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94593" w14:textId="77777777" w:rsidR="002A6C27" w:rsidRDefault="002A6C27">
      <w:bookmarkStart w:id="0" w:name="_GoBack"/>
      <w:bookmarkEnd w:id="0"/>
    </w:p>
    <w:p w14:paraId="39A94594" w14:textId="77777777" w:rsidR="008B68A7" w:rsidRDefault="00486CFD" w:rsidP="00F4673D">
      <w:pPr>
        <w:rPr>
          <w:sz w:val="60"/>
        </w:rPr>
      </w:pPr>
      <w:r>
        <w:rPr>
          <w:rFonts w:ascii="Calibri" w:hAnsi="Calibri"/>
          <w:b/>
          <w:noProof/>
          <w:color w:val="365F91"/>
          <w:sz w:val="44"/>
        </w:rPr>
        <w:drawing>
          <wp:anchor distT="0" distB="0" distL="114300" distR="114300" simplePos="0" relativeHeight="251658752" behindDoc="1" locked="1" layoutInCell="1" allowOverlap="1" wp14:anchorId="39A94F03" wp14:editId="39A94F04">
            <wp:simplePos x="0" y="0"/>
            <wp:positionH relativeFrom="column">
              <wp:posOffset>3021330</wp:posOffset>
            </wp:positionH>
            <wp:positionV relativeFrom="paragraph">
              <wp:posOffset>1028700</wp:posOffset>
            </wp:positionV>
            <wp:extent cx="2151380" cy="746760"/>
            <wp:effectExtent l="19050" t="0" r="1270" b="0"/>
            <wp:wrapSquare wrapText="bothSides"/>
            <wp:docPr id="5" name="Picture 3" descr="Macintosh HD:Users:administrator:Desktop:tyler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tor:Desktop:tyler_logo_RGB.jpg"/>
                    <pic:cNvPicPr>
                      <a:picLocks noChangeAspect="1" noChangeArrowheads="1"/>
                    </pic:cNvPicPr>
                  </pic:nvPicPr>
                  <pic:blipFill>
                    <a:blip r:embed="rId11" cstate="print"/>
                    <a:srcRect/>
                    <a:stretch>
                      <a:fillRect/>
                    </a:stretch>
                  </pic:blipFill>
                  <pic:spPr bwMode="auto">
                    <a:xfrm>
                      <a:off x="0" y="0"/>
                      <a:ext cx="2151380" cy="746760"/>
                    </a:xfrm>
                    <a:prstGeom prst="rect">
                      <a:avLst/>
                    </a:prstGeom>
                    <a:noFill/>
                    <a:ln w="9525">
                      <a:noFill/>
                      <a:miter lim="800000"/>
                      <a:headEnd/>
                      <a:tailEnd/>
                    </a:ln>
                  </pic:spPr>
                </pic:pic>
              </a:graphicData>
            </a:graphic>
          </wp:anchor>
        </w:drawing>
      </w:r>
      <w:r>
        <w:rPr>
          <w:rFonts w:ascii="Calibri" w:hAnsi="Calibri"/>
          <w:b/>
          <w:noProof/>
          <w:color w:val="365F91"/>
          <w:sz w:val="44"/>
        </w:rPr>
        <w:drawing>
          <wp:anchor distT="0" distB="0" distL="114300" distR="114300" simplePos="0" relativeHeight="251656704" behindDoc="1" locked="1" layoutInCell="1" allowOverlap="1" wp14:anchorId="39A94F05" wp14:editId="39A94F06">
            <wp:simplePos x="0" y="0"/>
            <wp:positionH relativeFrom="column">
              <wp:posOffset>-1143000</wp:posOffset>
            </wp:positionH>
            <wp:positionV relativeFrom="paragraph">
              <wp:posOffset>-1103630</wp:posOffset>
            </wp:positionV>
            <wp:extent cx="2733675" cy="12030075"/>
            <wp:effectExtent l="19050" t="0" r="9525" b="0"/>
            <wp:wrapNone/>
            <wp:docPr id="4" name="Picture 2" descr="Macintosh HD:Users:administrator:Deskto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bg.jpg"/>
                    <pic:cNvPicPr>
                      <a:picLocks noChangeAspect="1" noChangeArrowheads="1"/>
                    </pic:cNvPicPr>
                  </pic:nvPicPr>
                  <pic:blipFill>
                    <a:blip r:embed="rId12" cstate="print"/>
                    <a:srcRect/>
                    <a:stretch>
                      <a:fillRect/>
                    </a:stretch>
                  </pic:blipFill>
                  <pic:spPr bwMode="auto">
                    <a:xfrm>
                      <a:off x="0" y="0"/>
                      <a:ext cx="2733675" cy="12030075"/>
                    </a:xfrm>
                    <a:prstGeom prst="rect">
                      <a:avLst/>
                    </a:prstGeom>
                    <a:noFill/>
                    <a:ln w="9525">
                      <a:noFill/>
                      <a:miter lim="800000"/>
                      <a:headEnd/>
                      <a:tailEnd/>
                    </a:ln>
                  </pic:spPr>
                </pic:pic>
              </a:graphicData>
            </a:graphic>
          </wp:anchor>
        </w:drawing>
      </w:r>
    </w:p>
    <w:p w14:paraId="39A94595" w14:textId="77777777" w:rsidR="008B68A7" w:rsidRDefault="008B68A7" w:rsidP="00F4673D">
      <w:pPr>
        <w:rPr>
          <w:sz w:val="60"/>
        </w:rPr>
      </w:pPr>
    </w:p>
    <w:p w14:paraId="39A94596" w14:textId="77777777" w:rsidR="008B68A7" w:rsidRDefault="008B68A7" w:rsidP="00F4673D">
      <w:pPr>
        <w:rPr>
          <w:sz w:val="60"/>
        </w:rPr>
      </w:pPr>
    </w:p>
    <w:p w14:paraId="39A94597" w14:textId="77777777" w:rsidR="008B68A7" w:rsidRPr="00E82C3C" w:rsidRDefault="008B68A7" w:rsidP="00F4673D">
      <w:pPr>
        <w:rPr>
          <w:sz w:val="60"/>
        </w:rPr>
      </w:pPr>
    </w:p>
    <w:p w14:paraId="39A94598" w14:textId="77777777" w:rsidR="008B68A7" w:rsidRPr="00E82C3C" w:rsidRDefault="008B68A7" w:rsidP="00F4673D">
      <w:pPr>
        <w:pStyle w:val="Heading3"/>
        <w:ind w:left="3510"/>
        <w:rPr>
          <w:sz w:val="60"/>
        </w:rPr>
      </w:pPr>
    </w:p>
    <w:p w14:paraId="39A94599" w14:textId="77777777" w:rsidR="008B68A7" w:rsidRDefault="008B68A7" w:rsidP="00F4673D">
      <w:pPr>
        <w:pStyle w:val="Heading3"/>
        <w:ind w:left="3510"/>
        <w:rPr>
          <w:sz w:val="60"/>
        </w:rPr>
      </w:pPr>
    </w:p>
    <w:p w14:paraId="39A9459A" w14:textId="77777777" w:rsidR="008B68A7" w:rsidRPr="0002706F" w:rsidRDefault="008B68A7" w:rsidP="00F4673D"/>
    <w:p w14:paraId="39A9459B" w14:textId="77777777" w:rsidR="008B68A7" w:rsidRPr="005A137C" w:rsidRDefault="008B68A7" w:rsidP="00F4673D"/>
    <w:p w14:paraId="39A9459C" w14:textId="478F8F23" w:rsidR="008B68A7" w:rsidRDefault="00F53EF7" w:rsidP="00F53EF7">
      <w:pPr>
        <w:pStyle w:val="DocumentTitle"/>
        <w:spacing w:before="440"/>
        <w:jc w:val="center"/>
        <w:rPr>
          <w:b/>
        </w:rPr>
      </w:pPr>
      <w:bookmarkStart w:id="1" w:name="_Toc308785019"/>
      <w:r>
        <w:t xml:space="preserve">                                   </w:t>
      </w:r>
      <w:r w:rsidR="00115196">
        <w:t>Munis</w:t>
      </w:r>
      <w:r>
        <w:t xml:space="preserve"> </w:t>
      </w:r>
      <w:bookmarkEnd w:id="1"/>
      <w:r>
        <w:t>Contract Management</w:t>
      </w:r>
    </w:p>
    <w:p w14:paraId="39A9459D" w14:textId="77777777" w:rsidR="008B68A7" w:rsidRPr="006C57BF" w:rsidRDefault="008B68A7" w:rsidP="00F4673D">
      <w:pPr>
        <w:pStyle w:val="DocumentTitleLine"/>
      </w:pPr>
      <w:r w:rsidRPr="006C57BF">
        <w:t>______________________________________________________</w:t>
      </w:r>
      <w:r>
        <w:t xml:space="preserve"> </w:t>
      </w:r>
    </w:p>
    <w:p w14:paraId="39A9459E" w14:textId="5362E730" w:rsidR="008B68A7" w:rsidRPr="00735624" w:rsidRDefault="00F53EF7" w:rsidP="008B68A7">
      <w:pPr>
        <w:pStyle w:val="DocumentSubtitle"/>
        <w:jc w:val="right"/>
        <w:rPr>
          <w:b/>
        </w:rPr>
      </w:pPr>
      <w:r>
        <w:t>Process Document</w:t>
      </w:r>
      <w:r w:rsidR="00B25C2C">
        <w:t xml:space="preserve"> </w:t>
      </w:r>
      <w:r w:rsidR="00B25C2C">
        <w:br/>
        <w:t>for</w:t>
      </w:r>
      <w:r w:rsidR="00B25C2C">
        <w:br/>
        <w:t>Jefferson County, Alabama</w:t>
      </w:r>
    </w:p>
    <w:p w14:paraId="39A9459F" w14:textId="77777777" w:rsidR="008B68A7" w:rsidRPr="005D5291" w:rsidRDefault="008B68A7" w:rsidP="00F4673D">
      <w:pPr>
        <w:pStyle w:val="Heading3"/>
        <w:jc w:val="right"/>
      </w:pPr>
    </w:p>
    <w:p w14:paraId="39A945A0" w14:textId="77777777" w:rsidR="008B68A7" w:rsidRPr="00E82C3C" w:rsidRDefault="008B68A7" w:rsidP="00F4673D">
      <w:pPr>
        <w:tabs>
          <w:tab w:val="left" w:pos="972"/>
        </w:tabs>
        <w:rPr>
          <w:sz w:val="60"/>
        </w:rPr>
      </w:pPr>
      <w:r>
        <w:rPr>
          <w:sz w:val="60"/>
        </w:rPr>
        <w:tab/>
      </w:r>
    </w:p>
    <w:p w14:paraId="39A945A1" w14:textId="77777777" w:rsidR="008B68A7" w:rsidRPr="00E82C3C" w:rsidRDefault="00B25C2C" w:rsidP="00F4673D">
      <w:pPr>
        <w:rPr>
          <w:sz w:val="60"/>
        </w:rPr>
      </w:pPr>
      <w:r>
        <w:rPr>
          <w:sz w:val="60"/>
        </w:rPr>
        <w:tab/>
      </w:r>
      <w:r>
        <w:rPr>
          <w:sz w:val="60"/>
        </w:rPr>
        <w:tab/>
      </w:r>
      <w:r>
        <w:rPr>
          <w:sz w:val="60"/>
        </w:rPr>
        <w:tab/>
      </w:r>
      <w:r>
        <w:rPr>
          <w:sz w:val="60"/>
        </w:rPr>
        <w:tab/>
      </w:r>
      <w:r>
        <w:rPr>
          <w:sz w:val="60"/>
        </w:rPr>
        <w:tab/>
      </w:r>
      <w:r>
        <w:rPr>
          <w:sz w:val="60"/>
        </w:rPr>
        <w:tab/>
      </w:r>
      <w:r>
        <w:rPr>
          <w:sz w:val="60"/>
        </w:rPr>
        <w:tab/>
      </w:r>
      <w:r>
        <w:rPr>
          <w:sz w:val="60"/>
        </w:rPr>
        <w:tab/>
      </w:r>
      <w:r>
        <w:rPr>
          <w:noProof/>
          <w:sz w:val="60"/>
        </w:rPr>
        <w:drawing>
          <wp:inline distT="0" distB="0" distL="0" distR="0" wp14:anchorId="39A94F07" wp14:editId="39A94F08">
            <wp:extent cx="1733550" cy="1733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co logo.png"/>
                    <pic:cNvPicPr/>
                  </pic:nvPicPr>
                  <pic:blipFill>
                    <a:blip r:embed="rId13">
                      <a:extLst>
                        <a:ext uri="{28A0092B-C50C-407E-A947-70E740481C1C}">
                          <a14:useLocalDpi xmlns:a14="http://schemas.microsoft.com/office/drawing/2010/main" val="0"/>
                        </a:ext>
                      </a:extLst>
                    </a:blip>
                    <a:stretch>
                      <a:fillRect/>
                    </a:stretch>
                  </pic:blipFill>
                  <pic:spPr>
                    <a:xfrm>
                      <a:off x="0" y="0"/>
                      <a:ext cx="1733944" cy="1733944"/>
                    </a:xfrm>
                    <a:prstGeom prst="rect">
                      <a:avLst/>
                    </a:prstGeom>
                  </pic:spPr>
                </pic:pic>
              </a:graphicData>
            </a:graphic>
          </wp:inline>
        </w:drawing>
      </w:r>
    </w:p>
    <w:p w14:paraId="39A945A2" w14:textId="77777777" w:rsidR="00F10947" w:rsidRDefault="005C389B" w:rsidP="00B25C2C">
      <w:pPr>
        <w:sectPr w:rsidR="00F10947" w:rsidSect="00DE286A">
          <w:headerReference w:type="default" r:id="rId14"/>
          <w:footerReference w:type="default" r:id="rId15"/>
          <w:footerReference w:type="first" r:id="rId16"/>
          <w:pgSz w:w="12240" w:h="15840" w:code="1"/>
          <w:pgMar w:top="1440" w:right="1627" w:bottom="1627" w:left="1800" w:header="720" w:footer="720" w:gutter="0"/>
          <w:cols w:space="720"/>
          <w:titlePg/>
          <w:docGrid w:linePitch="360"/>
        </w:sectPr>
      </w:pPr>
      <w:r>
        <w:rPr>
          <w:noProof/>
          <w:sz w:val="60"/>
        </w:rPr>
        <mc:AlternateContent>
          <mc:Choice Requires="wps">
            <w:drawing>
              <wp:anchor distT="0" distB="0" distL="114300" distR="114300" simplePos="0" relativeHeight="251657728" behindDoc="0" locked="1" layoutInCell="1" allowOverlap="1" wp14:anchorId="39A94F09" wp14:editId="39A94F0A">
                <wp:simplePos x="0" y="0"/>
                <wp:positionH relativeFrom="column">
                  <wp:posOffset>-1005840</wp:posOffset>
                </wp:positionH>
                <wp:positionV relativeFrom="page">
                  <wp:posOffset>9509760</wp:posOffset>
                </wp:positionV>
                <wp:extent cx="2473325" cy="358140"/>
                <wp:effectExtent l="0" t="0" r="0" b="3810"/>
                <wp:wrapThrough wrapText="bothSides">
                  <wp:wrapPolygon edited="0">
                    <wp:start x="333" y="0"/>
                    <wp:lineTo x="333" y="20681"/>
                    <wp:lineTo x="21129" y="20681"/>
                    <wp:lineTo x="21129" y="0"/>
                    <wp:lineTo x="333" y="0"/>
                  </wp:wrapPolygon>
                </wp:wrapThrough>
                <wp:docPr id="3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4FAE" w14:textId="77777777" w:rsidR="00FA57C7" w:rsidRPr="0040189A" w:rsidRDefault="00FA57C7" w:rsidP="00F4673D">
                            <w:pPr>
                              <w:pStyle w:val="ForMoreInfo"/>
                            </w:pPr>
                            <w:r w:rsidRPr="0040189A">
                              <w:t xml:space="preserve">For more information, visit </w:t>
                            </w:r>
                            <w:r w:rsidRPr="00061155">
                              <w:t>www.tylertech.com</w:t>
                            </w:r>
                            <w:r w:rsidRPr="0040189A">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9A94F09" id="_x0000_t202" coordsize="21600,21600" o:spt="202" path="m,l,21600r21600,l21600,xe">
                <v:stroke joinstyle="miter"/>
                <v:path gradientshapeok="t" o:connecttype="rect"/>
              </v:shapetype>
              <v:shape id="Text Box 7" o:spid="_x0000_s1026" type="#_x0000_t202" style="position:absolute;margin-left:-79.2pt;margin-top:748.8pt;width:194.75pt;height:28.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WfuAIAALs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" filled="f" stroked="f">
                <v:textbox style="mso-fit-shape-to-text:t">
                  <w:txbxContent>
                    <w:p w14:paraId="39A94FAE" w14:textId="77777777" w:rsidR="00FA57C7" w:rsidRPr="0040189A" w:rsidRDefault="00FA57C7" w:rsidP="00F4673D">
                      <w:pPr>
                        <w:pStyle w:val="ForMoreInfo"/>
                      </w:pPr>
                      <w:r w:rsidRPr="0040189A">
                        <w:t xml:space="preserve">For more information, visit </w:t>
                      </w:r>
                      <w:r w:rsidRPr="00061155">
                        <w:t>www.tylertech.com</w:t>
                      </w:r>
                      <w:r w:rsidRPr="0040189A">
                        <w:t xml:space="preserve">. </w:t>
                      </w:r>
                    </w:p>
                  </w:txbxContent>
                </v:textbox>
                <w10:wrap type="through" anchory="page"/>
                <w10:anchorlock/>
              </v:shape>
            </w:pict>
          </mc:Fallback>
        </mc:AlternateContent>
      </w:r>
    </w:p>
    <w:p w14:paraId="39A945A3" w14:textId="77777777" w:rsidR="0020530F" w:rsidRPr="00F53EF7" w:rsidRDefault="00810A45" w:rsidP="005006E8">
      <w:pPr>
        <w:pStyle w:val="TOC1"/>
        <w:jc w:val="center"/>
        <w:rPr>
          <w:color w:val="000000" w:themeColor="text1"/>
        </w:rPr>
      </w:pPr>
      <w:r w:rsidRPr="00F53EF7">
        <w:rPr>
          <w:color w:val="000000" w:themeColor="text1"/>
        </w:rPr>
        <w:lastRenderedPageBreak/>
        <w:t>TABLE</w:t>
      </w:r>
      <w:r w:rsidR="0020530F" w:rsidRPr="00F53EF7">
        <w:rPr>
          <w:color w:val="000000" w:themeColor="text1"/>
        </w:rPr>
        <w:t xml:space="preserve"> OF CONTENTS</w:t>
      </w:r>
    </w:p>
    <w:p w14:paraId="7F8B2D31" w14:textId="77777777" w:rsidR="002149B1" w:rsidRDefault="00657049">
      <w:pPr>
        <w:pStyle w:val="TOC1"/>
        <w:tabs>
          <w:tab w:val="right" w:leader="dot" w:pos="10070"/>
        </w:tabs>
        <w:rPr>
          <w:rFonts w:asciiTheme="minorHAnsi" w:eastAsiaTheme="minorEastAsia" w:hAnsiTheme="minorHAnsi" w:cstheme="minorBidi"/>
          <w:b w:val="0"/>
          <w:bCs w:val="0"/>
          <w:noProof/>
          <w:sz w:val="22"/>
          <w:szCs w:val="22"/>
        </w:rPr>
      </w:pPr>
      <w:r>
        <w:rPr>
          <w:rFonts w:ascii="Calibri" w:hAnsi="Calibri"/>
          <w:caps/>
          <w:sz w:val="20"/>
        </w:rPr>
        <w:fldChar w:fldCharType="begin"/>
      </w:r>
      <w:r w:rsidR="00573E88">
        <w:rPr>
          <w:rFonts w:ascii="Calibri" w:hAnsi="Calibri"/>
          <w:caps/>
          <w:sz w:val="20"/>
        </w:rPr>
        <w:instrText xml:space="preserve"> TOC \f \t "Title Page,1" </w:instrText>
      </w:r>
      <w:r>
        <w:rPr>
          <w:rFonts w:ascii="Calibri" w:hAnsi="Calibri"/>
          <w:caps/>
          <w:sz w:val="20"/>
        </w:rPr>
        <w:fldChar w:fldCharType="separate"/>
      </w:r>
      <w:r w:rsidR="002149B1">
        <w:rPr>
          <w:noProof/>
        </w:rPr>
        <w:t>Purchasing Contracts Process</w:t>
      </w:r>
      <w:r w:rsidR="002149B1">
        <w:rPr>
          <w:noProof/>
        </w:rPr>
        <w:tab/>
      </w:r>
      <w:r w:rsidR="002149B1">
        <w:rPr>
          <w:noProof/>
        </w:rPr>
        <w:fldChar w:fldCharType="begin"/>
      </w:r>
      <w:r w:rsidR="002149B1">
        <w:rPr>
          <w:noProof/>
        </w:rPr>
        <w:instrText xml:space="preserve"> PAGEREF _Toc421547440 \h </w:instrText>
      </w:r>
      <w:r w:rsidR="002149B1">
        <w:rPr>
          <w:noProof/>
        </w:rPr>
      </w:r>
      <w:r w:rsidR="002149B1">
        <w:rPr>
          <w:noProof/>
        </w:rPr>
        <w:fldChar w:fldCharType="separate"/>
      </w:r>
      <w:r w:rsidR="002149B1">
        <w:rPr>
          <w:noProof/>
        </w:rPr>
        <w:t>4</w:t>
      </w:r>
      <w:r w:rsidR="002149B1">
        <w:rPr>
          <w:noProof/>
        </w:rPr>
        <w:fldChar w:fldCharType="end"/>
      </w:r>
    </w:p>
    <w:p w14:paraId="1951BDBE" w14:textId="77777777" w:rsidR="002149B1" w:rsidRDefault="002149B1">
      <w:pPr>
        <w:pStyle w:val="TOC1"/>
        <w:tabs>
          <w:tab w:val="right" w:leader="dot" w:pos="10070"/>
        </w:tabs>
        <w:rPr>
          <w:rFonts w:asciiTheme="minorHAnsi" w:eastAsiaTheme="minorEastAsia" w:hAnsiTheme="minorHAnsi" w:cstheme="minorBidi"/>
          <w:b w:val="0"/>
          <w:bCs w:val="0"/>
          <w:noProof/>
          <w:sz w:val="22"/>
          <w:szCs w:val="22"/>
        </w:rPr>
      </w:pPr>
      <w:r>
        <w:rPr>
          <w:noProof/>
        </w:rPr>
        <w:t>Maintaining a Basic Contract Once Converted - Encumbered</w:t>
      </w:r>
      <w:r>
        <w:rPr>
          <w:noProof/>
        </w:rPr>
        <w:tab/>
      </w:r>
      <w:r>
        <w:rPr>
          <w:noProof/>
        </w:rPr>
        <w:fldChar w:fldCharType="begin"/>
      </w:r>
      <w:r>
        <w:rPr>
          <w:noProof/>
        </w:rPr>
        <w:instrText xml:space="preserve"> PAGEREF _Toc421547441 \h </w:instrText>
      </w:r>
      <w:r>
        <w:rPr>
          <w:noProof/>
        </w:rPr>
      </w:r>
      <w:r>
        <w:rPr>
          <w:noProof/>
        </w:rPr>
        <w:fldChar w:fldCharType="separate"/>
      </w:r>
      <w:r>
        <w:rPr>
          <w:noProof/>
        </w:rPr>
        <w:t>7</w:t>
      </w:r>
      <w:r>
        <w:rPr>
          <w:noProof/>
        </w:rPr>
        <w:fldChar w:fldCharType="end"/>
      </w:r>
    </w:p>
    <w:p w14:paraId="6FE8EF1F" w14:textId="77777777" w:rsidR="002149B1" w:rsidRDefault="002149B1">
      <w:pPr>
        <w:pStyle w:val="TOC1"/>
        <w:tabs>
          <w:tab w:val="right" w:leader="dot" w:pos="10070"/>
        </w:tabs>
        <w:rPr>
          <w:rFonts w:asciiTheme="minorHAnsi" w:eastAsiaTheme="minorEastAsia" w:hAnsiTheme="minorHAnsi" w:cstheme="minorBidi"/>
          <w:b w:val="0"/>
          <w:bCs w:val="0"/>
          <w:noProof/>
          <w:sz w:val="22"/>
          <w:szCs w:val="22"/>
        </w:rPr>
      </w:pPr>
      <w:r>
        <w:rPr>
          <w:noProof/>
        </w:rPr>
        <w:t>Maintaining a Basic Contract Once Converted – Non Encumbered (Mou)</w:t>
      </w:r>
      <w:r>
        <w:rPr>
          <w:noProof/>
        </w:rPr>
        <w:tab/>
      </w:r>
      <w:r>
        <w:rPr>
          <w:noProof/>
        </w:rPr>
        <w:fldChar w:fldCharType="begin"/>
      </w:r>
      <w:r>
        <w:rPr>
          <w:noProof/>
        </w:rPr>
        <w:instrText xml:space="preserve"> PAGEREF _Toc421547442 \h </w:instrText>
      </w:r>
      <w:r>
        <w:rPr>
          <w:noProof/>
        </w:rPr>
      </w:r>
      <w:r>
        <w:rPr>
          <w:noProof/>
        </w:rPr>
        <w:fldChar w:fldCharType="separate"/>
      </w:r>
      <w:r>
        <w:rPr>
          <w:noProof/>
        </w:rPr>
        <w:t>23</w:t>
      </w:r>
      <w:r>
        <w:rPr>
          <w:noProof/>
        </w:rPr>
        <w:fldChar w:fldCharType="end"/>
      </w:r>
    </w:p>
    <w:p w14:paraId="562A74F1" w14:textId="77777777" w:rsidR="002149B1" w:rsidRDefault="002149B1">
      <w:pPr>
        <w:pStyle w:val="TOC1"/>
        <w:tabs>
          <w:tab w:val="right" w:leader="dot" w:pos="10070"/>
        </w:tabs>
        <w:rPr>
          <w:rFonts w:asciiTheme="minorHAnsi" w:eastAsiaTheme="minorEastAsia" w:hAnsiTheme="minorHAnsi" w:cstheme="minorBidi"/>
          <w:b w:val="0"/>
          <w:bCs w:val="0"/>
          <w:noProof/>
          <w:sz w:val="22"/>
          <w:szCs w:val="22"/>
        </w:rPr>
      </w:pPr>
      <w:r>
        <w:rPr>
          <w:noProof/>
        </w:rPr>
        <w:t>Entering a Basic Contract – Line/Item/Discount</w:t>
      </w:r>
      <w:r>
        <w:rPr>
          <w:noProof/>
        </w:rPr>
        <w:tab/>
      </w:r>
      <w:r>
        <w:rPr>
          <w:noProof/>
        </w:rPr>
        <w:fldChar w:fldCharType="begin"/>
      </w:r>
      <w:r>
        <w:rPr>
          <w:noProof/>
        </w:rPr>
        <w:instrText xml:space="preserve"> PAGEREF _Toc421547443 \h </w:instrText>
      </w:r>
      <w:r>
        <w:rPr>
          <w:noProof/>
        </w:rPr>
      </w:r>
      <w:r>
        <w:rPr>
          <w:noProof/>
        </w:rPr>
        <w:fldChar w:fldCharType="separate"/>
      </w:r>
      <w:r>
        <w:rPr>
          <w:noProof/>
        </w:rPr>
        <w:t>39</w:t>
      </w:r>
      <w:r>
        <w:rPr>
          <w:noProof/>
        </w:rPr>
        <w:fldChar w:fldCharType="end"/>
      </w:r>
    </w:p>
    <w:p w14:paraId="35D524FB" w14:textId="70F95A4E" w:rsidR="002149B1" w:rsidRDefault="00FA57C7">
      <w:pPr>
        <w:pStyle w:val="TOC1"/>
        <w:tabs>
          <w:tab w:val="right" w:leader="dot" w:pos="10070"/>
        </w:tabs>
        <w:rPr>
          <w:rFonts w:asciiTheme="minorHAnsi" w:eastAsiaTheme="minorEastAsia" w:hAnsiTheme="minorHAnsi" w:cstheme="minorBidi"/>
          <w:b w:val="0"/>
          <w:bCs w:val="0"/>
          <w:noProof/>
          <w:sz w:val="22"/>
          <w:szCs w:val="22"/>
        </w:rPr>
      </w:pPr>
      <w:r>
        <w:rPr>
          <w:noProof/>
        </w:rPr>
        <w:t>Posting</w:t>
      </w:r>
      <w:r w:rsidR="002149B1">
        <w:rPr>
          <w:noProof/>
        </w:rPr>
        <w:t xml:space="preserve"> an Updated Contract</w:t>
      </w:r>
      <w:r w:rsidR="002149B1">
        <w:rPr>
          <w:noProof/>
        </w:rPr>
        <w:tab/>
      </w:r>
      <w:r w:rsidR="002149B1">
        <w:rPr>
          <w:noProof/>
        </w:rPr>
        <w:fldChar w:fldCharType="begin"/>
      </w:r>
      <w:r w:rsidR="002149B1">
        <w:rPr>
          <w:noProof/>
        </w:rPr>
        <w:instrText xml:space="preserve"> PAGEREF _Toc421547444 \h </w:instrText>
      </w:r>
      <w:r w:rsidR="002149B1">
        <w:rPr>
          <w:noProof/>
        </w:rPr>
      </w:r>
      <w:r w:rsidR="002149B1">
        <w:rPr>
          <w:noProof/>
        </w:rPr>
        <w:fldChar w:fldCharType="separate"/>
      </w:r>
      <w:r w:rsidR="002149B1">
        <w:rPr>
          <w:noProof/>
        </w:rPr>
        <w:t>54</w:t>
      </w:r>
      <w:r w:rsidR="002149B1">
        <w:rPr>
          <w:noProof/>
        </w:rPr>
        <w:fldChar w:fldCharType="end"/>
      </w:r>
    </w:p>
    <w:p w14:paraId="7630D464" w14:textId="77777777" w:rsidR="002149B1" w:rsidRDefault="002149B1">
      <w:pPr>
        <w:pStyle w:val="TOC1"/>
        <w:tabs>
          <w:tab w:val="right" w:leader="dot" w:pos="10070"/>
        </w:tabs>
        <w:rPr>
          <w:rFonts w:asciiTheme="minorHAnsi" w:eastAsiaTheme="minorEastAsia" w:hAnsiTheme="minorHAnsi" w:cstheme="minorBidi"/>
          <w:b w:val="0"/>
          <w:bCs w:val="0"/>
          <w:noProof/>
          <w:sz w:val="22"/>
          <w:szCs w:val="22"/>
        </w:rPr>
      </w:pPr>
      <w:r>
        <w:rPr>
          <w:noProof/>
        </w:rPr>
        <w:t>Contract Approvals</w:t>
      </w:r>
      <w:r>
        <w:rPr>
          <w:noProof/>
        </w:rPr>
        <w:tab/>
      </w:r>
      <w:r>
        <w:rPr>
          <w:noProof/>
        </w:rPr>
        <w:fldChar w:fldCharType="begin"/>
      </w:r>
      <w:r>
        <w:rPr>
          <w:noProof/>
        </w:rPr>
        <w:instrText xml:space="preserve"> PAGEREF _Toc421547446 \h </w:instrText>
      </w:r>
      <w:r>
        <w:rPr>
          <w:noProof/>
        </w:rPr>
      </w:r>
      <w:r>
        <w:rPr>
          <w:noProof/>
        </w:rPr>
        <w:fldChar w:fldCharType="separate"/>
      </w:r>
      <w:r>
        <w:rPr>
          <w:noProof/>
        </w:rPr>
        <w:t>56</w:t>
      </w:r>
      <w:r>
        <w:rPr>
          <w:noProof/>
        </w:rPr>
        <w:fldChar w:fldCharType="end"/>
      </w:r>
    </w:p>
    <w:p w14:paraId="4A50FE82" w14:textId="77777777" w:rsidR="002149B1" w:rsidRDefault="002149B1">
      <w:pPr>
        <w:pStyle w:val="TOC1"/>
        <w:tabs>
          <w:tab w:val="right" w:leader="dot" w:pos="10070"/>
        </w:tabs>
        <w:rPr>
          <w:rFonts w:asciiTheme="minorHAnsi" w:eastAsiaTheme="minorEastAsia" w:hAnsiTheme="minorHAnsi" w:cstheme="minorBidi"/>
          <w:b w:val="0"/>
          <w:bCs w:val="0"/>
          <w:noProof/>
          <w:sz w:val="22"/>
          <w:szCs w:val="22"/>
        </w:rPr>
      </w:pPr>
      <w:r>
        <w:rPr>
          <w:noProof/>
        </w:rPr>
        <w:t>Contract Change Orders</w:t>
      </w:r>
      <w:r>
        <w:rPr>
          <w:noProof/>
        </w:rPr>
        <w:tab/>
      </w:r>
      <w:r>
        <w:rPr>
          <w:noProof/>
        </w:rPr>
        <w:fldChar w:fldCharType="begin"/>
      </w:r>
      <w:r>
        <w:rPr>
          <w:noProof/>
        </w:rPr>
        <w:instrText xml:space="preserve"> PAGEREF _Toc421547447 \h </w:instrText>
      </w:r>
      <w:r>
        <w:rPr>
          <w:noProof/>
        </w:rPr>
      </w:r>
      <w:r>
        <w:rPr>
          <w:noProof/>
        </w:rPr>
        <w:fldChar w:fldCharType="separate"/>
      </w:r>
      <w:r>
        <w:rPr>
          <w:noProof/>
        </w:rPr>
        <w:t>59</w:t>
      </w:r>
      <w:r>
        <w:rPr>
          <w:noProof/>
        </w:rPr>
        <w:fldChar w:fldCharType="end"/>
      </w:r>
    </w:p>
    <w:p w14:paraId="20409692" w14:textId="77777777" w:rsidR="002149B1" w:rsidRDefault="002149B1">
      <w:pPr>
        <w:pStyle w:val="TOC1"/>
        <w:tabs>
          <w:tab w:val="right" w:leader="dot" w:pos="10070"/>
        </w:tabs>
        <w:rPr>
          <w:rFonts w:asciiTheme="minorHAnsi" w:eastAsiaTheme="minorEastAsia" w:hAnsiTheme="minorHAnsi" w:cstheme="minorBidi"/>
          <w:b w:val="0"/>
          <w:bCs w:val="0"/>
          <w:noProof/>
          <w:sz w:val="22"/>
          <w:szCs w:val="22"/>
        </w:rPr>
      </w:pPr>
      <w:r>
        <w:rPr>
          <w:noProof/>
        </w:rPr>
        <w:t>Print Contracts</w:t>
      </w:r>
      <w:r>
        <w:rPr>
          <w:noProof/>
        </w:rPr>
        <w:tab/>
      </w:r>
      <w:r>
        <w:rPr>
          <w:noProof/>
        </w:rPr>
        <w:fldChar w:fldCharType="begin"/>
      </w:r>
      <w:r>
        <w:rPr>
          <w:noProof/>
        </w:rPr>
        <w:instrText xml:space="preserve"> PAGEREF _Toc421547448 \h </w:instrText>
      </w:r>
      <w:r>
        <w:rPr>
          <w:noProof/>
        </w:rPr>
      </w:r>
      <w:r>
        <w:rPr>
          <w:noProof/>
        </w:rPr>
        <w:fldChar w:fldCharType="separate"/>
      </w:r>
      <w:r>
        <w:rPr>
          <w:noProof/>
        </w:rPr>
        <w:t>65</w:t>
      </w:r>
      <w:r>
        <w:rPr>
          <w:noProof/>
        </w:rPr>
        <w:fldChar w:fldCharType="end"/>
      </w:r>
    </w:p>
    <w:p w14:paraId="39A945AF" w14:textId="77777777" w:rsidR="003A1A7F" w:rsidRDefault="00657049" w:rsidP="00964942">
      <w:r>
        <w:rPr>
          <w:rFonts w:ascii="Calibri" w:hAnsi="Calibri"/>
          <w:caps/>
          <w:sz w:val="20"/>
          <w:szCs w:val="24"/>
        </w:rPr>
        <w:fldChar w:fldCharType="end"/>
      </w:r>
      <w:r w:rsidR="003A1A7F">
        <w:br w:type="page"/>
      </w:r>
    </w:p>
    <w:p w14:paraId="39A945B0" w14:textId="77777777" w:rsidR="003A1A7F" w:rsidRDefault="003A1A7F" w:rsidP="00E523FE">
      <w:pPr>
        <w:pStyle w:val="SectionLabel"/>
        <w:tabs>
          <w:tab w:val="left" w:pos="0"/>
        </w:tabs>
        <w:spacing w:before="360"/>
      </w:pPr>
      <w:r>
        <w:lastRenderedPageBreak/>
        <w:t>Disclaimer</w:t>
      </w:r>
    </w:p>
    <w:p w14:paraId="39A945B1" w14:textId="77777777" w:rsidR="007C1763" w:rsidRPr="00012AFD" w:rsidRDefault="007C1763" w:rsidP="007C1763">
      <w:pPr>
        <w:pStyle w:val="BodyText"/>
        <w:rPr>
          <w:rFonts w:ascii="Times New Roman" w:hAnsi="Times New Roman"/>
          <w:spacing w:val="-3"/>
          <w:szCs w:val="22"/>
        </w:rPr>
      </w:pPr>
      <w:r w:rsidRPr="00012AFD">
        <w:rPr>
          <w:rFonts w:ascii="Times New Roman" w:hAnsi="Times New Roman"/>
          <w:spacing w:val="-3"/>
          <w:szCs w:val="22"/>
        </w:rPr>
        <w:t xml:space="preserve">Tyler Technologies, Inc. (hereinafter “Consultant”)  believes that the information described in this manual is accurate and reliable, and much care has been taken in its preparation. However, no responsibility, financial or otherwise, shall be accepted for any consequences arising out of the use of this material, including loss of profit and indirect, special, or consequential damages. No warranties extend beyond the program specification. </w:t>
      </w:r>
    </w:p>
    <w:p w14:paraId="39A945B2" w14:textId="77777777" w:rsidR="007C1763" w:rsidRPr="00012AFD" w:rsidRDefault="007C1763" w:rsidP="007C1763">
      <w:pPr>
        <w:pStyle w:val="BodyText"/>
        <w:rPr>
          <w:rFonts w:ascii="Times New Roman" w:hAnsi="Times New Roman"/>
          <w:spacing w:val="-3"/>
          <w:szCs w:val="22"/>
        </w:rPr>
      </w:pPr>
      <w:r w:rsidRPr="00012AFD">
        <w:rPr>
          <w:rFonts w:ascii="Times New Roman" w:hAnsi="Times New Roman"/>
          <w:spacing w:val="-3"/>
          <w:szCs w:val="22"/>
        </w:rPr>
        <w:t xml:space="preserve">The Client should exercise care to assure that use of Tyler Software Products and related sections are in full compliance with the laws, rules, and regulations of the jurisdictions in which it is used. These materials are confidential, unpublished works of Consultant and are provided contingent on Client’s agreement that the materials will be treated as Confidential Information as defined in the Agreement between Client and Consultant. Consultant grants to the Client a royalty-free nonexclusive license to use anything created or developed by Consultant for Client contained in this manual for internal purposes only. The license shall have a perpetual term and Client may not transfer it. Consultant shall retain all copyrights, patent rights and other intellectual property rights to this manual. </w:t>
      </w:r>
    </w:p>
    <w:p w14:paraId="39A945B3" w14:textId="77777777" w:rsidR="007C1763" w:rsidRPr="00012AFD" w:rsidRDefault="007C1763" w:rsidP="007C1763">
      <w:pPr>
        <w:pStyle w:val="BodyText"/>
        <w:spacing w:after="0"/>
        <w:rPr>
          <w:rFonts w:ascii="Times New Roman" w:hAnsi="Times New Roman"/>
          <w:b/>
          <w:szCs w:val="22"/>
          <w:u w:val="single"/>
        </w:rPr>
      </w:pPr>
      <w:r w:rsidRPr="00012AFD">
        <w:rPr>
          <w:rFonts w:ascii="Times New Roman" w:hAnsi="Times New Roman"/>
          <w:spacing w:val="-3"/>
          <w:szCs w:val="22"/>
        </w:rPr>
        <w:t>The information contained herein is subject to change with subsequent upgrades and releases. Consultant assumes no responsibility to advise clients of changes or additions.</w:t>
      </w:r>
    </w:p>
    <w:p w14:paraId="39A945B4" w14:textId="77777777" w:rsidR="003A1A7F" w:rsidRDefault="003A1A7F" w:rsidP="003A1A7F">
      <w:pPr>
        <w:pStyle w:val="BodyText"/>
        <w:spacing w:after="0"/>
        <w:rPr>
          <w:rFonts w:cs="Arial"/>
          <w:b/>
          <w:szCs w:val="22"/>
          <w:u w:val="single"/>
        </w:rPr>
      </w:pPr>
    </w:p>
    <w:p w14:paraId="734A8BA1" w14:textId="77777777" w:rsidR="00EB7912" w:rsidRDefault="00E90789" w:rsidP="00EB7912">
      <w:pPr>
        <w:pStyle w:val="TitlePage"/>
      </w:pPr>
      <w:r>
        <w:br w:type="page"/>
      </w:r>
      <w:bookmarkStart w:id="2" w:name="_Toc285948770"/>
      <w:bookmarkStart w:id="3" w:name="_Toc415128195"/>
      <w:bookmarkStart w:id="4" w:name="_Toc421104115"/>
      <w:bookmarkStart w:id="5" w:name="_Toc421107980"/>
      <w:bookmarkStart w:id="6" w:name="_Toc421547440"/>
      <w:r w:rsidR="00EB7912" w:rsidRPr="00B80F0B">
        <w:rPr>
          <w:sz w:val="40"/>
        </w:rPr>
        <w:lastRenderedPageBreak/>
        <w:t>Purchasing Contracts Process</w:t>
      </w:r>
      <w:bookmarkEnd w:id="2"/>
      <w:bookmarkEnd w:id="3"/>
      <w:bookmarkEnd w:id="4"/>
      <w:bookmarkEnd w:id="5"/>
      <w:bookmarkEnd w:id="6"/>
      <w:r w:rsidR="00EB7912" w:rsidRPr="00B80F0B">
        <w:rPr>
          <w:sz w:val="40"/>
        </w:rPr>
        <w:t xml:space="preserve"> </w:t>
      </w:r>
    </w:p>
    <w:p w14:paraId="0DDBA158" w14:textId="77777777" w:rsidR="00EB7912" w:rsidRDefault="00EB7912" w:rsidP="00EB7912"/>
    <w:p w14:paraId="3DC95834" w14:textId="77777777" w:rsidR="00EB7912" w:rsidRDefault="00EB7912" w:rsidP="00EB7912">
      <w:pPr>
        <w:spacing w:after="200" w:line="276" w:lineRule="auto"/>
      </w:pPr>
      <w:r>
        <w:rPr>
          <w:noProof/>
        </w:rPr>
        <w:drawing>
          <wp:inline distT="0" distB="0" distL="0" distR="0" wp14:anchorId="169108DB" wp14:editId="550D7A4C">
            <wp:extent cx="5943600" cy="2811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811145"/>
                    </a:xfrm>
                    <a:prstGeom prst="rect">
                      <a:avLst/>
                    </a:prstGeom>
                  </pic:spPr>
                </pic:pic>
              </a:graphicData>
            </a:graphic>
          </wp:inline>
        </w:drawing>
      </w:r>
    </w:p>
    <w:p w14:paraId="7049954F" w14:textId="77777777" w:rsidR="00EB7912" w:rsidRDefault="00EB7912" w:rsidP="00EB7912">
      <w:pPr>
        <w:spacing w:after="200" w:line="276" w:lineRule="auto"/>
      </w:pPr>
      <w:r>
        <w:rPr>
          <w:noProof/>
        </w:rPr>
        <w:drawing>
          <wp:inline distT="0" distB="0" distL="0" distR="0" wp14:anchorId="01198D0E" wp14:editId="4C450496">
            <wp:extent cx="5943600" cy="28727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72740"/>
                    </a:xfrm>
                    <a:prstGeom prst="rect">
                      <a:avLst/>
                    </a:prstGeom>
                  </pic:spPr>
                </pic:pic>
              </a:graphicData>
            </a:graphic>
          </wp:inline>
        </w:drawing>
      </w:r>
    </w:p>
    <w:p w14:paraId="51F1F068" w14:textId="77777777" w:rsidR="00EB7912" w:rsidRDefault="00EB7912" w:rsidP="00EB7912">
      <w:pPr>
        <w:spacing w:after="200" w:line="276" w:lineRule="auto"/>
      </w:pPr>
    </w:p>
    <w:p w14:paraId="49A0B799" w14:textId="77777777" w:rsidR="00EB7912" w:rsidRDefault="00EB7912" w:rsidP="00EB7912">
      <w:pPr>
        <w:spacing w:after="200" w:line="276" w:lineRule="auto"/>
      </w:pPr>
    </w:p>
    <w:p w14:paraId="35B03F0D" w14:textId="77777777" w:rsidR="00EB7912" w:rsidRDefault="00EB7912" w:rsidP="00EB7912">
      <w:pPr>
        <w:spacing w:after="200" w:line="276" w:lineRule="auto"/>
      </w:pPr>
    </w:p>
    <w:p w14:paraId="456FA0BA" w14:textId="77777777" w:rsidR="00EB7912" w:rsidRDefault="00EB7912" w:rsidP="00EB7912">
      <w:pPr>
        <w:spacing w:after="200" w:line="276" w:lineRule="auto"/>
      </w:pPr>
    </w:p>
    <w:p w14:paraId="6675D297" w14:textId="77777777" w:rsidR="00EB7912" w:rsidRDefault="00EB7912" w:rsidP="00EB7912">
      <w:pPr>
        <w:spacing w:after="200" w:line="276" w:lineRule="auto"/>
      </w:pPr>
    </w:p>
    <w:p w14:paraId="511CCE96" w14:textId="77777777" w:rsidR="00EB7912" w:rsidRDefault="00EB7912" w:rsidP="00EB7912">
      <w:pPr>
        <w:spacing w:after="200" w:line="276" w:lineRule="auto"/>
      </w:pPr>
      <w:r>
        <w:rPr>
          <w:noProof/>
        </w:rPr>
        <w:lastRenderedPageBreak/>
        <w:drawing>
          <wp:inline distT="0" distB="0" distL="0" distR="0" wp14:anchorId="0ECDD8AC" wp14:editId="09FDE5D3">
            <wp:extent cx="5943600" cy="1280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280795"/>
                    </a:xfrm>
                    <a:prstGeom prst="rect">
                      <a:avLst/>
                    </a:prstGeom>
                  </pic:spPr>
                </pic:pic>
              </a:graphicData>
            </a:graphic>
          </wp:inline>
        </w:drawing>
      </w:r>
    </w:p>
    <w:p w14:paraId="592E2144" w14:textId="77777777" w:rsidR="00EB7912" w:rsidRDefault="00EB7912" w:rsidP="00EB7912">
      <w:pPr>
        <w:spacing w:after="200" w:line="276" w:lineRule="auto"/>
      </w:pPr>
      <w:r>
        <w:rPr>
          <w:noProof/>
        </w:rPr>
        <w:drawing>
          <wp:inline distT="0" distB="0" distL="0" distR="0" wp14:anchorId="6C6690FD" wp14:editId="35D522BC">
            <wp:extent cx="5943600" cy="1280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280795"/>
                    </a:xfrm>
                    <a:prstGeom prst="rect">
                      <a:avLst/>
                    </a:prstGeom>
                  </pic:spPr>
                </pic:pic>
              </a:graphicData>
            </a:graphic>
          </wp:inline>
        </w:drawing>
      </w:r>
    </w:p>
    <w:p w14:paraId="59BF0033" w14:textId="77777777" w:rsidR="00EB7912" w:rsidRDefault="00EB7912" w:rsidP="00EB7912">
      <w:pPr>
        <w:spacing w:after="200" w:line="276" w:lineRule="auto"/>
      </w:pPr>
      <w:r>
        <w:rPr>
          <w:noProof/>
        </w:rPr>
        <w:drawing>
          <wp:inline distT="0" distB="0" distL="0" distR="0" wp14:anchorId="4CA264A2" wp14:editId="0CFB68A1">
            <wp:extent cx="5943600" cy="27400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740025"/>
                    </a:xfrm>
                    <a:prstGeom prst="rect">
                      <a:avLst/>
                    </a:prstGeom>
                  </pic:spPr>
                </pic:pic>
              </a:graphicData>
            </a:graphic>
          </wp:inline>
        </w:drawing>
      </w:r>
    </w:p>
    <w:p w14:paraId="0F777DD8" w14:textId="77777777" w:rsidR="00EB7912" w:rsidRDefault="00EB7912" w:rsidP="00EB7912">
      <w:pPr>
        <w:spacing w:after="200" w:line="276" w:lineRule="auto"/>
      </w:pPr>
      <w:r>
        <w:rPr>
          <w:noProof/>
        </w:rPr>
        <w:lastRenderedPageBreak/>
        <w:drawing>
          <wp:inline distT="0" distB="0" distL="0" distR="0" wp14:anchorId="23E9B0CC" wp14:editId="57304073">
            <wp:extent cx="5943600" cy="27940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94000"/>
                    </a:xfrm>
                    <a:prstGeom prst="rect">
                      <a:avLst/>
                    </a:prstGeom>
                  </pic:spPr>
                </pic:pic>
              </a:graphicData>
            </a:graphic>
          </wp:inline>
        </w:drawing>
      </w:r>
    </w:p>
    <w:p w14:paraId="76238EB9" w14:textId="77777777" w:rsidR="00EB7912" w:rsidRDefault="00EB7912" w:rsidP="00EB7912">
      <w:pPr>
        <w:spacing w:after="200" w:line="276" w:lineRule="auto"/>
      </w:pPr>
      <w:r>
        <w:rPr>
          <w:noProof/>
        </w:rPr>
        <w:drawing>
          <wp:inline distT="0" distB="0" distL="0" distR="0" wp14:anchorId="71255A69" wp14:editId="410A57CB">
            <wp:extent cx="5943600" cy="27940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794000"/>
                    </a:xfrm>
                    <a:prstGeom prst="rect">
                      <a:avLst/>
                    </a:prstGeom>
                  </pic:spPr>
                </pic:pic>
              </a:graphicData>
            </a:graphic>
          </wp:inline>
        </w:drawing>
      </w:r>
    </w:p>
    <w:p w14:paraId="4D274572" w14:textId="77777777" w:rsidR="00EB7912" w:rsidRDefault="00EB7912" w:rsidP="00EB7912">
      <w:pPr>
        <w:spacing w:after="200" w:line="276" w:lineRule="auto"/>
      </w:pPr>
      <w:r>
        <w:rPr>
          <w:noProof/>
        </w:rPr>
        <w:drawing>
          <wp:inline distT="0" distB="0" distL="0" distR="0" wp14:anchorId="44D6E515" wp14:editId="031F2469">
            <wp:extent cx="5943600" cy="1363345"/>
            <wp:effectExtent l="0" t="0" r="0"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363345"/>
                    </a:xfrm>
                    <a:prstGeom prst="rect">
                      <a:avLst/>
                    </a:prstGeom>
                  </pic:spPr>
                </pic:pic>
              </a:graphicData>
            </a:graphic>
          </wp:inline>
        </w:drawing>
      </w:r>
    </w:p>
    <w:p w14:paraId="769FF22A" w14:textId="77777777" w:rsidR="00EB7912" w:rsidRDefault="00EB7912" w:rsidP="00EB7912">
      <w:pPr>
        <w:spacing w:after="200" w:line="276" w:lineRule="auto"/>
      </w:pPr>
    </w:p>
    <w:p w14:paraId="711A2799" w14:textId="77777777" w:rsidR="00EB7912" w:rsidRDefault="00EB7912" w:rsidP="00EB7912">
      <w:pPr>
        <w:spacing w:after="200" w:line="276" w:lineRule="auto"/>
      </w:pPr>
    </w:p>
    <w:p w14:paraId="136DF99E" w14:textId="77777777" w:rsidR="00EB7912" w:rsidRDefault="00EB7912" w:rsidP="00EB7912">
      <w:pPr>
        <w:spacing w:after="200" w:line="276" w:lineRule="auto"/>
      </w:pPr>
    </w:p>
    <w:p w14:paraId="6802FFA3" w14:textId="3C426A1C" w:rsidR="00EB7912" w:rsidRPr="00B80F0B" w:rsidRDefault="00EB7912" w:rsidP="00EB7912">
      <w:pPr>
        <w:pStyle w:val="TitlePage"/>
        <w:rPr>
          <w:sz w:val="40"/>
        </w:rPr>
      </w:pPr>
      <w:bookmarkStart w:id="7" w:name="_Toc415128196"/>
      <w:bookmarkStart w:id="8" w:name="_Toc421104127"/>
      <w:bookmarkStart w:id="9" w:name="_Toc421107992"/>
      <w:bookmarkStart w:id="10" w:name="_Toc421547441"/>
      <w:r w:rsidRPr="00B80F0B">
        <w:rPr>
          <w:sz w:val="40"/>
        </w:rPr>
        <w:t>Maintaining a Basic Contract</w:t>
      </w:r>
      <w:bookmarkEnd w:id="7"/>
      <w:r w:rsidRPr="00B80F0B">
        <w:rPr>
          <w:sz w:val="40"/>
        </w:rPr>
        <w:t xml:space="preserve"> Once Converted</w:t>
      </w:r>
      <w:bookmarkEnd w:id="8"/>
      <w:bookmarkEnd w:id="9"/>
      <w:r w:rsidR="00DA33B9" w:rsidRPr="00B80F0B">
        <w:rPr>
          <w:sz w:val="40"/>
        </w:rPr>
        <w:t xml:space="preserve"> - Encumbered</w:t>
      </w:r>
      <w:bookmarkEnd w:id="10"/>
    </w:p>
    <w:p w14:paraId="5615F990" w14:textId="77777777" w:rsidR="00EB7912" w:rsidRPr="0009503B" w:rsidRDefault="00EB7912" w:rsidP="00EB7912">
      <w:pPr>
        <w:pStyle w:val="Heading1"/>
        <w:rPr>
          <w:szCs w:val="32"/>
        </w:rPr>
      </w:pPr>
      <w:bookmarkStart w:id="11" w:name="_Toc421104128"/>
      <w:bookmarkStart w:id="12" w:name="_Toc421107993"/>
      <w:r w:rsidRPr="0009503B">
        <w:rPr>
          <w:szCs w:val="32"/>
        </w:rPr>
        <w:t>Objective</w:t>
      </w:r>
      <w:bookmarkEnd w:id="11"/>
      <w:bookmarkEnd w:id="12"/>
    </w:p>
    <w:p w14:paraId="2413F1FD" w14:textId="77777777" w:rsidR="00EB7912" w:rsidRDefault="00EB7912" w:rsidP="00EB7912">
      <w:pPr>
        <w:tabs>
          <w:tab w:val="left" w:pos="1440"/>
          <w:tab w:val="right" w:pos="9900"/>
        </w:tabs>
      </w:pPr>
      <w:r>
        <w:t>This document provides instructions on how to enter a manual contract record into the Munis Contract Entry program. When using this document as a guide, accept the default values in fields, unless otherwise indicated, to complete a contract record.</w:t>
      </w:r>
    </w:p>
    <w:p w14:paraId="2C37473C" w14:textId="77777777" w:rsidR="00EB7912" w:rsidRDefault="00EB7912" w:rsidP="00EB7912">
      <w:pPr>
        <w:pStyle w:val="Heading1"/>
        <w:rPr>
          <w:szCs w:val="32"/>
        </w:rPr>
      </w:pPr>
      <w:bookmarkStart w:id="13" w:name="_Toc421104129"/>
      <w:bookmarkStart w:id="14" w:name="_Toc421107994"/>
      <w:r w:rsidRPr="0009503B">
        <w:rPr>
          <w:szCs w:val="32"/>
        </w:rPr>
        <w:t>Overview</w:t>
      </w:r>
      <w:bookmarkEnd w:id="13"/>
      <w:bookmarkEnd w:id="14"/>
    </w:p>
    <w:p w14:paraId="5FB497D8" w14:textId="77777777" w:rsidR="00EB7912" w:rsidRDefault="00EB7912" w:rsidP="00EB7912">
      <w:r>
        <w:t>A contract in Munis is the end result of an agreement with a vendor. Contracts are converted from Munis Bid Management or entered directly through the Munis Contract Management program.</w:t>
      </w:r>
    </w:p>
    <w:p w14:paraId="2E322B83" w14:textId="77777777" w:rsidR="00EB7912" w:rsidRDefault="00EB7912" w:rsidP="00EB7912">
      <w:pPr>
        <w:pStyle w:val="Heading1"/>
      </w:pPr>
      <w:bookmarkStart w:id="15" w:name="_Toc421104130"/>
      <w:bookmarkStart w:id="16" w:name="_Toc421107995"/>
      <w:r w:rsidRPr="0009503B">
        <w:rPr>
          <w:szCs w:val="32"/>
        </w:rPr>
        <w:t>Prerequisites</w:t>
      </w:r>
      <w:bookmarkEnd w:id="15"/>
      <w:bookmarkEnd w:id="16"/>
    </w:p>
    <w:p w14:paraId="55BC0599" w14:textId="77777777" w:rsidR="00EB7912" w:rsidRDefault="00EB7912" w:rsidP="00EB7912">
      <w:r w:rsidRPr="00716C92">
        <w:t xml:space="preserve">Before you can successfully </w:t>
      </w:r>
      <w:r>
        <w:t>create a contract</w:t>
      </w:r>
      <w:r w:rsidRPr="00716C92">
        <w:t xml:space="preserve">, </w:t>
      </w:r>
      <w:r>
        <w:t>you must ensure that the necessary settings</w:t>
      </w:r>
      <w:r w:rsidRPr="00E236DE">
        <w:t xml:space="preserve"> and codes are </w:t>
      </w:r>
      <w:r>
        <w:t xml:space="preserve">in place. </w:t>
      </w:r>
      <w:r w:rsidRPr="00E236DE">
        <w:t xml:space="preserve">If </w:t>
      </w:r>
      <w:r>
        <w:t xml:space="preserve">settings and codes </w:t>
      </w:r>
      <w:r w:rsidRPr="00E236DE">
        <w:t xml:space="preserve">are not set up, or </w:t>
      </w:r>
      <w:r>
        <w:t xml:space="preserve">not </w:t>
      </w:r>
      <w:r w:rsidRPr="00E236DE">
        <w:t xml:space="preserve">set up </w:t>
      </w:r>
      <w:r>
        <w:t>correctly</w:t>
      </w:r>
      <w:r w:rsidRPr="00716C92">
        <w:t xml:space="preserve">, you may need to contact </w:t>
      </w:r>
      <w:r>
        <w:t>the system administrator</w:t>
      </w:r>
      <w:r w:rsidRPr="00716C92">
        <w:t xml:space="preserve"> to </w:t>
      </w:r>
      <w:r>
        <w:t>have</w:t>
      </w:r>
      <w:r w:rsidRPr="00716C92">
        <w:t xml:space="preserve"> them updated or added into the </w:t>
      </w:r>
      <w:r>
        <w:t>Munis</w:t>
      </w:r>
      <w:r w:rsidRPr="00716C92">
        <w:t xml:space="preserve"> system.</w:t>
      </w:r>
    </w:p>
    <w:p w14:paraId="292FA396" w14:textId="77777777" w:rsidR="00EB7912" w:rsidRDefault="00EB7912" w:rsidP="00EB7912">
      <w:pPr>
        <w:tabs>
          <w:tab w:val="left" w:pos="1440"/>
          <w:tab w:val="right" w:pos="9900"/>
        </w:tabs>
      </w:pPr>
    </w:p>
    <w:p w14:paraId="23A385A4" w14:textId="77777777" w:rsidR="00EB7912" w:rsidRDefault="00EB7912" w:rsidP="00EB7912">
      <w:pPr>
        <w:tabs>
          <w:tab w:val="left" w:pos="1440"/>
          <w:tab w:val="right" w:pos="9900"/>
        </w:tabs>
      </w:pPr>
      <w:r>
        <w:t>Confirm the following:</w:t>
      </w:r>
    </w:p>
    <w:p w14:paraId="534A9761" w14:textId="77777777" w:rsidR="00EB7912" w:rsidRDefault="00EB7912" w:rsidP="00EB7912">
      <w:pPr>
        <w:tabs>
          <w:tab w:val="left" w:pos="1440"/>
          <w:tab w:val="right" w:pos="9900"/>
        </w:tabs>
      </w:pPr>
    </w:p>
    <w:p w14:paraId="6F9E43EB" w14:textId="77777777" w:rsidR="00EB7912" w:rsidRDefault="00EB7912" w:rsidP="00EB7912">
      <w:pPr>
        <w:pStyle w:val="ListBulleted"/>
        <w:tabs>
          <w:tab w:val="left" w:pos="720"/>
          <w:tab w:val="right" w:pos="9900"/>
        </w:tabs>
      </w:pPr>
      <w:r>
        <w:t>You have menu access to the Contract Entry program.</w:t>
      </w:r>
    </w:p>
    <w:p w14:paraId="25A08CDA" w14:textId="77777777" w:rsidR="00EB7912" w:rsidRDefault="00EB7912" w:rsidP="00EB7912">
      <w:pPr>
        <w:pStyle w:val="ListBulleted"/>
        <w:tabs>
          <w:tab w:val="left" w:pos="720"/>
          <w:tab w:val="right" w:pos="9900"/>
        </w:tabs>
      </w:pPr>
      <w:r>
        <w:t xml:space="preserve">You have the appropriate user permissions:  </w:t>
      </w:r>
    </w:p>
    <w:p w14:paraId="1B48520D" w14:textId="77777777" w:rsidR="00EB7912" w:rsidRDefault="00EB7912" w:rsidP="00714EA7">
      <w:pPr>
        <w:pStyle w:val="ListBulleted2ndLevel"/>
        <w:numPr>
          <w:ilvl w:val="0"/>
          <w:numId w:val="25"/>
        </w:numPr>
        <w:tabs>
          <w:tab w:val="clear" w:pos="9900"/>
          <w:tab w:val="right" w:pos="1080"/>
        </w:tabs>
        <w:ind w:left="1080"/>
      </w:pPr>
      <w:r>
        <w:t>Create New Contracts</w:t>
      </w:r>
    </w:p>
    <w:p w14:paraId="408081CF" w14:textId="77777777" w:rsidR="00EB7912" w:rsidRDefault="00EB7912" w:rsidP="00714EA7">
      <w:pPr>
        <w:pStyle w:val="ListBulleted2ndLevel"/>
        <w:numPr>
          <w:ilvl w:val="0"/>
          <w:numId w:val="25"/>
        </w:numPr>
        <w:tabs>
          <w:tab w:val="clear" w:pos="9900"/>
          <w:tab w:val="right" w:pos="1080"/>
        </w:tabs>
        <w:ind w:left="1080"/>
      </w:pPr>
      <w:r>
        <w:t>Release Own Contracts</w:t>
      </w:r>
    </w:p>
    <w:p w14:paraId="1D00A7CF" w14:textId="77777777" w:rsidR="00EB7912" w:rsidRDefault="00EB7912" w:rsidP="00714EA7">
      <w:pPr>
        <w:pStyle w:val="ListBulleted2ndLevel"/>
        <w:numPr>
          <w:ilvl w:val="0"/>
          <w:numId w:val="25"/>
        </w:numPr>
        <w:tabs>
          <w:tab w:val="clear" w:pos="9900"/>
          <w:tab w:val="right" w:pos="1080"/>
        </w:tabs>
        <w:ind w:left="1080"/>
      </w:pPr>
      <w:r>
        <w:t>Create/Maintain Contracts</w:t>
      </w:r>
    </w:p>
    <w:p w14:paraId="3D328039" w14:textId="77777777" w:rsidR="00EB7912" w:rsidRDefault="00EB7912" w:rsidP="00EB7912">
      <w:pPr>
        <w:numPr>
          <w:ilvl w:val="2"/>
          <w:numId w:val="2"/>
        </w:numPr>
        <w:tabs>
          <w:tab w:val="right" w:pos="9900"/>
        </w:tabs>
      </w:pPr>
      <w:r>
        <w:t>Encumbered</w:t>
      </w:r>
    </w:p>
    <w:p w14:paraId="556DE43F" w14:textId="77777777" w:rsidR="00EB7912" w:rsidRDefault="00EB7912" w:rsidP="00EB7912">
      <w:pPr>
        <w:numPr>
          <w:ilvl w:val="2"/>
          <w:numId w:val="2"/>
        </w:numPr>
        <w:tabs>
          <w:tab w:val="right" w:pos="9900"/>
        </w:tabs>
      </w:pPr>
      <w:r>
        <w:t>Non-Encumbered GL Accounts</w:t>
      </w:r>
    </w:p>
    <w:p w14:paraId="73DA210C" w14:textId="77777777" w:rsidR="00EB7912" w:rsidRDefault="00EB7912" w:rsidP="00EB7912">
      <w:pPr>
        <w:numPr>
          <w:ilvl w:val="2"/>
          <w:numId w:val="2"/>
        </w:numPr>
        <w:tabs>
          <w:tab w:val="right" w:pos="9900"/>
        </w:tabs>
      </w:pPr>
      <w:r>
        <w:t>Items with Encumbered Amounts</w:t>
      </w:r>
    </w:p>
    <w:p w14:paraId="1232B33C" w14:textId="77777777" w:rsidR="00EB7912" w:rsidRDefault="00EB7912" w:rsidP="00EB7912">
      <w:pPr>
        <w:numPr>
          <w:ilvl w:val="2"/>
          <w:numId w:val="2"/>
        </w:numPr>
        <w:tabs>
          <w:tab w:val="right" w:pos="9900"/>
        </w:tabs>
      </w:pPr>
      <w:r>
        <w:t>Items with Non-Encumbered Amounts</w:t>
      </w:r>
    </w:p>
    <w:p w14:paraId="3E12D199" w14:textId="77777777" w:rsidR="00EB7912" w:rsidRDefault="00EB7912" w:rsidP="00EB7912">
      <w:pPr>
        <w:numPr>
          <w:ilvl w:val="2"/>
          <w:numId w:val="2"/>
        </w:numPr>
        <w:tabs>
          <w:tab w:val="left" w:pos="1440"/>
          <w:tab w:val="right" w:pos="9900"/>
        </w:tabs>
      </w:pPr>
      <w:r>
        <w:t>Data access View Contracts by Department (own department code at a minimum)</w:t>
      </w:r>
    </w:p>
    <w:p w14:paraId="72FFBB63" w14:textId="77777777" w:rsidR="00EB7912" w:rsidRDefault="00EB7912" w:rsidP="00EB7912">
      <w:pPr>
        <w:pStyle w:val="ListBulleted"/>
        <w:tabs>
          <w:tab w:val="left" w:pos="720"/>
          <w:tab w:val="right" w:pos="9900"/>
        </w:tabs>
      </w:pPr>
      <w:r>
        <w:t>Contract settings are established.</w:t>
      </w:r>
    </w:p>
    <w:p w14:paraId="57C4B8E1" w14:textId="77777777" w:rsidR="00EB7912" w:rsidRDefault="00EB7912" w:rsidP="00EB7912">
      <w:pPr>
        <w:pStyle w:val="ListBulleted"/>
        <w:tabs>
          <w:tab w:val="left" w:pos="720"/>
          <w:tab w:val="right" w:pos="9900"/>
        </w:tabs>
      </w:pPr>
      <w:r>
        <w:t>Vendors are established in the Vendors program.</w:t>
      </w:r>
    </w:p>
    <w:p w14:paraId="30F56994" w14:textId="77777777" w:rsidR="00EB7912" w:rsidRDefault="00EB7912" w:rsidP="00EB7912">
      <w:pPr>
        <w:pStyle w:val="ListBulleted"/>
        <w:tabs>
          <w:tab w:val="left" w:pos="720"/>
          <w:tab w:val="right" w:pos="9900"/>
        </w:tabs>
      </w:pPr>
      <w:r>
        <w:t>Department codes are established in the Departments program.</w:t>
      </w:r>
    </w:p>
    <w:p w14:paraId="51E02470" w14:textId="77777777" w:rsidR="00EB7912" w:rsidRDefault="00EB7912" w:rsidP="00EB7912">
      <w:pPr>
        <w:pStyle w:val="ListBulleted"/>
        <w:tabs>
          <w:tab w:val="left" w:pos="720"/>
          <w:tab w:val="right" w:pos="9900"/>
        </w:tabs>
      </w:pPr>
      <w:r>
        <w:t>General ledger accounts are active.</w:t>
      </w:r>
    </w:p>
    <w:p w14:paraId="1EE2B614" w14:textId="77777777" w:rsidR="00EB7912" w:rsidRDefault="00EB7912" w:rsidP="00EB7912">
      <w:pPr>
        <w:pStyle w:val="ListBulleted"/>
        <w:tabs>
          <w:tab w:val="left" w:pos="720"/>
          <w:tab w:val="right" w:pos="9900"/>
        </w:tabs>
      </w:pPr>
      <w:r>
        <w:t xml:space="preserve">Workflow business rules for contracts are established, if applicable. </w:t>
      </w:r>
    </w:p>
    <w:p w14:paraId="7A6FEB7D" w14:textId="77777777" w:rsidR="00EB7912" w:rsidRPr="0009503B" w:rsidRDefault="00EB7912" w:rsidP="00EB7912">
      <w:pPr>
        <w:pStyle w:val="Heading1"/>
        <w:rPr>
          <w:szCs w:val="32"/>
        </w:rPr>
      </w:pPr>
      <w:r>
        <w:br w:type="page"/>
      </w:r>
      <w:bookmarkStart w:id="17" w:name="_Toc421104131"/>
      <w:bookmarkStart w:id="18" w:name="_Toc421107996"/>
      <w:r w:rsidRPr="0009503B">
        <w:rPr>
          <w:szCs w:val="32"/>
        </w:rPr>
        <w:t>Procedure</w:t>
      </w:r>
      <w:bookmarkEnd w:id="17"/>
      <w:bookmarkEnd w:id="18"/>
    </w:p>
    <w:p w14:paraId="32AA0C87" w14:textId="77777777" w:rsidR="00EB7912" w:rsidRPr="001A514B" w:rsidRDefault="00EB7912" w:rsidP="00EB7912">
      <w:pPr>
        <w:tabs>
          <w:tab w:val="left" w:pos="1440"/>
          <w:tab w:val="right" w:pos="9900"/>
        </w:tabs>
        <w:rPr>
          <w:szCs w:val="22"/>
        </w:rPr>
      </w:pPr>
      <w:r>
        <w:rPr>
          <w:szCs w:val="22"/>
        </w:rPr>
        <w:t>Use the following steps to enter a contract:</w:t>
      </w:r>
    </w:p>
    <w:p w14:paraId="40AF6318" w14:textId="77777777" w:rsidR="00EB7912" w:rsidRPr="002D0A12" w:rsidRDefault="00EB7912" w:rsidP="00EB7912">
      <w:pPr>
        <w:pStyle w:val="ListNumbered"/>
      </w:pPr>
      <w:r w:rsidRPr="002D0A12">
        <w:t xml:space="preserve">Open the Contract Entry program </w:t>
      </w:r>
      <w:r w:rsidRPr="002D0A12">
        <w:br/>
      </w:r>
      <w:r w:rsidRPr="002D0A12">
        <w:rPr>
          <w:i/>
        </w:rPr>
        <w:t>Financials &gt; Purchasing &gt; Contract Management &gt; Contract Entry</w:t>
      </w:r>
    </w:p>
    <w:p w14:paraId="23797792" w14:textId="77777777" w:rsidR="00EB7912" w:rsidRPr="002D0A12" w:rsidRDefault="00EB7912" w:rsidP="00EB7912">
      <w:pPr>
        <w:pStyle w:val="ListNumbered"/>
        <w:numPr>
          <w:ilvl w:val="0"/>
          <w:numId w:val="0"/>
        </w:numPr>
        <w:ind w:left="360"/>
      </w:pPr>
      <w:r>
        <w:rPr>
          <w:noProof/>
        </w:rPr>
        <w:drawing>
          <wp:inline distT="0" distB="0" distL="0" distR="0" wp14:anchorId="15D363C4" wp14:editId="69A71391">
            <wp:extent cx="5943600" cy="332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22320"/>
                    </a:xfrm>
                    <a:prstGeom prst="rect">
                      <a:avLst/>
                    </a:prstGeom>
                  </pic:spPr>
                </pic:pic>
              </a:graphicData>
            </a:graphic>
          </wp:inline>
        </w:drawing>
      </w:r>
    </w:p>
    <w:p w14:paraId="05ECEC71" w14:textId="77777777" w:rsidR="00EB7912" w:rsidRDefault="00EB7912" w:rsidP="00EB7912">
      <w:pPr>
        <w:pStyle w:val="ListNumbered"/>
      </w:pPr>
      <w:r>
        <w:t>On the ribbon, click Search</w:t>
      </w:r>
      <w:r w:rsidRPr="001A514B">
        <w:t>.</w:t>
      </w:r>
    </w:p>
    <w:p w14:paraId="6D375AB4" w14:textId="77777777" w:rsidR="00EB7912" w:rsidRDefault="00EB7912" w:rsidP="00EB7912">
      <w:pPr>
        <w:pStyle w:val="ListNumbered"/>
      </w:pPr>
      <w:r>
        <w:t xml:space="preserve">Enter in any search critia into the correct fields to find the contract that needs to be updated with the further data. </w:t>
      </w:r>
    </w:p>
    <w:p w14:paraId="7F9F994F" w14:textId="77777777" w:rsidR="00EB7912" w:rsidRDefault="00EB7912" w:rsidP="00EB7912">
      <w:pPr>
        <w:pStyle w:val="ListNumbered"/>
      </w:pPr>
      <w:r>
        <w:t>Select Accept or hit Enter.  The search will bring up the contracts that match your search criteria.</w:t>
      </w:r>
    </w:p>
    <w:p w14:paraId="28C95786" w14:textId="77777777" w:rsidR="00EB7912" w:rsidRPr="009D3E1B" w:rsidRDefault="00EB7912" w:rsidP="00EB7912">
      <w:pPr>
        <w:pStyle w:val="ListNumbered"/>
      </w:pPr>
      <w:r>
        <w:t xml:space="preserve">Select Update and start to update the fields that require further information to be built that were not brought over from the requisition. </w:t>
      </w:r>
    </w:p>
    <w:p w14:paraId="4F2F71D7" w14:textId="77777777" w:rsidR="00EB7912" w:rsidRDefault="00EB7912" w:rsidP="00EB7912">
      <w:pPr>
        <w:pStyle w:val="ListNumbered"/>
      </w:pPr>
      <w:r>
        <w:t xml:space="preserve">Complete the header fields and the fields on the Main tab according to the following table. </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4298"/>
        <w:gridCol w:w="3532"/>
      </w:tblGrid>
      <w:tr w:rsidR="00EB7912" w:rsidRPr="0016323F" w14:paraId="230E3EAE" w14:textId="77777777" w:rsidTr="008D4FAF">
        <w:trPr>
          <w:tblHeader/>
        </w:trPr>
        <w:tc>
          <w:tcPr>
            <w:tcW w:w="1911" w:type="dxa"/>
            <w:shd w:val="clear" w:color="auto" w:fill="95B3D7"/>
          </w:tcPr>
          <w:p w14:paraId="6A2F2DDA" w14:textId="77777777" w:rsidR="00EB7912" w:rsidRPr="0016323F" w:rsidRDefault="00EB7912" w:rsidP="008D4FAF">
            <w:pPr>
              <w:tabs>
                <w:tab w:val="left" w:pos="1440"/>
                <w:tab w:val="right" w:pos="9900"/>
              </w:tabs>
              <w:rPr>
                <w:rFonts w:eastAsia="Times"/>
                <w:b/>
                <w:szCs w:val="22"/>
              </w:rPr>
            </w:pPr>
            <w:r w:rsidRPr="0016323F">
              <w:rPr>
                <w:rFonts w:eastAsia="Times"/>
                <w:b/>
                <w:szCs w:val="22"/>
              </w:rPr>
              <w:t>Field</w:t>
            </w:r>
          </w:p>
        </w:tc>
        <w:tc>
          <w:tcPr>
            <w:tcW w:w="4451" w:type="dxa"/>
            <w:shd w:val="clear" w:color="auto" w:fill="95B3D7"/>
          </w:tcPr>
          <w:p w14:paraId="2EFF01DA" w14:textId="77777777" w:rsidR="00EB7912" w:rsidRPr="0016323F" w:rsidRDefault="00EB7912" w:rsidP="008D4FAF">
            <w:pPr>
              <w:tabs>
                <w:tab w:val="left" w:pos="1440"/>
                <w:tab w:val="right" w:pos="9900"/>
              </w:tabs>
              <w:rPr>
                <w:rFonts w:eastAsia="Times"/>
                <w:b/>
                <w:szCs w:val="22"/>
              </w:rPr>
            </w:pPr>
            <w:r>
              <w:rPr>
                <w:rFonts w:eastAsia="Times"/>
                <w:b/>
                <w:szCs w:val="22"/>
              </w:rPr>
              <w:t>Description</w:t>
            </w:r>
          </w:p>
        </w:tc>
        <w:tc>
          <w:tcPr>
            <w:tcW w:w="3718" w:type="dxa"/>
            <w:shd w:val="clear" w:color="auto" w:fill="95B3D7"/>
          </w:tcPr>
          <w:p w14:paraId="07F6D321" w14:textId="7FC4E4DB" w:rsidR="00EB7912" w:rsidRPr="0016323F" w:rsidRDefault="00AD673F" w:rsidP="008D4FAF">
            <w:pPr>
              <w:tabs>
                <w:tab w:val="left" w:pos="1440"/>
                <w:tab w:val="right" w:pos="9900"/>
              </w:tabs>
              <w:rPr>
                <w:rFonts w:eastAsia="Times"/>
                <w:b/>
                <w:szCs w:val="22"/>
              </w:rPr>
            </w:pPr>
            <w:r>
              <w:rPr>
                <w:rFonts w:eastAsia="Times"/>
                <w:b/>
                <w:szCs w:val="22"/>
              </w:rPr>
              <w:t>Jefferson County</w:t>
            </w:r>
          </w:p>
        </w:tc>
      </w:tr>
      <w:tr w:rsidR="00EB7912" w:rsidRPr="0016323F" w14:paraId="07AF556E" w14:textId="77777777" w:rsidTr="008D4FAF">
        <w:tc>
          <w:tcPr>
            <w:tcW w:w="10080" w:type="dxa"/>
            <w:gridSpan w:val="3"/>
          </w:tcPr>
          <w:p w14:paraId="74875AB2" w14:textId="77777777" w:rsidR="00EB7912" w:rsidRPr="00201EA5" w:rsidRDefault="00EB7912" w:rsidP="008D4FAF">
            <w:pPr>
              <w:tabs>
                <w:tab w:val="left" w:pos="1440"/>
                <w:tab w:val="right" w:pos="9900"/>
              </w:tabs>
              <w:rPr>
                <w:rFonts w:eastAsia="Times"/>
                <w:b/>
                <w:szCs w:val="22"/>
              </w:rPr>
            </w:pPr>
            <w:r w:rsidRPr="00201EA5">
              <w:rPr>
                <w:rFonts w:eastAsia="Times"/>
                <w:b/>
                <w:szCs w:val="22"/>
              </w:rPr>
              <w:t>Contract</w:t>
            </w:r>
          </w:p>
        </w:tc>
      </w:tr>
      <w:tr w:rsidR="00EB7912" w:rsidRPr="0016323F" w14:paraId="508E63A6" w14:textId="77777777" w:rsidTr="008D4FAF">
        <w:tc>
          <w:tcPr>
            <w:tcW w:w="1911" w:type="dxa"/>
          </w:tcPr>
          <w:p w14:paraId="6C6D0CB0" w14:textId="77777777" w:rsidR="00EB7912" w:rsidRPr="0016323F" w:rsidRDefault="00EB7912" w:rsidP="008D4FAF">
            <w:pPr>
              <w:tabs>
                <w:tab w:val="left" w:pos="1440"/>
                <w:tab w:val="right" w:pos="9900"/>
              </w:tabs>
              <w:rPr>
                <w:rFonts w:eastAsia="Times"/>
                <w:szCs w:val="22"/>
              </w:rPr>
            </w:pPr>
            <w:r w:rsidRPr="0016323F">
              <w:rPr>
                <w:rFonts w:eastAsia="Times"/>
                <w:szCs w:val="22"/>
              </w:rPr>
              <w:t>Contract</w:t>
            </w:r>
          </w:p>
        </w:tc>
        <w:tc>
          <w:tcPr>
            <w:tcW w:w="4451" w:type="dxa"/>
          </w:tcPr>
          <w:p w14:paraId="2E8CB0D4" w14:textId="77777777" w:rsidR="00EB7912" w:rsidRPr="0016323F" w:rsidRDefault="00EB7912" w:rsidP="008D4FAF">
            <w:pPr>
              <w:tabs>
                <w:tab w:val="left" w:pos="1440"/>
                <w:tab w:val="right" w:pos="9900"/>
              </w:tabs>
              <w:rPr>
                <w:rFonts w:eastAsia="Times"/>
                <w:szCs w:val="22"/>
              </w:rPr>
            </w:pPr>
            <w:r>
              <w:rPr>
                <w:rFonts w:eastAsia="Times"/>
                <w:szCs w:val="22"/>
              </w:rPr>
              <w:t xml:space="preserve">This box identifies the contract number. </w:t>
            </w:r>
            <w:r w:rsidRPr="0016323F">
              <w:rPr>
                <w:rFonts w:eastAsia="Times"/>
                <w:szCs w:val="22"/>
              </w:rPr>
              <w:t>Use</w:t>
            </w:r>
            <w:r>
              <w:rPr>
                <w:rFonts w:eastAsia="Times"/>
                <w:szCs w:val="22"/>
              </w:rPr>
              <w:t xml:space="preserve"> the plus one button </w:t>
            </w:r>
            <w:r w:rsidRPr="0016323F">
              <w:rPr>
                <w:rFonts w:eastAsia="Times"/>
                <w:szCs w:val="22"/>
              </w:rPr>
              <w:t>to assign the next available number or manually assign a number by typing it into the field.</w:t>
            </w:r>
          </w:p>
        </w:tc>
        <w:tc>
          <w:tcPr>
            <w:tcW w:w="3718" w:type="dxa"/>
          </w:tcPr>
          <w:p w14:paraId="66687647" w14:textId="77777777" w:rsidR="00EB7912" w:rsidRPr="0016323F" w:rsidRDefault="00EB7912" w:rsidP="008D4FAF">
            <w:pPr>
              <w:tabs>
                <w:tab w:val="left" w:pos="1440"/>
                <w:tab w:val="right" w:pos="9900"/>
              </w:tabs>
              <w:rPr>
                <w:rFonts w:eastAsia="Times"/>
                <w:szCs w:val="22"/>
              </w:rPr>
            </w:pPr>
          </w:p>
        </w:tc>
      </w:tr>
      <w:tr w:rsidR="00EB7912" w:rsidRPr="0016323F" w14:paraId="6D5854A6" w14:textId="77777777" w:rsidTr="008D4FAF">
        <w:tc>
          <w:tcPr>
            <w:tcW w:w="1911" w:type="dxa"/>
          </w:tcPr>
          <w:p w14:paraId="0191B9B1" w14:textId="77777777" w:rsidR="00EB7912" w:rsidRPr="0016323F" w:rsidRDefault="00EB7912" w:rsidP="008D4FAF">
            <w:pPr>
              <w:tabs>
                <w:tab w:val="left" w:pos="1440"/>
                <w:tab w:val="right" w:pos="9900"/>
              </w:tabs>
              <w:rPr>
                <w:rFonts w:eastAsia="Times"/>
                <w:szCs w:val="22"/>
              </w:rPr>
            </w:pPr>
            <w:r>
              <w:rPr>
                <w:rFonts w:eastAsia="Times"/>
                <w:szCs w:val="22"/>
              </w:rPr>
              <w:t>M</w:t>
            </w:r>
            <w:r w:rsidRPr="0016323F">
              <w:rPr>
                <w:rFonts w:eastAsia="Times"/>
                <w:szCs w:val="22"/>
              </w:rPr>
              <w:t>ethod</w:t>
            </w:r>
          </w:p>
        </w:tc>
        <w:tc>
          <w:tcPr>
            <w:tcW w:w="4451" w:type="dxa"/>
          </w:tcPr>
          <w:p w14:paraId="4E8D5B5F" w14:textId="77777777" w:rsidR="00EB7912" w:rsidRDefault="00EB7912" w:rsidP="008D4FAF">
            <w:pPr>
              <w:tabs>
                <w:tab w:val="left" w:pos="1440"/>
                <w:tab w:val="right" w:pos="9900"/>
              </w:tabs>
              <w:rPr>
                <w:rFonts w:eastAsia="Times"/>
                <w:szCs w:val="22"/>
              </w:rPr>
            </w:pPr>
            <w:r>
              <w:rPr>
                <w:rFonts w:eastAsia="Times"/>
                <w:szCs w:val="22"/>
              </w:rPr>
              <w:t xml:space="preserve">This list specifies the contract enforcement method. The enforcement method designates how the contract will operate. </w:t>
            </w:r>
          </w:p>
          <w:p w14:paraId="1FF71B77" w14:textId="77777777" w:rsidR="00EB7912" w:rsidRDefault="00EB7912" w:rsidP="008D4FAF">
            <w:pPr>
              <w:tabs>
                <w:tab w:val="left" w:pos="1440"/>
                <w:tab w:val="right" w:pos="9900"/>
              </w:tabs>
              <w:rPr>
                <w:rFonts w:eastAsia="Times"/>
                <w:szCs w:val="22"/>
              </w:rPr>
            </w:pPr>
            <w:r>
              <w:rPr>
                <w:rFonts w:eastAsia="Times"/>
                <w:szCs w:val="22"/>
              </w:rPr>
              <w:t>You may change this option if you have permission to do so. Once a contract has been posted, the enforcement method may not be changed.</w:t>
            </w:r>
          </w:p>
          <w:p w14:paraId="65E55BE6" w14:textId="77777777" w:rsidR="00EB7912" w:rsidRDefault="00EB7912" w:rsidP="008D4FAF">
            <w:pPr>
              <w:tabs>
                <w:tab w:val="left" w:pos="1440"/>
                <w:tab w:val="right" w:pos="9900"/>
              </w:tabs>
              <w:rPr>
                <w:rFonts w:eastAsia="Times"/>
                <w:szCs w:val="22"/>
              </w:rPr>
            </w:pPr>
          </w:p>
          <w:p w14:paraId="2B03852F" w14:textId="77777777" w:rsidR="00EB7912" w:rsidRDefault="00EB7912" w:rsidP="008D4FAF">
            <w:pPr>
              <w:tabs>
                <w:tab w:val="left" w:pos="1440"/>
                <w:tab w:val="right" w:pos="9900"/>
              </w:tabs>
              <w:rPr>
                <w:rFonts w:eastAsia="Times"/>
                <w:szCs w:val="22"/>
              </w:rPr>
            </w:pPr>
            <w:r>
              <w:rPr>
                <w:rFonts w:eastAsia="Times"/>
                <w:szCs w:val="22"/>
              </w:rPr>
              <w:t>Enforcement options are:</w:t>
            </w:r>
          </w:p>
          <w:p w14:paraId="411934DD" w14:textId="77777777" w:rsidR="00EB7912" w:rsidRDefault="00EB7912" w:rsidP="008D4FAF">
            <w:pPr>
              <w:tabs>
                <w:tab w:val="left" w:pos="1440"/>
                <w:tab w:val="right" w:pos="9900"/>
              </w:tabs>
              <w:rPr>
                <w:rFonts w:eastAsia="Times"/>
                <w:szCs w:val="22"/>
              </w:rPr>
            </w:pPr>
          </w:p>
          <w:p w14:paraId="7F0DE57D" w14:textId="77777777" w:rsidR="00EB7912" w:rsidRDefault="00EB7912" w:rsidP="008D4FAF">
            <w:pPr>
              <w:pStyle w:val="ListBullet"/>
              <w:rPr>
                <w:rFonts w:eastAsia="Times"/>
              </w:rPr>
            </w:pPr>
            <w:r w:rsidRPr="004E244C">
              <w:rPr>
                <w:rFonts w:eastAsia="Times"/>
                <w:b/>
              </w:rPr>
              <w:t>Encumbered</w:t>
            </w:r>
            <w:r>
              <w:rPr>
                <w:rFonts w:eastAsia="Times"/>
                <w:b/>
              </w:rPr>
              <w:t xml:space="preserve"> Accounts</w:t>
            </w:r>
            <w:r w:rsidRPr="004E244C">
              <w:rPr>
                <w:rFonts w:eastAsia="Times"/>
                <w:b/>
              </w:rPr>
              <w:t xml:space="preserve">: </w:t>
            </w:r>
            <w:r>
              <w:t>The contract requires accounts and amounts to be entered, and the accounts are encumbered for the entered amounts. If the contract was converted from a bid, users are not held to the bid item total, but the GL account total. Requisitions, purchase orders, and invoices restrict accounts entered to those on the contract without exceeding the amount for the account and the appropriate fiscal year.</w:t>
            </w:r>
          </w:p>
          <w:p w14:paraId="5329D921" w14:textId="77777777" w:rsidR="00EB7912" w:rsidRPr="004E244C" w:rsidRDefault="00EB7912" w:rsidP="008D4FAF">
            <w:pPr>
              <w:pStyle w:val="ListBullet"/>
              <w:rPr>
                <w:rFonts w:eastAsia="Times"/>
                <w:b/>
              </w:rPr>
            </w:pPr>
            <w:r w:rsidRPr="004E244C">
              <w:rPr>
                <w:rFonts w:eastAsia="Times"/>
                <w:b/>
              </w:rPr>
              <w:t>Non</w:t>
            </w:r>
            <w:r>
              <w:rPr>
                <w:rFonts w:eastAsia="Times"/>
                <w:b/>
              </w:rPr>
              <w:t>e</w:t>
            </w:r>
            <w:r w:rsidRPr="004E244C">
              <w:rPr>
                <w:rFonts w:eastAsia="Times"/>
                <w:b/>
              </w:rPr>
              <w:t>ncumbered</w:t>
            </w:r>
            <w:r>
              <w:rPr>
                <w:rFonts w:eastAsia="Times"/>
                <w:b/>
              </w:rPr>
              <w:t xml:space="preserve"> </w:t>
            </w:r>
            <w:r w:rsidRPr="004E244C">
              <w:rPr>
                <w:rFonts w:eastAsia="Times"/>
                <w:b/>
              </w:rPr>
              <w:t>Accounts</w:t>
            </w:r>
            <w:r>
              <w:rPr>
                <w:rFonts w:eastAsia="Times"/>
                <w:b/>
              </w:rPr>
              <w:t xml:space="preserve">: </w:t>
            </w:r>
            <w:r>
              <w:t>The contract is encumbered as purchase orders are issued against it.</w:t>
            </w:r>
          </w:p>
          <w:p w14:paraId="2D0577D7" w14:textId="77777777" w:rsidR="00EB7912" w:rsidRPr="00175ECD" w:rsidRDefault="00EB7912" w:rsidP="008D4FAF">
            <w:pPr>
              <w:pStyle w:val="ListBullet"/>
              <w:rPr>
                <w:rFonts w:eastAsia="Times"/>
              </w:rPr>
            </w:pPr>
            <w:r>
              <w:rPr>
                <w:rFonts w:eastAsia="Times"/>
                <w:b/>
              </w:rPr>
              <w:t>Item/Qty/Cost/Di</w:t>
            </w:r>
            <w:r w:rsidRPr="004E244C">
              <w:rPr>
                <w:rFonts w:eastAsia="Times"/>
                <w:b/>
              </w:rPr>
              <w:t>sc</w:t>
            </w:r>
            <w:r>
              <w:rPr>
                <w:rFonts w:eastAsia="Times"/>
                <w:b/>
              </w:rPr>
              <w:t xml:space="preserve">: </w:t>
            </w:r>
            <w:r>
              <w:t>These contracts only have line items with no general ledger allocations, and therefore, are unencumbered. Each detail line lists a commodity code, inventory item, and item description. Each line must also have either a contracted quantity, unit price, discount percent, or cost plus amount. When this type of contract is used with a requisition or purchase order, the requisition or purchase order detail lines must conform to at least one contract line item. The contract unit price is enforced and the total quantity ordered against this contract cannot exceed the contracted quantity.</w:t>
            </w:r>
          </w:p>
          <w:p w14:paraId="2C0ECE54" w14:textId="4FAB093B" w:rsidR="00EB7912" w:rsidRPr="00E26B3B" w:rsidRDefault="00EB7912" w:rsidP="00206421">
            <w:pPr>
              <w:pStyle w:val="ListBullet"/>
              <w:numPr>
                <w:ilvl w:val="0"/>
                <w:numId w:val="0"/>
              </w:numPr>
              <w:ind w:left="360"/>
              <w:rPr>
                <w:rFonts w:eastAsia="Times"/>
              </w:rPr>
            </w:pPr>
          </w:p>
        </w:tc>
        <w:tc>
          <w:tcPr>
            <w:tcW w:w="3718" w:type="dxa"/>
          </w:tcPr>
          <w:p w14:paraId="479EE0EC" w14:textId="77777777" w:rsidR="000A0EDA" w:rsidRDefault="000A0EDA" w:rsidP="000A0EDA">
            <w:pPr>
              <w:tabs>
                <w:tab w:val="left" w:pos="578"/>
                <w:tab w:val="left" w:pos="1440"/>
                <w:tab w:val="right" w:pos="9900"/>
              </w:tabs>
              <w:rPr>
                <w:rFonts w:eastAsia="Times"/>
                <w:color w:val="FF0000"/>
                <w:szCs w:val="22"/>
              </w:rPr>
            </w:pPr>
            <w:r>
              <w:rPr>
                <w:rFonts w:eastAsia="Times"/>
                <w:color w:val="FF0000"/>
                <w:szCs w:val="22"/>
              </w:rPr>
              <w:t xml:space="preserve">                    </w:t>
            </w:r>
          </w:p>
          <w:p w14:paraId="4D307A14" w14:textId="77777777" w:rsidR="000A0EDA" w:rsidRDefault="000A0EDA" w:rsidP="000A0EDA">
            <w:pPr>
              <w:tabs>
                <w:tab w:val="left" w:pos="578"/>
                <w:tab w:val="left" w:pos="1440"/>
                <w:tab w:val="right" w:pos="9900"/>
              </w:tabs>
              <w:rPr>
                <w:rFonts w:eastAsia="Times"/>
                <w:color w:val="FF0000"/>
                <w:szCs w:val="22"/>
              </w:rPr>
            </w:pPr>
          </w:p>
          <w:p w14:paraId="57C83A50" w14:textId="77777777" w:rsidR="000A0EDA" w:rsidRDefault="000A0EDA" w:rsidP="000A0EDA">
            <w:pPr>
              <w:tabs>
                <w:tab w:val="left" w:pos="578"/>
                <w:tab w:val="left" w:pos="1440"/>
                <w:tab w:val="right" w:pos="9900"/>
              </w:tabs>
              <w:rPr>
                <w:rFonts w:eastAsia="Times"/>
                <w:color w:val="FF0000"/>
                <w:szCs w:val="22"/>
              </w:rPr>
            </w:pPr>
          </w:p>
          <w:p w14:paraId="3772023A" w14:textId="77777777" w:rsidR="000A0EDA" w:rsidRDefault="000A0EDA" w:rsidP="000A0EDA">
            <w:pPr>
              <w:tabs>
                <w:tab w:val="left" w:pos="578"/>
                <w:tab w:val="left" w:pos="1440"/>
                <w:tab w:val="right" w:pos="9900"/>
              </w:tabs>
              <w:rPr>
                <w:rFonts w:eastAsia="Times"/>
                <w:color w:val="FF0000"/>
                <w:szCs w:val="22"/>
              </w:rPr>
            </w:pPr>
          </w:p>
          <w:p w14:paraId="2BCC4BE1" w14:textId="77777777" w:rsidR="000A0EDA" w:rsidRDefault="000A0EDA" w:rsidP="000A0EDA">
            <w:pPr>
              <w:tabs>
                <w:tab w:val="left" w:pos="578"/>
                <w:tab w:val="left" w:pos="1440"/>
                <w:tab w:val="right" w:pos="9900"/>
              </w:tabs>
              <w:rPr>
                <w:rFonts w:eastAsia="Times"/>
                <w:color w:val="FF0000"/>
                <w:szCs w:val="22"/>
              </w:rPr>
            </w:pPr>
          </w:p>
          <w:p w14:paraId="5787C44A" w14:textId="77777777" w:rsidR="000A0EDA" w:rsidRDefault="000A0EDA" w:rsidP="000A0EDA">
            <w:pPr>
              <w:tabs>
                <w:tab w:val="left" w:pos="578"/>
                <w:tab w:val="left" w:pos="1440"/>
                <w:tab w:val="right" w:pos="9900"/>
              </w:tabs>
              <w:rPr>
                <w:rFonts w:eastAsia="Times"/>
                <w:color w:val="FF0000"/>
                <w:szCs w:val="22"/>
              </w:rPr>
            </w:pPr>
          </w:p>
          <w:p w14:paraId="0E8224A6" w14:textId="77777777" w:rsidR="000A0EDA" w:rsidRDefault="000A0EDA" w:rsidP="000A0EDA">
            <w:pPr>
              <w:tabs>
                <w:tab w:val="left" w:pos="578"/>
                <w:tab w:val="left" w:pos="1440"/>
                <w:tab w:val="right" w:pos="9900"/>
              </w:tabs>
              <w:rPr>
                <w:rFonts w:eastAsia="Times"/>
                <w:color w:val="FF0000"/>
                <w:szCs w:val="22"/>
              </w:rPr>
            </w:pPr>
          </w:p>
          <w:p w14:paraId="31C4BF02" w14:textId="77777777" w:rsidR="000A0EDA" w:rsidRDefault="000A0EDA" w:rsidP="000A0EDA">
            <w:pPr>
              <w:tabs>
                <w:tab w:val="left" w:pos="578"/>
                <w:tab w:val="left" w:pos="1440"/>
                <w:tab w:val="right" w:pos="9900"/>
              </w:tabs>
              <w:rPr>
                <w:rFonts w:eastAsia="Times"/>
                <w:color w:val="FF0000"/>
                <w:szCs w:val="22"/>
              </w:rPr>
            </w:pPr>
          </w:p>
          <w:p w14:paraId="63E08D3C" w14:textId="77777777" w:rsidR="000A0EDA" w:rsidRDefault="000A0EDA" w:rsidP="000A0EDA">
            <w:pPr>
              <w:tabs>
                <w:tab w:val="left" w:pos="578"/>
                <w:tab w:val="left" w:pos="1440"/>
                <w:tab w:val="right" w:pos="9900"/>
              </w:tabs>
              <w:rPr>
                <w:rFonts w:eastAsia="Times"/>
                <w:color w:val="FF0000"/>
                <w:szCs w:val="22"/>
              </w:rPr>
            </w:pPr>
          </w:p>
          <w:p w14:paraId="38972B03" w14:textId="77777777" w:rsidR="000A0EDA" w:rsidRDefault="000A0EDA" w:rsidP="000A0EDA">
            <w:pPr>
              <w:tabs>
                <w:tab w:val="left" w:pos="578"/>
                <w:tab w:val="left" w:pos="1440"/>
                <w:tab w:val="right" w:pos="9900"/>
              </w:tabs>
              <w:rPr>
                <w:rFonts w:eastAsia="Times"/>
                <w:color w:val="FF0000"/>
                <w:szCs w:val="22"/>
              </w:rPr>
            </w:pPr>
          </w:p>
          <w:p w14:paraId="1A59E15E" w14:textId="77777777" w:rsidR="000A0EDA" w:rsidRDefault="000A0EDA" w:rsidP="000A0EDA">
            <w:pPr>
              <w:tabs>
                <w:tab w:val="left" w:pos="578"/>
                <w:tab w:val="left" w:pos="1440"/>
                <w:tab w:val="right" w:pos="9900"/>
              </w:tabs>
              <w:rPr>
                <w:rFonts w:eastAsia="Times"/>
                <w:color w:val="FF0000"/>
                <w:szCs w:val="22"/>
              </w:rPr>
            </w:pPr>
          </w:p>
          <w:p w14:paraId="05278D5F" w14:textId="77777777" w:rsidR="000A0EDA" w:rsidRDefault="000A0EDA" w:rsidP="000A0EDA">
            <w:pPr>
              <w:tabs>
                <w:tab w:val="left" w:pos="578"/>
                <w:tab w:val="left" w:pos="1440"/>
                <w:tab w:val="right" w:pos="9900"/>
              </w:tabs>
              <w:rPr>
                <w:rFonts w:eastAsia="Times"/>
                <w:color w:val="FF0000"/>
                <w:szCs w:val="22"/>
              </w:rPr>
            </w:pPr>
          </w:p>
          <w:p w14:paraId="59672E28" w14:textId="67CD528C" w:rsidR="000A0EDA" w:rsidRPr="000A0EDA" w:rsidRDefault="000A0EDA" w:rsidP="000A0EDA">
            <w:pPr>
              <w:tabs>
                <w:tab w:val="left" w:pos="578"/>
                <w:tab w:val="left" w:pos="1440"/>
                <w:tab w:val="right" w:pos="9900"/>
              </w:tabs>
              <w:rPr>
                <w:rFonts w:eastAsia="Times"/>
                <w:color w:val="FF0000"/>
                <w:szCs w:val="22"/>
              </w:rPr>
            </w:pPr>
            <w:r>
              <w:rPr>
                <w:rFonts w:eastAsia="Times"/>
                <w:color w:val="FF0000"/>
                <w:szCs w:val="22"/>
              </w:rPr>
              <w:t>Multi-Year Encumbered Contracts need to be filled out on the Accounts Tab for the dollar amount for each year.  The “To Be Rolled’ checkbox will roll the remaining dollar balance each year and this amount will be available for spending.</w:t>
            </w:r>
          </w:p>
          <w:p w14:paraId="66629AA8" w14:textId="77777777" w:rsidR="000A0EDA" w:rsidRDefault="000A0EDA" w:rsidP="000A0EDA">
            <w:pPr>
              <w:tabs>
                <w:tab w:val="left" w:pos="578"/>
                <w:tab w:val="left" w:pos="1440"/>
                <w:tab w:val="right" w:pos="9900"/>
              </w:tabs>
              <w:rPr>
                <w:rFonts w:eastAsia="Times"/>
                <w:color w:val="FF0000"/>
                <w:szCs w:val="22"/>
              </w:rPr>
            </w:pPr>
          </w:p>
          <w:p w14:paraId="6FD40EF9" w14:textId="77777777" w:rsidR="000A0EDA" w:rsidRDefault="000A0EDA" w:rsidP="000A0EDA">
            <w:pPr>
              <w:tabs>
                <w:tab w:val="left" w:pos="578"/>
                <w:tab w:val="left" w:pos="1440"/>
                <w:tab w:val="right" w:pos="9900"/>
              </w:tabs>
              <w:rPr>
                <w:rFonts w:eastAsia="Times"/>
                <w:color w:val="FF0000"/>
                <w:szCs w:val="22"/>
              </w:rPr>
            </w:pPr>
          </w:p>
          <w:p w14:paraId="354F4E89" w14:textId="77777777" w:rsidR="000A0EDA" w:rsidRDefault="000A0EDA" w:rsidP="000A0EDA">
            <w:pPr>
              <w:tabs>
                <w:tab w:val="left" w:pos="578"/>
                <w:tab w:val="left" w:pos="1440"/>
                <w:tab w:val="right" w:pos="9900"/>
              </w:tabs>
              <w:rPr>
                <w:rFonts w:eastAsia="Times"/>
                <w:color w:val="FF0000"/>
                <w:szCs w:val="22"/>
              </w:rPr>
            </w:pPr>
          </w:p>
          <w:p w14:paraId="3E849CC9" w14:textId="77777777" w:rsidR="000A0EDA" w:rsidRDefault="000A0EDA" w:rsidP="000A0EDA">
            <w:pPr>
              <w:tabs>
                <w:tab w:val="left" w:pos="578"/>
                <w:tab w:val="left" w:pos="1440"/>
                <w:tab w:val="right" w:pos="9900"/>
              </w:tabs>
              <w:rPr>
                <w:rFonts w:eastAsia="Times"/>
                <w:color w:val="FF0000"/>
                <w:szCs w:val="22"/>
              </w:rPr>
            </w:pPr>
          </w:p>
          <w:p w14:paraId="007F9BA6" w14:textId="77777777" w:rsidR="000A0EDA" w:rsidRDefault="000A0EDA" w:rsidP="000A0EDA">
            <w:pPr>
              <w:tabs>
                <w:tab w:val="left" w:pos="578"/>
                <w:tab w:val="left" w:pos="1440"/>
                <w:tab w:val="right" w:pos="9900"/>
              </w:tabs>
              <w:rPr>
                <w:rFonts w:eastAsia="Times"/>
                <w:color w:val="FF0000"/>
                <w:szCs w:val="22"/>
              </w:rPr>
            </w:pPr>
          </w:p>
          <w:p w14:paraId="3A82CD80" w14:textId="77777777" w:rsidR="000A0EDA" w:rsidRDefault="000A0EDA" w:rsidP="000A0EDA">
            <w:pPr>
              <w:tabs>
                <w:tab w:val="left" w:pos="578"/>
                <w:tab w:val="left" w:pos="1440"/>
                <w:tab w:val="right" w:pos="9900"/>
              </w:tabs>
              <w:rPr>
                <w:rFonts w:eastAsia="Times"/>
                <w:color w:val="FF0000"/>
                <w:szCs w:val="22"/>
              </w:rPr>
            </w:pPr>
          </w:p>
          <w:p w14:paraId="4712890F" w14:textId="77777777" w:rsidR="000A0EDA" w:rsidRDefault="000A0EDA" w:rsidP="000A0EDA">
            <w:pPr>
              <w:tabs>
                <w:tab w:val="left" w:pos="578"/>
                <w:tab w:val="left" w:pos="1440"/>
                <w:tab w:val="right" w:pos="9900"/>
              </w:tabs>
              <w:rPr>
                <w:rFonts w:eastAsia="Times"/>
                <w:color w:val="FF0000"/>
                <w:szCs w:val="22"/>
              </w:rPr>
            </w:pPr>
          </w:p>
          <w:p w14:paraId="2D20D66C" w14:textId="77777777" w:rsidR="000A0EDA" w:rsidRDefault="000A0EDA" w:rsidP="000A0EDA">
            <w:pPr>
              <w:tabs>
                <w:tab w:val="left" w:pos="578"/>
                <w:tab w:val="left" w:pos="1440"/>
                <w:tab w:val="right" w:pos="9900"/>
              </w:tabs>
              <w:rPr>
                <w:rFonts w:eastAsia="Times"/>
                <w:color w:val="FF0000"/>
                <w:szCs w:val="22"/>
              </w:rPr>
            </w:pPr>
          </w:p>
          <w:p w14:paraId="4F0E296F" w14:textId="3527A6A3" w:rsidR="00EB7912" w:rsidRPr="000A0EDA" w:rsidRDefault="000A0EDA" w:rsidP="000A0EDA">
            <w:pPr>
              <w:tabs>
                <w:tab w:val="left" w:pos="578"/>
                <w:tab w:val="left" w:pos="1440"/>
                <w:tab w:val="right" w:pos="9900"/>
              </w:tabs>
              <w:rPr>
                <w:rFonts w:eastAsia="Times"/>
                <w:color w:val="FF0000"/>
                <w:szCs w:val="22"/>
              </w:rPr>
            </w:pPr>
            <w:r>
              <w:rPr>
                <w:rFonts w:eastAsia="Times"/>
                <w:color w:val="FF0000"/>
                <w:szCs w:val="22"/>
              </w:rPr>
              <w:t xml:space="preserve">                                                                               </w:t>
            </w:r>
          </w:p>
        </w:tc>
      </w:tr>
      <w:tr w:rsidR="00EB7912" w:rsidRPr="0016323F" w14:paraId="6AF1D5C1" w14:textId="77777777" w:rsidTr="008D4FAF">
        <w:tc>
          <w:tcPr>
            <w:tcW w:w="1911" w:type="dxa"/>
            <w:tcBorders>
              <w:top w:val="single" w:sz="4" w:space="0" w:color="auto"/>
              <w:left w:val="single" w:sz="4" w:space="0" w:color="auto"/>
              <w:bottom w:val="single" w:sz="4" w:space="0" w:color="auto"/>
              <w:right w:val="single" w:sz="4" w:space="0" w:color="auto"/>
            </w:tcBorders>
          </w:tcPr>
          <w:p w14:paraId="70B44F86" w14:textId="77777777" w:rsidR="00EB7912" w:rsidRPr="0016323F" w:rsidRDefault="00EB7912" w:rsidP="008D4FAF">
            <w:pPr>
              <w:tabs>
                <w:tab w:val="left" w:pos="1440"/>
                <w:tab w:val="right" w:pos="9900"/>
              </w:tabs>
              <w:rPr>
                <w:rFonts w:eastAsia="Times"/>
                <w:szCs w:val="22"/>
              </w:rPr>
            </w:pPr>
            <w:r w:rsidRPr="0016323F">
              <w:rPr>
                <w:rFonts w:eastAsia="Times"/>
                <w:szCs w:val="22"/>
              </w:rPr>
              <w:t>Vendor</w:t>
            </w:r>
          </w:p>
        </w:tc>
        <w:tc>
          <w:tcPr>
            <w:tcW w:w="4451" w:type="dxa"/>
            <w:tcBorders>
              <w:top w:val="single" w:sz="4" w:space="0" w:color="auto"/>
              <w:left w:val="single" w:sz="4" w:space="0" w:color="auto"/>
              <w:bottom w:val="single" w:sz="4" w:space="0" w:color="auto"/>
              <w:right w:val="single" w:sz="4" w:space="0" w:color="auto"/>
            </w:tcBorders>
          </w:tcPr>
          <w:p w14:paraId="505BC52F" w14:textId="77777777" w:rsidR="00EB7912" w:rsidRDefault="00EB7912" w:rsidP="008D4FAF">
            <w:pPr>
              <w:pStyle w:val="tabletextnew1"/>
            </w:pPr>
            <w:r>
              <w:t xml:space="preserve">This box identifies the number of the vendor associated with this contract. </w:t>
            </w:r>
          </w:p>
          <w:p w14:paraId="6BA87F80" w14:textId="77777777" w:rsidR="00EB7912" w:rsidRPr="00F07905" w:rsidRDefault="00EB7912" w:rsidP="008D4FAF">
            <w:pPr>
              <w:pStyle w:val="tabletextnew1"/>
            </w:pPr>
            <w:r>
              <w:t xml:space="preserve">The vendor must be established in the Munis Accounts Payable Vendors program. </w:t>
            </w:r>
          </w:p>
        </w:tc>
        <w:tc>
          <w:tcPr>
            <w:tcW w:w="3718" w:type="dxa"/>
            <w:tcBorders>
              <w:top w:val="single" w:sz="4" w:space="0" w:color="auto"/>
              <w:left w:val="single" w:sz="4" w:space="0" w:color="auto"/>
              <w:bottom w:val="single" w:sz="4" w:space="0" w:color="auto"/>
              <w:right w:val="single" w:sz="4" w:space="0" w:color="auto"/>
            </w:tcBorders>
          </w:tcPr>
          <w:p w14:paraId="3A305320" w14:textId="77777777" w:rsidR="00EB7912" w:rsidRPr="0016323F" w:rsidRDefault="00EB7912" w:rsidP="008D4FAF">
            <w:pPr>
              <w:tabs>
                <w:tab w:val="left" w:pos="578"/>
                <w:tab w:val="left" w:pos="1440"/>
                <w:tab w:val="right" w:pos="9900"/>
              </w:tabs>
              <w:rPr>
                <w:rFonts w:eastAsia="Times"/>
                <w:szCs w:val="22"/>
              </w:rPr>
            </w:pPr>
          </w:p>
        </w:tc>
      </w:tr>
      <w:tr w:rsidR="00EB7912" w14:paraId="3DD54263" w14:textId="77777777" w:rsidTr="008D4FAF">
        <w:tc>
          <w:tcPr>
            <w:tcW w:w="1911" w:type="dxa"/>
            <w:tcBorders>
              <w:top w:val="single" w:sz="4" w:space="0" w:color="auto"/>
              <w:left w:val="single" w:sz="4" w:space="0" w:color="auto"/>
              <w:bottom w:val="single" w:sz="4" w:space="0" w:color="auto"/>
              <w:right w:val="single" w:sz="4" w:space="0" w:color="auto"/>
            </w:tcBorders>
          </w:tcPr>
          <w:p w14:paraId="5AA232DD" w14:textId="77777777" w:rsidR="00EB7912" w:rsidRPr="0016323F" w:rsidRDefault="00EB7912" w:rsidP="008D4FAF">
            <w:pPr>
              <w:tabs>
                <w:tab w:val="left" w:pos="1440"/>
                <w:tab w:val="right" w:pos="9900"/>
              </w:tabs>
              <w:rPr>
                <w:rFonts w:eastAsia="Times"/>
                <w:szCs w:val="22"/>
              </w:rPr>
            </w:pPr>
            <w:r>
              <w:rPr>
                <w:rFonts w:eastAsia="Times"/>
                <w:szCs w:val="22"/>
              </w:rPr>
              <w:t>To Be Rolled</w:t>
            </w:r>
          </w:p>
        </w:tc>
        <w:tc>
          <w:tcPr>
            <w:tcW w:w="4451" w:type="dxa"/>
            <w:tcBorders>
              <w:top w:val="single" w:sz="4" w:space="0" w:color="auto"/>
              <w:left w:val="single" w:sz="4" w:space="0" w:color="auto"/>
              <w:bottom w:val="single" w:sz="4" w:space="0" w:color="auto"/>
              <w:right w:val="single" w:sz="4" w:space="0" w:color="auto"/>
            </w:tcBorders>
          </w:tcPr>
          <w:p w14:paraId="1B863BE7"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This check box, if selected, indicates that the contract should be rolled to the next fiscal year when the current fiscal year is closed. The default value is selected, but you can clear the check box. </w:t>
            </w:r>
            <w:r w:rsidRPr="00CF6B5B">
              <w:rPr>
                <w:rFonts w:eastAsia="Times"/>
                <w:szCs w:val="22"/>
              </w:rPr>
              <w:br/>
              <w:t>You cannot close the current fiscal year until all contracts with this status have been rolled to the next fiscal year.</w:t>
            </w:r>
          </w:p>
        </w:tc>
        <w:tc>
          <w:tcPr>
            <w:tcW w:w="3718" w:type="dxa"/>
            <w:tcBorders>
              <w:top w:val="single" w:sz="4" w:space="0" w:color="auto"/>
              <w:left w:val="single" w:sz="4" w:space="0" w:color="auto"/>
              <w:bottom w:val="single" w:sz="4" w:space="0" w:color="auto"/>
              <w:right w:val="single" w:sz="4" w:space="0" w:color="auto"/>
            </w:tcBorders>
          </w:tcPr>
          <w:p w14:paraId="07B4CAD0" w14:textId="77777777" w:rsidR="00EB7912" w:rsidRDefault="00EB7912" w:rsidP="008D4FAF">
            <w:pPr>
              <w:tabs>
                <w:tab w:val="left" w:pos="578"/>
                <w:tab w:val="left" w:pos="1440"/>
                <w:tab w:val="right" w:pos="9900"/>
              </w:tabs>
              <w:rPr>
                <w:rFonts w:eastAsia="Times"/>
                <w:szCs w:val="22"/>
              </w:rPr>
            </w:pPr>
          </w:p>
        </w:tc>
      </w:tr>
      <w:tr w:rsidR="00EB7912" w14:paraId="76289280" w14:textId="77777777" w:rsidTr="008D4FAF">
        <w:tc>
          <w:tcPr>
            <w:tcW w:w="1911" w:type="dxa"/>
            <w:tcBorders>
              <w:top w:val="single" w:sz="4" w:space="0" w:color="auto"/>
              <w:left w:val="single" w:sz="4" w:space="0" w:color="auto"/>
              <w:bottom w:val="single" w:sz="4" w:space="0" w:color="auto"/>
              <w:right w:val="single" w:sz="4" w:space="0" w:color="auto"/>
            </w:tcBorders>
          </w:tcPr>
          <w:p w14:paraId="3960ABFA" w14:textId="77777777" w:rsidR="00EB7912" w:rsidRDefault="00EB7912" w:rsidP="008D4FAF">
            <w:pPr>
              <w:tabs>
                <w:tab w:val="left" w:pos="1440"/>
                <w:tab w:val="right" w:pos="9900"/>
              </w:tabs>
              <w:rPr>
                <w:rFonts w:eastAsia="Times"/>
                <w:szCs w:val="22"/>
              </w:rPr>
            </w:pPr>
            <w:r>
              <w:rPr>
                <w:rFonts w:eastAsia="Times"/>
                <w:szCs w:val="22"/>
              </w:rPr>
              <w:t>Hold Payments</w:t>
            </w:r>
          </w:p>
        </w:tc>
        <w:tc>
          <w:tcPr>
            <w:tcW w:w="4451" w:type="dxa"/>
            <w:tcBorders>
              <w:top w:val="single" w:sz="4" w:space="0" w:color="auto"/>
              <w:left w:val="single" w:sz="4" w:space="0" w:color="auto"/>
              <w:bottom w:val="single" w:sz="4" w:space="0" w:color="auto"/>
              <w:right w:val="single" w:sz="4" w:space="0" w:color="auto"/>
            </w:tcBorders>
          </w:tcPr>
          <w:p w14:paraId="4CB271C2" w14:textId="77777777" w:rsidR="00EB7912" w:rsidRPr="00CF6B5B" w:rsidRDefault="00EB7912" w:rsidP="008D4FAF">
            <w:pPr>
              <w:tabs>
                <w:tab w:val="left" w:pos="1440"/>
                <w:tab w:val="right" w:pos="9900"/>
              </w:tabs>
              <w:rPr>
                <w:rFonts w:eastAsia="Times"/>
                <w:szCs w:val="22"/>
              </w:rPr>
            </w:pPr>
            <w:r>
              <w:rPr>
                <w:rFonts w:cs="Arial"/>
                <w:color w:val="000000"/>
                <w:szCs w:val="22"/>
              </w:rPr>
              <w:t>This check box directs the program to prevent invoices from posting if they are associated with this contract record. You can create contract invoices, but while this check box is selected, the invoices cannot be posted.</w:t>
            </w:r>
          </w:p>
        </w:tc>
        <w:tc>
          <w:tcPr>
            <w:tcW w:w="3718" w:type="dxa"/>
            <w:tcBorders>
              <w:top w:val="single" w:sz="4" w:space="0" w:color="auto"/>
              <w:left w:val="single" w:sz="4" w:space="0" w:color="auto"/>
              <w:bottom w:val="single" w:sz="4" w:space="0" w:color="auto"/>
              <w:right w:val="single" w:sz="4" w:space="0" w:color="auto"/>
            </w:tcBorders>
          </w:tcPr>
          <w:p w14:paraId="74C2F471" w14:textId="77777777" w:rsidR="00EB7912" w:rsidRDefault="00EB7912" w:rsidP="008D4FAF">
            <w:pPr>
              <w:tabs>
                <w:tab w:val="left" w:pos="578"/>
                <w:tab w:val="left" w:pos="1440"/>
                <w:tab w:val="right" w:pos="9900"/>
              </w:tabs>
              <w:rPr>
                <w:rFonts w:eastAsia="Times"/>
                <w:szCs w:val="22"/>
              </w:rPr>
            </w:pPr>
          </w:p>
        </w:tc>
      </w:tr>
      <w:tr w:rsidR="00EB7912" w14:paraId="6428E4F2" w14:textId="77777777" w:rsidTr="008D4FAF">
        <w:tc>
          <w:tcPr>
            <w:tcW w:w="10080" w:type="dxa"/>
            <w:gridSpan w:val="3"/>
            <w:tcBorders>
              <w:top w:val="single" w:sz="4" w:space="0" w:color="auto"/>
              <w:left w:val="single" w:sz="4" w:space="0" w:color="auto"/>
              <w:bottom w:val="single" w:sz="4" w:space="0" w:color="auto"/>
              <w:right w:val="single" w:sz="4" w:space="0" w:color="auto"/>
            </w:tcBorders>
          </w:tcPr>
          <w:p w14:paraId="0D8937A8" w14:textId="77777777" w:rsidR="00EB7912" w:rsidRPr="00CA2484" w:rsidRDefault="00EB7912" w:rsidP="008D4FAF">
            <w:pPr>
              <w:tabs>
                <w:tab w:val="left" w:pos="578"/>
                <w:tab w:val="left" w:pos="1440"/>
                <w:tab w:val="right" w:pos="9900"/>
              </w:tabs>
              <w:rPr>
                <w:rFonts w:eastAsia="Times"/>
                <w:b/>
                <w:szCs w:val="22"/>
              </w:rPr>
            </w:pPr>
            <w:r w:rsidRPr="00CA2484">
              <w:rPr>
                <w:rFonts w:eastAsia="Times"/>
                <w:b/>
                <w:szCs w:val="22"/>
              </w:rPr>
              <w:t>Standing</w:t>
            </w:r>
          </w:p>
        </w:tc>
      </w:tr>
      <w:tr w:rsidR="00EB7912" w14:paraId="52BC6A5F" w14:textId="77777777" w:rsidTr="008D4FAF">
        <w:tc>
          <w:tcPr>
            <w:tcW w:w="1911" w:type="dxa"/>
            <w:tcBorders>
              <w:top w:val="single" w:sz="4" w:space="0" w:color="auto"/>
              <w:left w:val="single" w:sz="4" w:space="0" w:color="auto"/>
              <w:bottom w:val="single" w:sz="4" w:space="0" w:color="auto"/>
              <w:right w:val="single" w:sz="4" w:space="0" w:color="auto"/>
            </w:tcBorders>
          </w:tcPr>
          <w:p w14:paraId="0FE40B9B" w14:textId="77777777" w:rsidR="00EB7912" w:rsidRPr="0016323F" w:rsidRDefault="00EB7912" w:rsidP="008D4FAF">
            <w:pPr>
              <w:tabs>
                <w:tab w:val="left" w:pos="1440"/>
                <w:tab w:val="right" w:pos="9900"/>
              </w:tabs>
              <w:rPr>
                <w:rFonts w:eastAsia="Times"/>
                <w:szCs w:val="22"/>
              </w:rPr>
            </w:pPr>
            <w:r>
              <w:rPr>
                <w:rFonts w:eastAsia="Times"/>
                <w:szCs w:val="22"/>
              </w:rPr>
              <w:t>Original/Status</w:t>
            </w:r>
          </w:p>
        </w:tc>
        <w:tc>
          <w:tcPr>
            <w:tcW w:w="4451" w:type="dxa"/>
            <w:tcBorders>
              <w:top w:val="single" w:sz="4" w:space="0" w:color="auto"/>
              <w:left w:val="single" w:sz="4" w:space="0" w:color="auto"/>
              <w:bottom w:val="single" w:sz="4" w:space="0" w:color="auto"/>
              <w:right w:val="single" w:sz="4" w:space="0" w:color="auto"/>
            </w:tcBorders>
          </w:tcPr>
          <w:p w14:paraId="3A9DFE2B" w14:textId="77777777" w:rsidR="00EB7912" w:rsidRPr="00CF6B5B" w:rsidRDefault="00EB7912" w:rsidP="008D4FAF">
            <w:pPr>
              <w:tabs>
                <w:tab w:val="left" w:pos="1440"/>
                <w:tab w:val="right" w:pos="9900"/>
              </w:tabs>
              <w:rPr>
                <w:rFonts w:eastAsia="Times"/>
                <w:szCs w:val="22"/>
              </w:rPr>
            </w:pPr>
            <w:r w:rsidRPr="00CF6B5B">
              <w:rPr>
                <w:rFonts w:eastAsia="Times"/>
                <w:szCs w:val="22"/>
              </w:rPr>
              <w:t>The Original option indicates that this is a record for an original contract, not a change order.</w:t>
            </w:r>
          </w:p>
          <w:p w14:paraId="5A2C8EB0"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The Status list shows the status of the contract during the contract process. </w:t>
            </w:r>
          </w:p>
          <w:p w14:paraId="7A6AD252"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When you add a new contract, the status is 2–Created and it updates automatically as the contract is moved through the process. You cannot modify the status, but you can use this field as search criteria during the </w:t>
            </w:r>
            <w:r>
              <w:rPr>
                <w:rFonts w:eastAsia="Times"/>
                <w:szCs w:val="22"/>
              </w:rPr>
              <w:t>Search</w:t>
            </w:r>
            <w:r w:rsidRPr="00CF6B5B">
              <w:rPr>
                <w:rFonts w:eastAsia="Times"/>
                <w:szCs w:val="22"/>
              </w:rPr>
              <w:t xml:space="preserve"> process. Status indicators:</w:t>
            </w:r>
          </w:p>
          <w:p w14:paraId="6F139291" w14:textId="77777777" w:rsidR="00EB7912" w:rsidRPr="00CF6B5B" w:rsidRDefault="00EB7912" w:rsidP="008D4FAF">
            <w:pPr>
              <w:tabs>
                <w:tab w:val="left" w:pos="1440"/>
                <w:tab w:val="right" w:pos="9900"/>
              </w:tabs>
              <w:ind w:left="720"/>
              <w:rPr>
                <w:rFonts w:eastAsia="Times"/>
                <w:szCs w:val="22"/>
              </w:rPr>
            </w:pPr>
            <w:r w:rsidRPr="00CF6B5B">
              <w:rPr>
                <w:rFonts w:eastAsia="Times"/>
                <w:szCs w:val="22"/>
              </w:rPr>
              <w:t>0-Rejected</w:t>
            </w:r>
          </w:p>
          <w:p w14:paraId="5CEAAB67" w14:textId="77777777" w:rsidR="00EB7912" w:rsidRPr="00CF6B5B" w:rsidRDefault="00EB7912" w:rsidP="008D4FAF">
            <w:pPr>
              <w:tabs>
                <w:tab w:val="left" w:pos="1440"/>
                <w:tab w:val="right" w:pos="9900"/>
              </w:tabs>
              <w:ind w:left="720"/>
              <w:rPr>
                <w:rFonts w:eastAsia="Times"/>
                <w:szCs w:val="22"/>
              </w:rPr>
            </w:pPr>
            <w:r w:rsidRPr="00CF6B5B">
              <w:rPr>
                <w:rFonts w:eastAsia="Times"/>
                <w:szCs w:val="22"/>
              </w:rPr>
              <w:t>2-Created</w:t>
            </w:r>
          </w:p>
          <w:p w14:paraId="31BE6975" w14:textId="77777777" w:rsidR="00EB7912" w:rsidRPr="00CF6B5B" w:rsidRDefault="00EB7912" w:rsidP="008D4FAF">
            <w:pPr>
              <w:tabs>
                <w:tab w:val="left" w:pos="1440"/>
                <w:tab w:val="right" w:pos="9900"/>
              </w:tabs>
              <w:ind w:left="720"/>
              <w:rPr>
                <w:rFonts w:eastAsia="Times"/>
                <w:szCs w:val="22"/>
              </w:rPr>
            </w:pPr>
            <w:r w:rsidRPr="00CF6B5B">
              <w:rPr>
                <w:rFonts w:eastAsia="Times"/>
                <w:szCs w:val="22"/>
              </w:rPr>
              <w:t>4-Released</w:t>
            </w:r>
          </w:p>
          <w:p w14:paraId="70E07B94" w14:textId="77777777" w:rsidR="00EB7912" w:rsidRPr="00CF6B5B" w:rsidRDefault="00EB7912" w:rsidP="008D4FAF">
            <w:pPr>
              <w:tabs>
                <w:tab w:val="left" w:pos="1440"/>
                <w:tab w:val="right" w:pos="9900"/>
              </w:tabs>
              <w:ind w:left="720"/>
              <w:rPr>
                <w:rFonts w:eastAsia="Times"/>
                <w:szCs w:val="22"/>
              </w:rPr>
            </w:pPr>
            <w:r w:rsidRPr="00CF6B5B">
              <w:rPr>
                <w:rFonts w:eastAsia="Times"/>
                <w:szCs w:val="22"/>
              </w:rPr>
              <w:t>6-Approved</w:t>
            </w:r>
          </w:p>
          <w:p w14:paraId="6EF1C0F1" w14:textId="77777777" w:rsidR="00EB7912" w:rsidRPr="00CF6B5B" w:rsidRDefault="00EB7912" w:rsidP="008D4FAF">
            <w:pPr>
              <w:tabs>
                <w:tab w:val="left" w:pos="1440"/>
                <w:tab w:val="right" w:pos="9900"/>
              </w:tabs>
              <w:ind w:left="720"/>
              <w:rPr>
                <w:rFonts w:eastAsia="Times"/>
                <w:szCs w:val="22"/>
              </w:rPr>
            </w:pPr>
            <w:r w:rsidRPr="00CF6B5B">
              <w:rPr>
                <w:rFonts w:eastAsia="Times"/>
                <w:szCs w:val="22"/>
              </w:rPr>
              <w:t>8-Posted</w:t>
            </w:r>
          </w:p>
          <w:p w14:paraId="4B83D835" w14:textId="77777777" w:rsidR="00EB7912" w:rsidRPr="00CF6B5B" w:rsidRDefault="00EB7912" w:rsidP="008D4FAF">
            <w:pPr>
              <w:tabs>
                <w:tab w:val="left" w:pos="1440"/>
                <w:tab w:val="right" w:pos="9900"/>
              </w:tabs>
              <w:ind w:left="720"/>
              <w:rPr>
                <w:rFonts w:eastAsia="Times"/>
                <w:szCs w:val="22"/>
              </w:rPr>
            </w:pPr>
            <w:r w:rsidRPr="00CF6B5B">
              <w:rPr>
                <w:rFonts w:eastAsia="Times"/>
                <w:szCs w:val="22"/>
              </w:rPr>
              <w:t>10-Closed</w:t>
            </w:r>
          </w:p>
        </w:tc>
        <w:tc>
          <w:tcPr>
            <w:tcW w:w="3718" w:type="dxa"/>
            <w:tcBorders>
              <w:top w:val="single" w:sz="4" w:space="0" w:color="auto"/>
              <w:left w:val="single" w:sz="4" w:space="0" w:color="auto"/>
              <w:bottom w:val="single" w:sz="4" w:space="0" w:color="auto"/>
              <w:right w:val="single" w:sz="4" w:space="0" w:color="auto"/>
            </w:tcBorders>
          </w:tcPr>
          <w:p w14:paraId="1C0A506F" w14:textId="77777777" w:rsidR="00EB7912" w:rsidRDefault="00EB7912" w:rsidP="008D4FAF">
            <w:pPr>
              <w:tabs>
                <w:tab w:val="left" w:pos="578"/>
                <w:tab w:val="left" w:pos="1440"/>
                <w:tab w:val="right" w:pos="9900"/>
              </w:tabs>
              <w:rPr>
                <w:rFonts w:eastAsia="Times"/>
                <w:szCs w:val="22"/>
              </w:rPr>
            </w:pPr>
          </w:p>
        </w:tc>
      </w:tr>
      <w:tr w:rsidR="00EB7912" w14:paraId="71D38404" w14:textId="77777777" w:rsidTr="008D4FAF">
        <w:tc>
          <w:tcPr>
            <w:tcW w:w="1911" w:type="dxa"/>
            <w:tcBorders>
              <w:top w:val="single" w:sz="4" w:space="0" w:color="auto"/>
              <w:left w:val="single" w:sz="4" w:space="0" w:color="auto"/>
              <w:bottom w:val="single" w:sz="4" w:space="0" w:color="auto"/>
              <w:right w:val="single" w:sz="4" w:space="0" w:color="auto"/>
            </w:tcBorders>
          </w:tcPr>
          <w:p w14:paraId="21499342" w14:textId="77777777" w:rsidR="00EB7912" w:rsidRPr="0016323F" w:rsidRDefault="00EB7912" w:rsidP="008D4FAF">
            <w:pPr>
              <w:tabs>
                <w:tab w:val="left" w:pos="1440"/>
                <w:tab w:val="right" w:pos="9900"/>
              </w:tabs>
              <w:rPr>
                <w:rFonts w:eastAsia="Times"/>
                <w:szCs w:val="22"/>
              </w:rPr>
            </w:pPr>
            <w:r>
              <w:rPr>
                <w:rFonts w:eastAsia="Times"/>
                <w:szCs w:val="22"/>
              </w:rPr>
              <w:t>Change Order/Status</w:t>
            </w:r>
          </w:p>
        </w:tc>
        <w:tc>
          <w:tcPr>
            <w:tcW w:w="4451" w:type="dxa"/>
            <w:tcBorders>
              <w:top w:val="single" w:sz="4" w:space="0" w:color="auto"/>
              <w:left w:val="single" w:sz="4" w:space="0" w:color="auto"/>
              <w:bottom w:val="single" w:sz="4" w:space="0" w:color="auto"/>
              <w:right w:val="single" w:sz="4" w:space="0" w:color="auto"/>
            </w:tcBorders>
          </w:tcPr>
          <w:p w14:paraId="1EA30F2A"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The Change Order option indicates that this is a record for a contract change order. </w:t>
            </w:r>
          </w:p>
          <w:p w14:paraId="70897CF8" w14:textId="77777777" w:rsidR="00EB7912" w:rsidRPr="00CF6B5B" w:rsidRDefault="00EB7912" w:rsidP="008D4FAF">
            <w:pPr>
              <w:tabs>
                <w:tab w:val="left" w:pos="1440"/>
                <w:tab w:val="right" w:pos="9900"/>
              </w:tabs>
              <w:rPr>
                <w:rFonts w:eastAsia="Times"/>
                <w:szCs w:val="22"/>
              </w:rPr>
            </w:pPr>
            <w:r w:rsidRPr="00CF6B5B">
              <w:rPr>
                <w:rFonts w:eastAsia="Times"/>
                <w:szCs w:val="22"/>
              </w:rPr>
              <w:t>The Status list that indicates the status of the change order.</w:t>
            </w:r>
          </w:p>
          <w:p w14:paraId="658C3791"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The program updates the status as the change order is processed. You cannot modify the status, but you can use this field as search criteria during the </w:t>
            </w:r>
            <w:r>
              <w:rPr>
                <w:rFonts w:eastAsia="Times"/>
                <w:szCs w:val="22"/>
              </w:rPr>
              <w:t>Search</w:t>
            </w:r>
            <w:r w:rsidRPr="00CF6B5B">
              <w:rPr>
                <w:rFonts w:eastAsia="Times"/>
                <w:szCs w:val="22"/>
              </w:rPr>
              <w:t xml:space="preserve"> process. </w:t>
            </w:r>
          </w:p>
          <w:p w14:paraId="4F3CB115" w14:textId="77777777" w:rsidR="00EB7912" w:rsidRPr="00CF6B5B" w:rsidRDefault="00EB7912" w:rsidP="008D4FAF">
            <w:pPr>
              <w:tabs>
                <w:tab w:val="left" w:pos="1440"/>
                <w:tab w:val="right" w:pos="9900"/>
              </w:tabs>
              <w:rPr>
                <w:rFonts w:eastAsia="Times"/>
                <w:szCs w:val="22"/>
              </w:rPr>
            </w:pPr>
            <w:r w:rsidRPr="00CF6B5B">
              <w:rPr>
                <w:rFonts w:eastAsia="Times"/>
                <w:szCs w:val="22"/>
              </w:rPr>
              <w:t>Status indicators are:</w:t>
            </w:r>
          </w:p>
          <w:p w14:paraId="666252AF" w14:textId="77777777" w:rsidR="00EB7912" w:rsidRPr="00CF6B5B" w:rsidRDefault="00EB7912" w:rsidP="008D4FAF">
            <w:pPr>
              <w:tabs>
                <w:tab w:val="left" w:pos="1440"/>
                <w:tab w:val="right" w:pos="9900"/>
              </w:tabs>
              <w:ind w:left="720"/>
              <w:rPr>
                <w:rFonts w:eastAsia="Times"/>
                <w:szCs w:val="22"/>
              </w:rPr>
            </w:pPr>
            <w:r w:rsidRPr="00CF6B5B">
              <w:rPr>
                <w:rFonts w:eastAsia="Times"/>
                <w:szCs w:val="22"/>
              </w:rPr>
              <w:t>N- None</w:t>
            </w:r>
            <w:r w:rsidRPr="00CF6B5B">
              <w:rPr>
                <w:rFonts w:eastAsia="Times"/>
                <w:szCs w:val="22"/>
              </w:rPr>
              <w:br/>
              <w:t>C-Created</w:t>
            </w:r>
            <w:r w:rsidRPr="00CF6B5B">
              <w:rPr>
                <w:rFonts w:eastAsia="Times"/>
                <w:szCs w:val="22"/>
              </w:rPr>
              <w:br/>
              <w:t>P-Pending</w:t>
            </w:r>
            <w:r w:rsidRPr="00CF6B5B">
              <w:rPr>
                <w:rFonts w:eastAsia="Times"/>
                <w:szCs w:val="22"/>
              </w:rPr>
              <w:br/>
              <w:t>A-Approved</w:t>
            </w:r>
            <w:r w:rsidRPr="00CF6B5B">
              <w:rPr>
                <w:rFonts w:eastAsia="Times"/>
                <w:szCs w:val="22"/>
              </w:rPr>
              <w:br/>
              <w:t>R-Rejected</w:t>
            </w:r>
          </w:p>
        </w:tc>
        <w:tc>
          <w:tcPr>
            <w:tcW w:w="3718" w:type="dxa"/>
            <w:tcBorders>
              <w:top w:val="single" w:sz="4" w:space="0" w:color="auto"/>
              <w:left w:val="single" w:sz="4" w:space="0" w:color="auto"/>
              <w:bottom w:val="single" w:sz="4" w:space="0" w:color="auto"/>
              <w:right w:val="single" w:sz="4" w:space="0" w:color="auto"/>
            </w:tcBorders>
          </w:tcPr>
          <w:p w14:paraId="650AFE88" w14:textId="77777777" w:rsidR="00EB7912" w:rsidRDefault="00EB7912" w:rsidP="008D4FAF">
            <w:pPr>
              <w:tabs>
                <w:tab w:val="left" w:pos="578"/>
                <w:tab w:val="left" w:pos="1440"/>
                <w:tab w:val="right" w:pos="9900"/>
              </w:tabs>
              <w:rPr>
                <w:rFonts w:eastAsia="Times"/>
                <w:szCs w:val="22"/>
              </w:rPr>
            </w:pPr>
          </w:p>
        </w:tc>
      </w:tr>
      <w:tr w:rsidR="00EB7912" w:rsidRPr="00CA2484" w14:paraId="747ED85E" w14:textId="77777777" w:rsidTr="008D4FAF">
        <w:tc>
          <w:tcPr>
            <w:tcW w:w="10080" w:type="dxa"/>
            <w:gridSpan w:val="3"/>
            <w:tcBorders>
              <w:top w:val="single" w:sz="4" w:space="0" w:color="auto"/>
              <w:left w:val="single" w:sz="4" w:space="0" w:color="auto"/>
              <w:bottom w:val="single" w:sz="4" w:space="0" w:color="auto"/>
              <w:right w:val="single" w:sz="4" w:space="0" w:color="auto"/>
            </w:tcBorders>
          </w:tcPr>
          <w:p w14:paraId="5A7C7AC6" w14:textId="77777777" w:rsidR="00EB7912" w:rsidRPr="00CA2484" w:rsidRDefault="00EB7912" w:rsidP="008D4FAF">
            <w:pPr>
              <w:tabs>
                <w:tab w:val="left" w:pos="578"/>
                <w:tab w:val="left" w:pos="1440"/>
                <w:tab w:val="right" w:pos="9900"/>
              </w:tabs>
              <w:rPr>
                <w:rFonts w:eastAsia="Times"/>
                <w:b/>
                <w:szCs w:val="22"/>
              </w:rPr>
            </w:pPr>
            <w:r w:rsidRPr="00CA2484">
              <w:rPr>
                <w:rFonts w:eastAsia="Times"/>
                <w:b/>
                <w:szCs w:val="22"/>
              </w:rPr>
              <w:t>Audit</w:t>
            </w:r>
          </w:p>
        </w:tc>
      </w:tr>
      <w:tr w:rsidR="00EB7912" w14:paraId="29664844" w14:textId="77777777" w:rsidTr="008D4FAF">
        <w:tc>
          <w:tcPr>
            <w:tcW w:w="1911" w:type="dxa"/>
            <w:tcBorders>
              <w:top w:val="single" w:sz="4" w:space="0" w:color="auto"/>
              <w:left w:val="single" w:sz="4" w:space="0" w:color="auto"/>
              <w:bottom w:val="single" w:sz="4" w:space="0" w:color="auto"/>
              <w:right w:val="single" w:sz="4" w:space="0" w:color="auto"/>
            </w:tcBorders>
          </w:tcPr>
          <w:p w14:paraId="413F7134" w14:textId="77777777" w:rsidR="00EB7912" w:rsidRPr="00CF6B5B" w:rsidRDefault="00EB7912" w:rsidP="008D4FAF">
            <w:pPr>
              <w:tabs>
                <w:tab w:val="left" w:pos="1440"/>
                <w:tab w:val="right" w:pos="9900"/>
              </w:tabs>
              <w:rPr>
                <w:rFonts w:eastAsia="Times"/>
                <w:szCs w:val="22"/>
              </w:rPr>
            </w:pPr>
            <w:r w:rsidRPr="00CF6B5B">
              <w:rPr>
                <w:rFonts w:eastAsia="Times"/>
                <w:szCs w:val="22"/>
              </w:rPr>
              <w:t>Entered By</w:t>
            </w:r>
          </w:p>
        </w:tc>
        <w:tc>
          <w:tcPr>
            <w:tcW w:w="4451" w:type="dxa"/>
            <w:tcBorders>
              <w:top w:val="single" w:sz="4" w:space="0" w:color="auto"/>
              <w:left w:val="single" w:sz="4" w:space="0" w:color="auto"/>
              <w:bottom w:val="single" w:sz="4" w:space="0" w:color="auto"/>
              <w:right w:val="single" w:sz="4" w:space="0" w:color="auto"/>
            </w:tcBorders>
          </w:tcPr>
          <w:p w14:paraId="39E6B6D3"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This box displays the user ID of the person who created the record. 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63009BCF" w14:textId="77777777" w:rsidR="00EB7912" w:rsidRDefault="00EB7912" w:rsidP="008D4FAF">
            <w:pPr>
              <w:tabs>
                <w:tab w:val="left" w:pos="578"/>
                <w:tab w:val="left" w:pos="1440"/>
                <w:tab w:val="right" w:pos="9900"/>
              </w:tabs>
              <w:rPr>
                <w:rFonts w:eastAsia="Times"/>
                <w:szCs w:val="22"/>
              </w:rPr>
            </w:pPr>
          </w:p>
        </w:tc>
      </w:tr>
      <w:tr w:rsidR="00EB7912" w14:paraId="4F6C5E02" w14:textId="77777777" w:rsidTr="008D4FAF">
        <w:tc>
          <w:tcPr>
            <w:tcW w:w="1911" w:type="dxa"/>
            <w:tcBorders>
              <w:top w:val="single" w:sz="4" w:space="0" w:color="auto"/>
              <w:left w:val="single" w:sz="4" w:space="0" w:color="auto"/>
              <w:bottom w:val="single" w:sz="4" w:space="0" w:color="auto"/>
              <w:right w:val="single" w:sz="4" w:space="0" w:color="auto"/>
            </w:tcBorders>
          </w:tcPr>
          <w:p w14:paraId="53EF1A0A" w14:textId="77777777" w:rsidR="00EB7912" w:rsidRPr="00CF6B5B" w:rsidRDefault="00EB7912" w:rsidP="008D4FAF">
            <w:pPr>
              <w:tabs>
                <w:tab w:val="left" w:pos="1440"/>
                <w:tab w:val="right" w:pos="9900"/>
              </w:tabs>
              <w:rPr>
                <w:rFonts w:eastAsia="Times"/>
                <w:szCs w:val="22"/>
              </w:rPr>
            </w:pPr>
            <w:r w:rsidRPr="00CF6B5B">
              <w:rPr>
                <w:rFonts w:eastAsia="Times"/>
                <w:szCs w:val="22"/>
              </w:rPr>
              <w:t>Entered</w:t>
            </w:r>
          </w:p>
        </w:tc>
        <w:tc>
          <w:tcPr>
            <w:tcW w:w="4451" w:type="dxa"/>
            <w:tcBorders>
              <w:top w:val="single" w:sz="4" w:space="0" w:color="auto"/>
              <w:left w:val="single" w:sz="4" w:space="0" w:color="auto"/>
              <w:bottom w:val="single" w:sz="4" w:space="0" w:color="auto"/>
              <w:right w:val="single" w:sz="4" w:space="0" w:color="auto"/>
            </w:tcBorders>
          </w:tcPr>
          <w:p w14:paraId="16C6DA76"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This box displays the date that the record was created. 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65B798C3" w14:textId="77777777" w:rsidR="00EB7912" w:rsidRDefault="00EB7912" w:rsidP="008D4FAF">
            <w:pPr>
              <w:tabs>
                <w:tab w:val="left" w:pos="578"/>
                <w:tab w:val="left" w:pos="1440"/>
                <w:tab w:val="right" w:pos="9900"/>
              </w:tabs>
              <w:rPr>
                <w:rFonts w:eastAsia="Times"/>
                <w:szCs w:val="22"/>
              </w:rPr>
            </w:pPr>
          </w:p>
        </w:tc>
      </w:tr>
      <w:tr w:rsidR="00EB7912" w14:paraId="69635B16" w14:textId="77777777" w:rsidTr="008D4FAF">
        <w:tc>
          <w:tcPr>
            <w:tcW w:w="1911" w:type="dxa"/>
            <w:tcBorders>
              <w:top w:val="single" w:sz="4" w:space="0" w:color="auto"/>
              <w:left w:val="single" w:sz="4" w:space="0" w:color="auto"/>
              <w:bottom w:val="single" w:sz="4" w:space="0" w:color="auto"/>
              <w:right w:val="single" w:sz="4" w:space="0" w:color="auto"/>
            </w:tcBorders>
          </w:tcPr>
          <w:p w14:paraId="0B5F6585" w14:textId="77777777" w:rsidR="00EB7912" w:rsidRPr="00CF6B5B" w:rsidRDefault="00EB7912" w:rsidP="008D4FAF">
            <w:pPr>
              <w:tabs>
                <w:tab w:val="left" w:pos="1440"/>
                <w:tab w:val="right" w:pos="9900"/>
              </w:tabs>
              <w:rPr>
                <w:rFonts w:eastAsia="Times"/>
                <w:szCs w:val="22"/>
              </w:rPr>
            </w:pPr>
            <w:r w:rsidRPr="00CF6B5B">
              <w:rPr>
                <w:rFonts w:eastAsia="Times"/>
                <w:szCs w:val="22"/>
              </w:rPr>
              <w:t>Modified</w:t>
            </w:r>
          </w:p>
        </w:tc>
        <w:tc>
          <w:tcPr>
            <w:tcW w:w="4451" w:type="dxa"/>
            <w:tcBorders>
              <w:top w:val="single" w:sz="4" w:space="0" w:color="auto"/>
              <w:left w:val="single" w:sz="4" w:space="0" w:color="auto"/>
              <w:bottom w:val="single" w:sz="4" w:space="0" w:color="auto"/>
              <w:right w:val="single" w:sz="4" w:space="0" w:color="auto"/>
            </w:tcBorders>
          </w:tcPr>
          <w:p w14:paraId="65C65D48"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This box contains the date that the contract was last modified. </w:t>
            </w:r>
          </w:p>
          <w:p w14:paraId="05F57551" w14:textId="77777777" w:rsidR="00EB7912" w:rsidRPr="00CF6B5B" w:rsidRDefault="00EB7912" w:rsidP="008D4FAF">
            <w:pPr>
              <w:tabs>
                <w:tab w:val="left" w:pos="1440"/>
                <w:tab w:val="right" w:pos="9900"/>
              </w:tabs>
              <w:rPr>
                <w:rFonts w:eastAsia="Times"/>
                <w:szCs w:val="22"/>
              </w:rPr>
            </w:pPr>
            <w:r w:rsidRPr="00CF6B5B">
              <w:rPr>
                <w:rFonts w:eastAsia="Times"/>
                <w:szCs w:val="22"/>
              </w:rPr>
              <w:t>The program automatically updates this date when the contract record is modified. The numeric box indicates how many times the contract has been modified.</w:t>
            </w:r>
          </w:p>
          <w:p w14:paraId="34A255F4" w14:textId="77777777" w:rsidR="00EB7912" w:rsidRPr="00CF6B5B" w:rsidRDefault="00EB7912" w:rsidP="008D4FAF">
            <w:pPr>
              <w:tabs>
                <w:tab w:val="left" w:pos="1440"/>
                <w:tab w:val="right" w:pos="9900"/>
              </w:tabs>
              <w:rPr>
                <w:rFonts w:eastAsia="Times"/>
                <w:szCs w:val="22"/>
              </w:rPr>
            </w:pPr>
            <w:r w:rsidRPr="00CF6B5B">
              <w:rPr>
                <w:rFonts w:eastAsia="Times"/>
                <w:szCs w:val="22"/>
              </w:rPr>
              <w:t xml:space="preserve">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52C84DF4" w14:textId="77777777" w:rsidR="00EB7912" w:rsidRDefault="00EB7912" w:rsidP="008D4FAF">
            <w:pPr>
              <w:tabs>
                <w:tab w:val="left" w:pos="578"/>
                <w:tab w:val="left" w:pos="1440"/>
                <w:tab w:val="right" w:pos="9900"/>
              </w:tabs>
              <w:rPr>
                <w:rFonts w:eastAsia="Times"/>
                <w:szCs w:val="22"/>
              </w:rPr>
            </w:pPr>
          </w:p>
        </w:tc>
      </w:tr>
      <w:tr w:rsidR="00EB7912" w14:paraId="7600C9C9" w14:textId="77777777" w:rsidTr="008D4FAF">
        <w:tc>
          <w:tcPr>
            <w:tcW w:w="1911" w:type="dxa"/>
            <w:tcBorders>
              <w:top w:val="single" w:sz="4" w:space="0" w:color="auto"/>
              <w:left w:val="single" w:sz="4" w:space="0" w:color="auto"/>
              <w:bottom w:val="single" w:sz="4" w:space="0" w:color="auto"/>
              <w:right w:val="single" w:sz="4" w:space="0" w:color="auto"/>
            </w:tcBorders>
          </w:tcPr>
          <w:p w14:paraId="23AA45D8" w14:textId="77777777" w:rsidR="00EB7912" w:rsidRPr="0016323F" w:rsidRDefault="00EB7912" w:rsidP="008D4FAF">
            <w:pPr>
              <w:tabs>
                <w:tab w:val="left" w:pos="1440"/>
                <w:tab w:val="right" w:pos="9900"/>
              </w:tabs>
              <w:rPr>
                <w:rFonts w:eastAsia="Times"/>
                <w:szCs w:val="22"/>
              </w:rPr>
            </w:pPr>
            <w:r>
              <w:rPr>
                <w:rFonts w:eastAsia="Times"/>
                <w:szCs w:val="22"/>
              </w:rPr>
              <w:t>Printed</w:t>
            </w:r>
          </w:p>
        </w:tc>
        <w:tc>
          <w:tcPr>
            <w:tcW w:w="4451" w:type="dxa"/>
            <w:tcBorders>
              <w:top w:val="single" w:sz="4" w:space="0" w:color="auto"/>
              <w:left w:val="single" w:sz="4" w:space="0" w:color="auto"/>
              <w:bottom w:val="single" w:sz="4" w:space="0" w:color="auto"/>
              <w:right w:val="single" w:sz="4" w:space="0" w:color="auto"/>
            </w:tcBorders>
          </w:tcPr>
          <w:p w14:paraId="564623B1" w14:textId="77777777" w:rsidR="00EB7912" w:rsidRDefault="00EB7912" w:rsidP="008D4FAF">
            <w:pPr>
              <w:tabs>
                <w:tab w:val="left" w:pos="1440"/>
                <w:tab w:val="right" w:pos="9900"/>
              </w:tabs>
              <w:rPr>
                <w:rFonts w:eastAsia="Times"/>
                <w:szCs w:val="22"/>
              </w:rPr>
            </w:pPr>
            <w:r w:rsidRPr="00235017">
              <w:rPr>
                <w:rFonts w:eastAsia="Times"/>
                <w:szCs w:val="22"/>
              </w:rPr>
              <w:t>This</w:t>
            </w:r>
            <w:r>
              <w:rPr>
                <w:rFonts w:eastAsia="Times"/>
                <w:szCs w:val="22"/>
              </w:rPr>
              <w:t xml:space="preserve"> check box, if selected,</w:t>
            </w:r>
            <w:r w:rsidRPr="00235017">
              <w:rPr>
                <w:rFonts w:eastAsia="Times"/>
                <w:szCs w:val="22"/>
              </w:rPr>
              <w:t xml:space="preserve"> indicates if the contract has been printed.</w:t>
            </w:r>
          </w:p>
        </w:tc>
        <w:tc>
          <w:tcPr>
            <w:tcW w:w="3718" w:type="dxa"/>
            <w:tcBorders>
              <w:top w:val="single" w:sz="4" w:space="0" w:color="auto"/>
              <w:left w:val="single" w:sz="4" w:space="0" w:color="auto"/>
              <w:bottom w:val="single" w:sz="4" w:space="0" w:color="auto"/>
              <w:right w:val="single" w:sz="4" w:space="0" w:color="auto"/>
            </w:tcBorders>
          </w:tcPr>
          <w:p w14:paraId="5BD42E4B" w14:textId="77777777" w:rsidR="00EB7912" w:rsidRDefault="00EB7912" w:rsidP="008D4FAF">
            <w:pPr>
              <w:tabs>
                <w:tab w:val="left" w:pos="578"/>
                <w:tab w:val="left" w:pos="1440"/>
                <w:tab w:val="right" w:pos="9900"/>
              </w:tabs>
              <w:rPr>
                <w:rFonts w:eastAsia="Times"/>
                <w:szCs w:val="22"/>
              </w:rPr>
            </w:pPr>
          </w:p>
        </w:tc>
      </w:tr>
    </w:tbl>
    <w:p w14:paraId="174A1C5B" w14:textId="77777777" w:rsidR="00EB7912" w:rsidRDefault="00EB7912" w:rsidP="00EB7912">
      <w:pPr>
        <w:tabs>
          <w:tab w:val="left" w:pos="1440"/>
          <w:tab w:val="right" w:pos="9900"/>
        </w:tabs>
      </w:pPr>
    </w:p>
    <w:p w14:paraId="112E9E1C" w14:textId="77777777" w:rsidR="00EB7912" w:rsidRDefault="00EB7912" w:rsidP="00EB7912">
      <w:pPr>
        <w:tabs>
          <w:tab w:val="left" w:pos="1440"/>
          <w:tab w:val="right" w:pos="9900"/>
        </w:tabs>
        <w:ind w:left="360"/>
      </w:pPr>
      <w:r w:rsidRPr="00054E6A">
        <w:rPr>
          <w:rFonts w:eastAsia="Times"/>
          <w:b/>
          <w:szCs w:val="22"/>
        </w:rPr>
        <w:t>Main Tab</w:t>
      </w:r>
      <w:r>
        <w:t xml:space="preserve"> </w:t>
      </w:r>
      <w:r>
        <w:br/>
      </w:r>
      <w:r>
        <w:rPr>
          <w:noProof/>
        </w:rPr>
        <w:drawing>
          <wp:inline distT="0" distB="0" distL="0" distR="0" wp14:anchorId="49A698D0" wp14:editId="17413610">
            <wp:extent cx="5943600" cy="1646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646555"/>
                    </a:xfrm>
                    <a:prstGeom prst="rect">
                      <a:avLst/>
                    </a:prstGeom>
                  </pic:spPr>
                </pic:pic>
              </a:graphicData>
            </a:graphic>
          </wp:inline>
        </w:drawing>
      </w:r>
    </w:p>
    <w:p w14:paraId="447463D9" w14:textId="77777777" w:rsidR="00EB7912" w:rsidRDefault="00EB7912" w:rsidP="00EB7912">
      <w:pPr>
        <w:tabs>
          <w:tab w:val="left" w:pos="1440"/>
          <w:tab w:val="right" w:pos="9900"/>
        </w:tabs>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4268"/>
        <w:gridCol w:w="62"/>
        <w:gridCol w:w="3503"/>
      </w:tblGrid>
      <w:tr w:rsidR="00EB7912" w:rsidRPr="0016323F" w14:paraId="02659769" w14:textId="77777777" w:rsidTr="008D4FAF">
        <w:trPr>
          <w:tblHeader/>
        </w:trPr>
        <w:tc>
          <w:tcPr>
            <w:tcW w:w="1887" w:type="dxa"/>
            <w:shd w:val="clear" w:color="auto" w:fill="95B3D7"/>
          </w:tcPr>
          <w:p w14:paraId="40276734" w14:textId="77777777" w:rsidR="00EB7912" w:rsidRPr="0016323F" w:rsidRDefault="00EB7912" w:rsidP="008D4FAF">
            <w:pPr>
              <w:tabs>
                <w:tab w:val="left" w:pos="1440"/>
                <w:tab w:val="right" w:pos="9900"/>
              </w:tabs>
              <w:rPr>
                <w:rFonts w:eastAsia="Times"/>
                <w:b/>
                <w:szCs w:val="22"/>
              </w:rPr>
            </w:pPr>
            <w:r w:rsidRPr="0016323F">
              <w:rPr>
                <w:rFonts w:eastAsia="Times"/>
                <w:b/>
                <w:szCs w:val="22"/>
              </w:rPr>
              <w:t>Field</w:t>
            </w:r>
          </w:p>
        </w:tc>
        <w:tc>
          <w:tcPr>
            <w:tcW w:w="4268" w:type="dxa"/>
            <w:shd w:val="clear" w:color="auto" w:fill="95B3D7"/>
          </w:tcPr>
          <w:p w14:paraId="42AF1AE5" w14:textId="77777777" w:rsidR="00EB7912" w:rsidRPr="0016323F" w:rsidRDefault="00EB7912" w:rsidP="008D4FAF">
            <w:pPr>
              <w:tabs>
                <w:tab w:val="left" w:pos="1440"/>
                <w:tab w:val="right" w:pos="9900"/>
              </w:tabs>
              <w:rPr>
                <w:rFonts w:eastAsia="Times"/>
                <w:b/>
                <w:szCs w:val="22"/>
              </w:rPr>
            </w:pPr>
            <w:r>
              <w:rPr>
                <w:rFonts w:eastAsia="Times"/>
                <w:b/>
                <w:szCs w:val="22"/>
              </w:rPr>
              <w:t>Description</w:t>
            </w:r>
          </w:p>
        </w:tc>
        <w:tc>
          <w:tcPr>
            <w:tcW w:w="3565" w:type="dxa"/>
            <w:gridSpan w:val="2"/>
            <w:shd w:val="clear" w:color="auto" w:fill="95B3D7"/>
          </w:tcPr>
          <w:p w14:paraId="52A79756" w14:textId="0EDA5CF5" w:rsidR="00EB7912" w:rsidRPr="0016323F" w:rsidRDefault="00AD673F" w:rsidP="008D4FAF">
            <w:pPr>
              <w:tabs>
                <w:tab w:val="left" w:pos="1440"/>
                <w:tab w:val="right" w:pos="9900"/>
              </w:tabs>
              <w:rPr>
                <w:rFonts w:eastAsia="Times"/>
                <w:b/>
                <w:szCs w:val="22"/>
              </w:rPr>
            </w:pPr>
            <w:r>
              <w:rPr>
                <w:rFonts w:eastAsia="Times"/>
                <w:b/>
                <w:szCs w:val="22"/>
              </w:rPr>
              <w:t>Jefferson County</w:t>
            </w:r>
          </w:p>
        </w:tc>
      </w:tr>
      <w:tr w:rsidR="00EB7912" w:rsidRPr="0016323F" w14:paraId="3911BD59" w14:textId="77777777" w:rsidTr="008D4FAF">
        <w:tc>
          <w:tcPr>
            <w:tcW w:w="9720" w:type="dxa"/>
            <w:gridSpan w:val="4"/>
          </w:tcPr>
          <w:p w14:paraId="0E6E5078" w14:textId="77777777" w:rsidR="00EB7912" w:rsidRPr="00B33D3D" w:rsidRDefault="00EB7912" w:rsidP="008D4FAF">
            <w:pPr>
              <w:tabs>
                <w:tab w:val="left" w:pos="1440"/>
                <w:tab w:val="right" w:pos="9900"/>
              </w:tabs>
              <w:rPr>
                <w:rFonts w:eastAsia="Times"/>
                <w:b/>
                <w:szCs w:val="22"/>
              </w:rPr>
            </w:pPr>
            <w:r w:rsidRPr="00B33D3D">
              <w:rPr>
                <w:rFonts w:eastAsia="Times"/>
                <w:b/>
                <w:szCs w:val="22"/>
              </w:rPr>
              <w:t>Main Information</w:t>
            </w:r>
          </w:p>
        </w:tc>
      </w:tr>
      <w:tr w:rsidR="00EB7912" w:rsidRPr="0016323F" w14:paraId="53053F06" w14:textId="77777777" w:rsidTr="008D4FAF">
        <w:tc>
          <w:tcPr>
            <w:tcW w:w="1887" w:type="dxa"/>
          </w:tcPr>
          <w:p w14:paraId="7899E12F" w14:textId="77777777" w:rsidR="00EB7912" w:rsidRPr="0016323F" w:rsidRDefault="00EB7912" w:rsidP="008D4FAF">
            <w:pPr>
              <w:tabs>
                <w:tab w:val="left" w:pos="1440"/>
                <w:tab w:val="right" w:pos="9900"/>
              </w:tabs>
              <w:rPr>
                <w:rFonts w:eastAsia="Times"/>
                <w:szCs w:val="22"/>
              </w:rPr>
            </w:pPr>
            <w:r w:rsidRPr="0016323F">
              <w:rPr>
                <w:rFonts w:eastAsia="Times"/>
                <w:szCs w:val="22"/>
              </w:rPr>
              <w:t>Dept/Loc</w:t>
            </w:r>
          </w:p>
        </w:tc>
        <w:tc>
          <w:tcPr>
            <w:tcW w:w="4330" w:type="dxa"/>
            <w:gridSpan w:val="2"/>
          </w:tcPr>
          <w:p w14:paraId="4260D0D2" w14:textId="77777777" w:rsidR="00EB7912" w:rsidRPr="0016323F" w:rsidRDefault="00EB7912" w:rsidP="008D4FAF">
            <w:pPr>
              <w:tabs>
                <w:tab w:val="left" w:pos="1440"/>
                <w:tab w:val="right" w:pos="9900"/>
              </w:tabs>
              <w:rPr>
                <w:rFonts w:eastAsia="Times"/>
                <w:szCs w:val="22"/>
              </w:rPr>
            </w:pPr>
            <w:r>
              <w:rPr>
                <w:rFonts w:eastAsia="Times"/>
                <w:szCs w:val="22"/>
              </w:rPr>
              <w:t xml:space="preserve">This box identifies the responsible department. </w:t>
            </w:r>
            <w:r w:rsidRPr="0016323F">
              <w:rPr>
                <w:rFonts w:eastAsia="Times"/>
                <w:szCs w:val="22"/>
              </w:rPr>
              <w:t>Your d</w:t>
            </w:r>
            <w:r>
              <w:rPr>
                <w:rFonts w:eastAsia="Times"/>
                <w:szCs w:val="22"/>
              </w:rPr>
              <w:t>epartment is the default value. To change it, enter a new department code or click the field help button</w:t>
            </w:r>
            <w:r w:rsidRPr="00830ED9">
              <w:rPr>
                <w:szCs w:val="22"/>
              </w:rPr>
              <w:t xml:space="preserve"> to select a department from the list.</w:t>
            </w:r>
          </w:p>
        </w:tc>
        <w:tc>
          <w:tcPr>
            <w:tcW w:w="3503" w:type="dxa"/>
          </w:tcPr>
          <w:p w14:paraId="1737CECD" w14:textId="77777777" w:rsidR="00EB7912" w:rsidRPr="0016323F" w:rsidRDefault="00EB7912" w:rsidP="008D4FAF">
            <w:pPr>
              <w:tabs>
                <w:tab w:val="left" w:pos="1440"/>
                <w:tab w:val="right" w:pos="9900"/>
              </w:tabs>
              <w:rPr>
                <w:rFonts w:eastAsia="Times"/>
                <w:szCs w:val="22"/>
              </w:rPr>
            </w:pPr>
          </w:p>
        </w:tc>
      </w:tr>
      <w:tr w:rsidR="00EB7912" w:rsidRPr="0016323F" w14:paraId="02871BB3" w14:textId="77777777" w:rsidTr="008D4FAF">
        <w:tc>
          <w:tcPr>
            <w:tcW w:w="1887" w:type="dxa"/>
          </w:tcPr>
          <w:p w14:paraId="0B4FBDFF" w14:textId="77777777" w:rsidR="00EB7912" w:rsidRPr="0016323F" w:rsidRDefault="00EB7912" w:rsidP="008D4FAF">
            <w:pPr>
              <w:tabs>
                <w:tab w:val="left" w:pos="1440"/>
                <w:tab w:val="right" w:pos="9900"/>
              </w:tabs>
              <w:rPr>
                <w:rFonts w:eastAsia="Times"/>
                <w:szCs w:val="22"/>
              </w:rPr>
            </w:pPr>
            <w:r w:rsidRPr="0016323F">
              <w:rPr>
                <w:rFonts w:eastAsia="Times"/>
                <w:szCs w:val="22"/>
              </w:rPr>
              <w:t>Bid/RFP</w:t>
            </w:r>
          </w:p>
        </w:tc>
        <w:tc>
          <w:tcPr>
            <w:tcW w:w="4330" w:type="dxa"/>
            <w:gridSpan w:val="2"/>
          </w:tcPr>
          <w:p w14:paraId="0D3899EF" w14:textId="77777777" w:rsidR="00EB7912" w:rsidRPr="0016323F" w:rsidRDefault="00EB7912" w:rsidP="008D4FAF">
            <w:pPr>
              <w:tabs>
                <w:tab w:val="left" w:pos="1440"/>
                <w:tab w:val="right" w:pos="9900"/>
              </w:tabs>
              <w:rPr>
                <w:rFonts w:eastAsia="Times"/>
                <w:szCs w:val="22"/>
              </w:rPr>
            </w:pPr>
            <w:r>
              <w:rPr>
                <w:rFonts w:eastAsia="Times"/>
                <w:szCs w:val="22"/>
              </w:rPr>
              <w:t>This box specifies an associated bid number, if applicable. The program completes the bid number from the Create Bids program when it is converted.</w:t>
            </w:r>
          </w:p>
        </w:tc>
        <w:tc>
          <w:tcPr>
            <w:tcW w:w="3503" w:type="dxa"/>
          </w:tcPr>
          <w:p w14:paraId="4F762570" w14:textId="77777777" w:rsidR="00EB7912" w:rsidRPr="0016323F" w:rsidRDefault="00EB7912" w:rsidP="008D4FAF">
            <w:pPr>
              <w:tabs>
                <w:tab w:val="left" w:pos="1440"/>
                <w:tab w:val="right" w:pos="9900"/>
              </w:tabs>
              <w:rPr>
                <w:rFonts w:eastAsia="Times"/>
                <w:szCs w:val="22"/>
              </w:rPr>
            </w:pPr>
          </w:p>
        </w:tc>
      </w:tr>
      <w:tr w:rsidR="00EB7912" w:rsidRPr="0016323F" w14:paraId="3BC4BC6E" w14:textId="77777777" w:rsidTr="008D4FAF">
        <w:tc>
          <w:tcPr>
            <w:tcW w:w="1887" w:type="dxa"/>
          </w:tcPr>
          <w:p w14:paraId="143E459F" w14:textId="77777777" w:rsidR="00EB7912" w:rsidRPr="0016323F" w:rsidRDefault="00EB7912" w:rsidP="008D4FAF">
            <w:pPr>
              <w:tabs>
                <w:tab w:val="left" w:pos="1440"/>
                <w:tab w:val="right" w:pos="9900"/>
              </w:tabs>
              <w:rPr>
                <w:rFonts w:eastAsia="Times"/>
                <w:szCs w:val="22"/>
              </w:rPr>
            </w:pPr>
            <w:r>
              <w:rPr>
                <w:rFonts w:eastAsia="Times"/>
                <w:szCs w:val="22"/>
              </w:rPr>
              <w:t>Requisition Year/Number</w:t>
            </w:r>
          </w:p>
        </w:tc>
        <w:tc>
          <w:tcPr>
            <w:tcW w:w="4330" w:type="dxa"/>
            <w:gridSpan w:val="2"/>
          </w:tcPr>
          <w:p w14:paraId="3401A2F5" w14:textId="77777777" w:rsidR="00EB7912" w:rsidRDefault="00EB7912" w:rsidP="008D4FAF">
            <w:pPr>
              <w:tabs>
                <w:tab w:val="left" w:pos="1440"/>
                <w:tab w:val="right" w:pos="9900"/>
              </w:tabs>
              <w:rPr>
                <w:rFonts w:eastAsia="Times"/>
                <w:szCs w:val="22"/>
              </w:rPr>
            </w:pPr>
            <w:r>
              <w:rPr>
                <w:rFonts w:cs="Arial"/>
                <w:color w:val="000000"/>
                <w:szCs w:val="22"/>
              </w:rPr>
              <w:t>These boxes contain the fiscal year and period of the requisition that was used to create the bid. These boxes are completed automatically during the Requisition Conversion process, and you cannot access them.</w:t>
            </w:r>
          </w:p>
        </w:tc>
        <w:tc>
          <w:tcPr>
            <w:tcW w:w="3503" w:type="dxa"/>
          </w:tcPr>
          <w:p w14:paraId="3DD55258" w14:textId="77777777" w:rsidR="00EB7912" w:rsidRPr="0016323F" w:rsidRDefault="00EB7912" w:rsidP="008D4FAF">
            <w:pPr>
              <w:tabs>
                <w:tab w:val="left" w:pos="1440"/>
                <w:tab w:val="right" w:pos="9900"/>
              </w:tabs>
              <w:rPr>
                <w:rFonts w:eastAsia="Times"/>
                <w:szCs w:val="22"/>
              </w:rPr>
            </w:pPr>
          </w:p>
        </w:tc>
      </w:tr>
      <w:tr w:rsidR="00EB7912" w:rsidRPr="0016323F" w14:paraId="52970891" w14:textId="77777777" w:rsidTr="008D4FAF">
        <w:tc>
          <w:tcPr>
            <w:tcW w:w="1887" w:type="dxa"/>
          </w:tcPr>
          <w:p w14:paraId="057DA63A" w14:textId="77777777" w:rsidR="00EB7912" w:rsidRPr="0016323F" w:rsidRDefault="00EB7912" w:rsidP="008D4FAF">
            <w:pPr>
              <w:tabs>
                <w:tab w:val="left" w:pos="1440"/>
                <w:tab w:val="right" w:pos="9900"/>
              </w:tabs>
              <w:rPr>
                <w:rFonts w:eastAsia="Times"/>
                <w:szCs w:val="22"/>
              </w:rPr>
            </w:pPr>
            <w:r w:rsidRPr="0016323F">
              <w:rPr>
                <w:rFonts w:eastAsia="Times"/>
                <w:szCs w:val="22"/>
              </w:rPr>
              <w:t>Project</w:t>
            </w:r>
          </w:p>
        </w:tc>
        <w:tc>
          <w:tcPr>
            <w:tcW w:w="4330" w:type="dxa"/>
            <w:gridSpan w:val="2"/>
          </w:tcPr>
          <w:p w14:paraId="405E9F84" w14:textId="77777777" w:rsidR="00EB7912" w:rsidRPr="0016323F" w:rsidRDefault="00EB7912" w:rsidP="008D4FAF">
            <w:pPr>
              <w:tabs>
                <w:tab w:val="left" w:pos="1440"/>
                <w:tab w:val="right" w:pos="9900"/>
              </w:tabs>
              <w:rPr>
                <w:rFonts w:eastAsia="Times"/>
                <w:szCs w:val="22"/>
              </w:rPr>
            </w:pPr>
            <w:r>
              <w:rPr>
                <w:rFonts w:eastAsia="Times"/>
                <w:szCs w:val="22"/>
              </w:rPr>
              <w:t>I</w:t>
            </w:r>
            <w:r w:rsidRPr="0016323F">
              <w:rPr>
                <w:rFonts w:eastAsia="Times"/>
                <w:szCs w:val="22"/>
              </w:rPr>
              <w:t xml:space="preserve">f </w:t>
            </w:r>
            <w:r>
              <w:rPr>
                <w:rFonts w:eastAsia="Times"/>
                <w:szCs w:val="22"/>
              </w:rPr>
              <w:t>your organization uses project codes</w:t>
            </w:r>
            <w:r w:rsidRPr="0016323F">
              <w:rPr>
                <w:rFonts w:eastAsia="Times"/>
                <w:szCs w:val="22"/>
              </w:rPr>
              <w:t xml:space="preserve">, select </w:t>
            </w:r>
            <w:r>
              <w:rPr>
                <w:rFonts w:eastAsia="Times"/>
                <w:szCs w:val="22"/>
              </w:rPr>
              <w:t xml:space="preserve">the Munis </w:t>
            </w:r>
            <w:r w:rsidRPr="0016323F">
              <w:rPr>
                <w:rFonts w:eastAsia="Times"/>
                <w:szCs w:val="22"/>
              </w:rPr>
              <w:t xml:space="preserve">project from the </w:t>
            </w:r>
            <w:r>
              <w:rPr>
                <w:rFonts w:eastAsia="Times"/>
                <w:szCs w:val="22"/>
              </w:rPr>
              <w:t xml:space="preserve">list </w:t>
            </w:r>
            <w:r w:rsidRPr="0016323F">
              <w:rPr>
                <w:rFonts w:eastAsia="Times"/>
                <w:szCs w:val="22"/>
              </w:rPr>
              <w:t>of available choices.</w:t>
            </w:r>
            <w:r>
              <w:rPr>
                <w:rFonts w:eastAsia="Times"/>
                <w:szCs w:val="22"/>
              </w:rPr>
              <w:t xml:space="preserve"> This is an optional value. </w:t>
            </w:r>
          </w:p>
        </w:tc>
        <w:tc>
          <w:tcPr>
            <w:tcW w:w="3503" w:type="dxa"/>
          </w:tcPr>
          <w:p w14:paraId="091A5762" w14:textId="77777777" w:rsidR="00EB7912" w:rsidRPr="0016323F" w:rsidRDefault="00EB7912" w:rsidP="008D4FAF">
            <w:pPr>
              <w:tabs>
                <w:tab w:val="left" w:pos="1440"/>
                <w:tab w:val="right" w:pos="9900"/>
              </w:tabs>
              <w:rPr>
                <w:rFonts w:eastAsia="Times"/>
                <w:szCs w:val="22"/>
              </w:rPr>
            </w:pPr>
          </w:p>
        </w:tc>
      </w:tr>
      <w:tr w:rsidR="00EB7912" w:rsidRPr="0016323F" w14:paraId="1340746D" w14:textId="77777777" w:rsidTr="008D4FAF">
        <w:tc>
          <w:tcPr>
            <w:tcW w:w="1887" w:type="dxa"/>
          </w:tcPr>
          <w:p w14:paraId="073084D6" w14:textId="77777777" w:rsidR="00EB7912" w:rsidRPr="0016323F" w:rsidRDefault="00EB7912" w:rsidP="008D4FAF">
            <w:pPr>
              <w:tabs>
                <w:tab w:val="left" w:pos="1440"/>
                <w:tab w:val="right" w:pos="9900"/>
              </w:tabs>
              <w:rPr>
                <w:rFonts w:eastAsia="Times"/>
                <w:szCs w:val="22"/>
              </w:rPr>
            </w:pPr>
            <w:r w:rsidRPr="0016323F">
              <w:rPr>
                <w:rFonts w:eastAsia="Times"/>
                <w:szCs w:val="22"/>
              </w:rPr>
              <w:t>Description</w:t>
            </w:r>
          </w:p>
        </w:tc>
        <w:tc>
          <w:tcPr>
            <w:tcW w:w="4330" w:type="dxa"/>
            <w:gridSpan w:val="2"/>
          </w:tcPr>
          <w:p w14:paraId="6B64B744" w14:textId="77777777" w:rsidR="00EB7912" w:rsidRDefault="00EB7912" w:rsidP="008D4FAF">
            <w:pPr>
              <w:pStyle w:val="tabletextnew1"/>
            </w:pPr>
            <w:r>
              <w:t>This box contains the description for this contract. The description can contain up to 50 characters.</w:t>
            </w:r>
          </w:p>
          <w:p w14:paraId="11D7AE62" w14:textId="77777777" w:rsidR="00EB7912" w:rsidRPr="00E13314" w:rsidRDefault="00EB7912" w:rsidP="008D4FAF">
            <w:pPr>
              <w:pStyle w:val="tabletextnew1"/>
            </w:pPr>
            <w:r>
              <w:t xml:space="preserve">You can click the Add'l Desc button to add additional description text. </w:t>
            </w:r>
          </w:p>
        </w:tc>
        <w:tc>
          <w:tcPr>
            <w:tcW w:w="3503" w:type="dxa"/>
          </w:tcPr>
          <w:p w14:paraId="1A4990B0" w14:textId="77777777" w:rsidR="00EB7912" w:rsidRPr="0016323F" w:rsidRDefault="00EB7912" w:rsidP="008D4FAF">
            <w:pPr>
              <w:tabs>
                <w:tab w:val="left" w:pos="1440"/>
                <w:tab w:val="right" w:pos="9900"/>
              </w:tabs>
              <w:rPr>
                <w:rFonts w:eastAsia="Times"/>
                <w:szCs w:val="22"/>
              </w:rPr>
            </w:pPr>
          </w:p>
        </w:tc>
      </w:tr>
      <w:tr w:rsidR="00EB7912" w:rsidRPr="0016323F" w14:paraId="27B340E7" w14:textId="77777777" w:rsidTr="008D4FAF">
        <w:tc>
          <w:tcPr>
            <w:tcW w:w="1887" w:type="dxa"/>
          </w:tcPr>
          <w:p w14:paraId="2ABF2DD3" w14:textId="77777777" w:rsidR="00EB7912" w:rsidRPr="0016323F" w:rsidRDefault="00EB7912" w:rsidP="008D4FAF">
            <w:pPr>
              <w:tabs>
                <w:tab w:val="left" w:pos="1440"/>
                <w:tab w:val="right" w:pos="9900"/>
              </w:tabs>
              <w:rPr>
                <w:rFonts w:eastAsia="Times"/>
                <w:szCs w:val="22"/>
              </w:rPr>
            </w:pPr>
            <w:r w:rsidRPr="0016323F">
              <w:rPr>
                <w:rFonts w:eastAsia="Times"/>
                <w:szCs w:val="22"/>
              </w:rPr>
              <w:t>Year</w:t>
            </w:r>
          </w:p>
        </w:tc>
        <w:tc>
          <w:tcPr>
            <w:tcW w:w="4330" w:type="dxa"/>
            <w:gridSpan w:val="2"/>
          </w:tcPr>
          <w:p w14:paraId="034DC249" w14:textId="77777777" w:rsidR="00EB7912" w:rsidRDefault="00EB7912" w:rsidP="008D4FAF">
            <w:pPr>
              <w:tabs>
                <w:tab w:val="left" w:pos="1440"/>
                <w:tab w:val="right" w:pos="9900"/>
              </w:tabs>
              <w:rPr>
                <w:rFonts w:eastAsia="Times"/>
                <w:szCs w:val="22"/>
              </w:rPr>
            </w:pPr>
            <w:r>
              <w:rPr>
                <w:rFonts w:eastAsia="Times"/>
                <w:szCs w:val="22"/>
              </w:rPr>
              <w:t>This box specifies the first fiscal year in which the contract will be used. The program enters y</w:t>
            </w:r>
            <w:r w:rsidRPr="0016323F">
              <w:rPr>
                <w:rFonts w:eastAsia="Times"/>
                <w:szCs w:val="22"/>
              </w:rPr>
              <w:t>our cu</w:t>
            </w:r>
            <w:r>
              <w:rPr>
                <w:rFonts w:eastAsia="Times"/>
                <w:szCs w:val="22"/>
              </w:rPr>
              <w:t xml:space="preserve">rrent fiscal year as the default value, but you may </w:t>
            </w:r>
            <w:r w:rsidRPr="0016323F">
              <w:rPr>
                <w:rFonts w:eastAsia="Times"/>
                <w:szCs w:val="22"/>
              </w:rPr>
              <w:t>change</w:t>
            </w:r>
            <w:r>
              <w:rPr>
                <w:rFonts w:eastAsia="Times"/>
                <w:szCs w:val="22"/>
              </w:rPr>
              <w:t xml:space="preserve"> it,</w:t>
            </w:r>
            <w:r w:rsidRPr="0016323F">
              <w:rPr>
                <w:rFonts w:eastAsia="Times"/>
                <w:szCs w:val="22"/>
              </w:rPr>
              <w:t xml:space="preserve"> if necessary.</w:t>
            </w:r>
          </w:p>
          <w:p w14:paraId="59231AB2" w14:textId="77777777" w:rsidR="00EB7912" w:rsidRPr="0016323F" w:rsidRDefault="00EB7912" w:rsidP="008D4FAF">
            <w:pPr>
              <w:tabs>
                <w:tab w:val="left" w:pos="1440"/>
                <w:tab w:val="right" w:pos="9900"/>
              </w:tabs>
              <w:rPr>
                <w:rFonts w:eastAsia="Times"/>
                <w:szCs w:val="22"/>
              </w:rPr>
            </w:pPr>
            <w:r>
              <w:rPr>
                <w:rFonts w:eastAsia="Times"/>
                <w:szCs w:val="22"/>
              </w:rPr>
              <w:t>You must have the appropriate permissions to make changes to the fiscal year and period.</w:t>
            </w:r>
          </w:p>
        </w:tc>
        <w:tc>
          <w:tcPr>
            <w:tcW w:w="3503" w:type="dxa"/>
          </w:tcPr>
          <w:p w14:paraId="32C41701" w14:textId="77777777" w:rsidR="00EB7912" w:rsidRPr="0016323F" w:rsidRDefault="00EB7912" w:rsidP="008D4FAF">
            <w:pPr>
              <w:tabs>
                <w:tab w:val="left" w:pos="1440"/>
                <w:tab w:val="right" w:pos="9900"/>
              </w:tabs>
              <w:rPr>
                <w:rFonts w:eastAsia="Times"/>
                <w:szCs w:val="22"/>
              </w:rPr>
            </w:pPr>
          </w:p>
        </w:tc>
      </w:tr>
      <w:tr w:rsidR="00EB7912" w:rsidRPr="0016323F" w14:paraId="4283D7FC" w14:textId="77777777" w:rsidTr="008D4FAF">
        <w:tc>
          <w:tcPr>
            <w:tcW w:w="1887" w:type="dxa"/>
          </w:tcPr>
          <w:p w14:paraId="22CDB8F5" w14:textId="77777777" w:rsidR="00EB7912" w:rsidRPr="0016323F" w:rsidRDefault="00EB7912" w:rsidP="008D4FAF">
            <w:pPr>
              <w:tabs>
                <w:tab w:val="left" w:pos="1440"/>
                <w:tab w:val="right" w:pos="9900"/>
              </w:tabs>
              <w:rPr>
                <w:rFonts w:eastAsia="Times"/>
                <w:szCs w:val="22"/>
              </w:rPr>
            </w:pPr>
            <w:r w:rsidRPr="0016323F">
              <w:rPr>
                <w:rFonts w:eastAsia="Times"/>
                <w:szCs w:val="22"/>
              </w:rPr>
              <w:t>Period</w:t>
            </w:r>
          </w:p>
        </w:tc>
        <w:tc>
          <w:tcPr>
            <w:tcW w:w="4330" w:type="dxa"/>
            <w:gridSpan w:val="2"/>
          </w:tcPr>
          <w:p w14:paraId="493D5D14" w14:textId="77777777" w:rsidR="00EB7912" w:rsidRDefault="00EB7912" w:rsidP="008D4FAF">
            <w:pPr>
              <w:tabs>
                <w:tab w:val="left" w:pos="1440"/>
                <w:tab w:val="right" w:pos="9900"/>
              </w:tabs>
              <w:rPr>
                <w:rFonts w:eastAsia="Times"/>
                <w:szCs w:val="22"/>
              </w:rPr>
            </w:pPr>
            <w:r>
              <w:rPr>
                <w:rFonts w:eastAsia="Times"/>
                <w:szCs w:val="22"/>
              </w:rPr>
              <w:t xml:space="preserve">This box specifies the first period in which the contract will be used. The program enters your </w:t>
            </w:r>
            <w:r w:rsidRPr="0016323F">
              <w:rPr>
                <w:rFonts w:eastAsia="Times"/>
                <w:szCs w:val="22"/>
              </w:rPr>
              <w:t xml:space="preserve">current fiscal period </w:t>
            </w:r>
            <w:r>
              <w:rPr>
                <w:rFonts w:eastAsia="Times"/>
                <w:szCs w:val="22"/>
              </w:rPr>
              <w:t xml:space="preserve">as the default value, but you may </w:t>
            </w:r>
            <w:r w:rsidRPr="0016323F">
              <w:rPr>
                <w:rFonts w:eastAsia="Times"/>
                <w:szCs w:val="22"/>
              </w:rPr>
              <w:t xml:space="preserve">change </w:t>
            </w:r>
            <w:r>
              <w:rPr>
                <w:rFonts w:eastAsia="Times"/>
                <w:szCs w:val="22"/>
              </w:rPr>
              <w:t xml:space="preserve">it, </w:t>
            </w:r>
            <w:r w:rsidRPr="0016323F">
              <w:rPr>
                <w:rFonts w:eastAsia="Times"/>
                <w:szCs w:val="22"/>
              </w:rPr>
              <w:t>if necessary.</w:t>
            </w:r>
            <w:r>
              <w:rPr>
                <w:rFonts w:eastAsia="Times"/>
                <w:szCs w:val="22"/>
              </w:rPr>
              <w:t xml:space="preserve"> </w:t>
            </w:r>
          </w:p>
          <w:p w14:paraId="5228AC72" w14:textId="77777777" w:rsidR="00EB7912" w:rsidRPr="0016323F" w:rsidRDefault="00EB7912" w:rsidP="008D4FAF">
            <w:pPr>
              <w:tabs>
                <w:tab w:val="left" w:pos="1440"/>
                <w:tab w:val="right" w:pos="9900"/>
              </w:tabs>
              <w:rPr>
                <w:rFonts w:eastAsia="Times"/>
                <w:szCs w:val="22"/>
              </w:rPr>
            </w:pPr>
            <w:r>
              <w:rPr>
                <w:rFonts w:eastAsia="Times"/>
                <w:szCs w:val="22"/>
              </w:rPr>
              <w:t>You must have the appropriate permissions to make changes to the fiscal year and period.</w:t>
            </w:r>
          </w:p>
        </w:tc>
        <w:tc>
          <w:tcPr>
            <w:tcW w:w="3503" w:type="dxa"/>
          </w:tcPr>
          <w:p w14:paraId="7D6C65A1" w14:textId="77777777" w:rsidR="00EB7912" w:rsidRPr="0016323F" w:rsidRDefault="00EB7912" w:rsidP="008D4FAF">
            <w:pPr>
              <w:tabs>
                <w:tab w:val="left" w:pos="1440"/>
                <w:tab w:val="right" w:pos="9900"/>
              </w:tabs>
              <w:rPr>
                <w:rFonts w:eastAsia="Times"/>
                <w:szCs w:val="22"/>
              </w:rPr>
            </w:pPr>
          </w:p>
        </w:tc>
      </w:tr>
      <w:tr w:rsidR="00EB7912" w:rsidRPr="0016323F" w14:paraId="4E03B279" w14:textId="77777777" w:rsidTr="008D4FAF">
        <w:tc>
          <w:tcPr>
            <w:tcW w:w="1887" w:type="dxa"/>
          </w:tcPr>
          <w:p w14:paraId="5701BA2F" w14:textId="77777777" w:rsidR="00EB7912" w:rsidRPr="0016323F" w:rsidRDefault="00EB7912" w:rsidP="008D4FAF">
            <w:pPr>
              <w:tabs>
                <w:tab w:val="left" w:pos="1440"/>
                <w:tab w:val="right" w:pos="9900"/>
              </w:tabs>
              <w:rPr>
                <w:rFonts w:eastAsia="Times"/>
                <w:szCs w:val="22"/>
              </w:rPr>
            </w:pPr>
            <w:r>
              <w:rPr>
                <w:rFonts w:eastAsia="Times"/>
                <w:szCs w:val="22"/>
              </w:rPr>
              <w:t>T</w:t>
            </w:r>
            <w:r w:rsidRPr="0016323F">
              <w:rPr>
                <w:rFonts w:eastAsia="Times"/>
                <w:szCs w:val="22"/>
              </w:rPr>
              <w:t>ype</w:t>
            </w:r>
          </w:p>
        </w:tc>
        <w:tc>
          <w:tcPr>
            <w:tcW w:w="4330" w:type="dxa"/>
            <w:gridSpan w:val="2"/>
          </w:tcPr>
          <w:p w14:paraId="78507C88" w14:textId="77777777" w:rsidR="00EB7912" w:rsidRPr="003929FD" w:rsidRDefault="00EB7912" w:rsidP="008D4FAF">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the contract type. Contract type</w:t>
            </w:r>
            <w:r>
              <w:rPr>
                <w:rFonts w:eastAsia="Times"/>
                <w:szCs w:val="22"/>
              </w:rPr>
              <w:t xml:space="preserve"> codes</w:t>
            </w:r>
            <w:r w:rsidRPr="003929FD">
              <w:rPr>
                <w:rFonts w:eastAsia="Times"/>
                <w:szCs w:val="22"/>
              </w:rPr>
              <w:t xml:space="preserve"> are created and maintained in the Contract </w:t>
            </w:r>
            <w:r>
              <w:rPr>
                <w:rFonts w:eastAsia="Times"/>
                <w:szCs w:val="22"/>
              </w:rPr>
              <w:t>Types and Subtypes program</w:t>
            </w:r>
            <w:r w:rsidRPr="003929FD">
              <w:rPr>
                <w:rFonts w:eastAsia="Times"/>
                <w:szCs w:val="22"/>
              </w:rPr>
              <w:t>.</w:t>
            </w:r>
          </w:p>
        </w:tc>
        <w:tc>
          <w:tcPr>
            <w:tcW w:w="3503" w:type="dxa"/>
          </w:tcPr>
          <w:p w14:paraId="42C656FB" w14:textId="77777777" w:rsidR="00EB7912" w:rsidRPr="0016323F" w:rsidRDefault="00EB7912" w:rsidP="008D4FAF">
            <w:pPr>
              <w:tabs>
                <w:tab w:val="left" w:pos="1440"/>
                <w:tab w:val="right" w:pos="9900"/>
              </w:tabs>
              <w:rPr>
                <w:rFonts w:eastAsia="Times"/>
                <w:szCs w:val="22"/>
              </w:rPr>
            </w:pPr>
          </w:p>
        </w:tc>
      </w:tr>
      <w:tr w:rsidR="00EB7912" w:rsidRPr="0016323F" w14:paraId="2196C7EC" w14:textId="77777777" w:rsidTr="008D4FAF">
        <w:tc>
          <w:tcPr>
            <w:tcW w:w="1887" w:type="dxa"/>
          </w:tcPr>
          <w:p w14:paraId="7EE2BD3F" w14:textId="77777777" w:rsidR="00EB7912" w:rsidRDefault="00EB7912" w:rsidP="008D4FAF">
            <w:pPr>
              <w:tabs>
                <w:tab w:val="left" w:pos="1440"/>
                <w:tab w:val="right" w:pos="9900"/>
              </w:tabs>
              <w:rPr>
                <w:rFonts w:eastAsia="Times"/>
                <w:szCs w:val="22"/>
              </w:rPr>
            </w:pPr>
            <w:r>
              <w:rPr>
                <w:rFonts w:eastAsia="Times"/>
                <w:szCs w:val="22"/>
              </w:rPr>
              <w:t>Subtype</w:t>
            </w:r>
          </w:p>
        </w:tc>
        <w:tc>
          <w:tcPr>
            <w:tcW w:w="4330" w:type="dxa"/>
            <w:gridSpan w:val="2"/>
          </w:tcPr>
          <w:p w14:paraId="5B830C4D" w14:textId="77777777" w:rsidR="00EB7912" w:rsidRPr="003929FD" w:rsidRDefault="00EB7912" w:rsidP="008D4FAF">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the contract </w:t>
            </w:r>
            <w:r>
              <w:rPr>
                <w:rFonts w:eastAsia="Times"/>
                <w:szCs w:val="22"/>
              </w:rPr>
              <w:t>sub</w:t>
            </w:r>
            <w:r w:rsidRPr="003929FD">
              <w:rPr>
                <w:rFonts w:eastAsia="Times"/>
                <w:szCs w:val="22"/>
              </w:rPr>
              <w:t xml:space="preserve">type. Contract </w:t>
            </w:r>
            <w:r>
              <w:rPr>
                <w:rFonts w:eastAsia="Times"/>
                <w:szCs w:val="22"/>
              </w:rPr>
              <w:t>sub</w:t>
            </w:r>
            <w:r w:rsidRPr="003929FD">
              <w:rPr>
                <w:rFonts w:eastAsia="Times"/>
                <w:szCs w:val="22"/>
              </w:rPr>
              <w:t>type</w:t>
            </w:r>
            <w:r>
              <w:rPr>
                <w:rFonts w:eastAsia="Times"/>
                <w:szCs w:val="22"/>
              </w:rPr>
              <w:t xml:space="preserve"> code</w:t>
            </w:r>
            <w:r w:rsidRPr="003929FD">
              <w:rPr>
                <w:rFonts w:eastAsia="Times"/>
                <w:szCs w:val="22"/>
              </w:rPr>
              <w:t xml:space="preserve">s are created and maintained in the Contract </w:t>
            </w:r>
            <w:r>
              <w:rPr>
                <w:rFonts w:eastAsia="Times"/>
                <w:szCs w:val="22"/>
              </w:rPr>
              <w:t>Types and Subtypes program</w:t>
            </w:r>
            <w:r w:rsidRPr="003929FD">
              <w:rPr>
                <w:rFonts w:eastAsia="Times"/>
                <w:szCs w:val="22"/>
              </w:rPr>
              <w:t>.</w:t>
            </w:r>
            <w:r>
              <w:rPr>
                <w:rFonts w:eastAsia="Times"/>
                <w:szCs w:val="22"/>
              </w:rPr>
              <w:t xml:space="preserve"> This is an optional value.</w:t>
            </w:r>
          </w:p>
        </w:tc>
        <w:tc>
          <w:tcPr>
            <w:tcW w:w="3503" w:type="dxa"/>
          </w:tcPr>
          <w:p w14:paraId="4D7BCDE6" w14:textId="77777777" w:rsidR="00EB7912" w:rsidRPr="0016323F" w:rsidRDefault="00EB7912" w:rsidP="008D4FAF">
            <w:pPr>
              <w:tabs>
                <w:tab w:val="left" w:pos="1440"/>
                <w:tab w:val="right" w:pos="9900"/>
              </w:tabs>
              <w:rPr>
                <w:rFonts w:eastAsia="Times"/>
                <w:szCs w:val="22"/>
              </w:rPr>
            </w:pPr>
          </w:p>
        </w:tc>
      </w:tr>
      <w:tr w:rsidR="00EB7912" w:rsidRPr="0016323F" w14:paraId="130EE0C0" w14:textId="77777777" w:rsidTr="008D4FAF">
        <w:tc>
          <w:tcPr>
            <w:tcW w:w="1887" w:type="dxa"/>
          </w:tcPr>
          <w:p w14:paraId="30807AA2" w14:textId="77777777" w:rsidR="00EB7912" w:rsidRPr="0016323F" w:rsidRDefault="00EB7912" w:rsidP="008D4FAF">
            <w:pPr>
              <w:tabs>
                <w:tab w:val="left" w:pos="1440"/>
                <w:tab w:val="right" w:pos="9900"/>
              </w:tabs>
              <w:rPr>
                <w:rFonts w:eastAsia="Times"/>
                <w:szCs w:val="22"/>
              </w:rPr>
            </w:pPr>
            <w:r>
              <w:rPr>
                <w:rFonts w:eastAsia="Times"/>
                <w:szCs w:val="22"/>
              </w:rPr>
              <w:t>Review C</w:t>
            </w:r>
            <w:r w:rsidRPr="0016323F">
              <w:rPr>
                <w:rFonts w:eastAsia="Times"/>
                <w:szCs w:val="22"/>
              </w:rPr>
              <w:t xml:space="preserve">ode </w:t>
            </w:r>
          </w:p>
        </w:tc>
        <w:tc>
          <w:tcPr>
            <w:tcW w:w="4330" w:type="dxa"/>
            <w:gridSpan w:val="2"/>
          </w:tcPr>
          <w:p w14:paraId="4BED60C8" w14:textId="77777777" w:rsidR="00EB7912" w:rsidRDefault="00EB7912" w:rsidP="008D4FAF">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a contract review code. Review codes are created and maintained in the Contract Management Miscellaneous Codes program for the code type REVW – Review Code.</w:t>
            </w:r>
          </w:p>
          <w:p w14:paraId="6CA6C0E1" w14:textId="77777777" w:rsidR="00EB7912" w:rsidRPr="003929FD" w:rsidRDefault="00EB7912" w:rsidP="008D4FAF">
            <w:pPr>
              <w:tabs>
                <w:tab w:val="left" w:pos="1440"/>
                <w:tab w:val="right" w:pos="9900"/>
              </w:tabs>
              <w:rPr>
                <w:rFonts w:eastAsia="Times"/>
                <w:szCs w:val="22"/>
              </w:rPr>
            </w:pPr>
            <w:r>
              <w:rPr>
                <w:rFonts w:eastAsia="Times"/>
                <w:szCs w:val="22"/>
              </w:rPr>
              <w:t>This is an optional value.</w:t>
            </w:r>
          </w:p>
        </w:tc>
        <w:tc>
          <w:tcPr>
            <w:tcW w:w="3503" w:type="dxa"/>
          </w:tcPr>
          <w:p w14:paraId="54426AFA" w14:textId="77777777" w:rsidR="00EB7912" w:rsidRPr="0016323F" w:rsidRDefault="00EB7912" w:rsidP="008D4FAF">
            <w:pPr>
              <w:tabs>
                <w:tab w:val="left" w:pos="1440"/>
                <w:tab w:val="right" w:pos="9900"/>
              </w:tabs>
              <w:rPr>
                <w:rFonts w:eastAsia="Times"/>
                <w:szCs w:val="22"/>
              </w:rPr>
            </w:pPr>
          </w:p>
        </w:tc>
      </w:tr>
      <w:tr w:rsidR="00EB7912" w:rsidRPr="0016323F" w14:paraId="05EE730C" w14:textId="77777777" w:rsidTr="008D4FAF">
        <w:tc>
          <w:tcPr>
            <w:tcW w:w="1887" w:type="dxa"/>
          </w:tcPr>
          <w:p w14:paraId="3CD0D6C1" w14:textId="77777777" w:rsidR="00EB7912" w:rsidRPr="0016323F" w:rsidRDefault="00EB7912" w:rsidP="008D4FAF">
            <w:pPr>
              <w:tabs>
                <w:tab w:val="left" w:pos="1440"/>
                <w:tab w:val="right" w:pos="9900"/>
              </w:tabs>
              <w:rPr>
                <w:rFonts w:eastAsia="Times"/>
                <w:szCs w:val="22"/>
              </w:rPr>
            </w:pPr>
            <w:r w:rsidRPr="0016323F">
              <w:rPr>
                <w:rFonts w:eastAsia="Times"/>
                <w:szCs w:val="22"/>
              </w:rPr>
              <w:t xml:space="preserve">Percent </w:t>
            </w:r>
            <w:r>
              <w:rPr>
                <w:rFonts w:eastAsia="Times"/>
                <w:szCs w:val="22"/>
              </w:rPr>
              <w:t>C</w:t>
            </w:r>
            <w:r w:rsidRPr="0016323F">
              <w:rPr>
                <w:rFonts w:eastAsia="Times"/>
                <w:szCs w:val="22"/>
              </w:rPr>
              <w:t>omplete</w:t>
            </w:r>
          </w:p>
        </w:tc>
        <w:tc>
          <w:tcPr>
            <w:tcW w:w="4330" w:type="dxa"/>
            <w:gridSpan w:val="2"/>
          </w:tcPr>
          <w:p w14:paraId="32CB7C03" w14:textId="77777777" w:rsidR="00EB7912" w:rsidRPr="0016323F" w:rsidRDefault="00EB7912" w:rsidP="008D4FAF">
            <w:pPr>
              <w:tabs>
                <w:tab w:val="left" w:pos="1440"/>
                <w:tab w:val="right" w:pos="9900"/>
              </w:tabs>
              <w:rPr>
                <w:rFonts w:eastAsia="Times"/>
                <w:szCs w:val="22"/>
              </w:rPr>
            </w:pPr>
            <w:r>
              <w:rPr>
                <w:rFonts w:eastAsia="Times"/>
                <w:szCs w:val="22"/>
              </w:rPr>
              <w:t xml:space="preserve">This box indicates the percentage of the contract that is complete. </w:t>
            </w:r>
            <w:r>
              <w:rPr>
                <w:rFonts w:eastAsia="Times"/>
                <w:szCs w:val="22"/>
              </w:rPr>
              <w:br/>
              <w:t>This is an optional value.</w:t>
            </w:r>
          </w:p>
        </w:tc>
        <w:tc>
          <w:tcPr>
            <w:tcW w:w="3503" w:type="dxa"/>
          </w:tcPr>
          <w:p w14:paraId="43614705" w14:textId="77777777" w:rsidR="00EB7912" w:rsidRPr="0016323F" w:rsidRDefault="00EB7912" w:rsidP="008D4FAF">
            <w:pPr>
              <w:tabs>
                <w:tab w:val="left" w:pos="1440"/>
                <w:tab w:val="right" w:pos="9900"/>
              </w:tabs>
              <w:rPr>
                <w:rFonts w:eastAsia="Times"/>
                <w:szCs w:val="22"/>
              </w:rPr>
            </w:pPr>
          </w:p>
        </w:tc>
      </w:tr>
      <w:tr w:rsidR="00EB7912" w:rsidRPr="0016323F" w14:paraId="04159AB5" w14:textId="77777777" w:rsidTr="008D4FAF">
        <w:tc>
          <w:tcPr>
            <w:tcW w:w="1887" w:type="dxa"/>
          </w:tcPr>
          <w:p w14:paraId="27C039E0" w14:textId="77777777" w:rsidR="00EB7912" w:rsidRPr="0016323F" w:rsidRDefault="00EB7912" w:rsidP="008D4FAF">
            <w:pPr>
              <w:tabs>
                <w:tab w:val="left" w:pos="1440"/>
                <w:tab w:val="right" w:pos="9900"/>
              </w:tabs>
              <w:rPr>
                <w:rFonts w:eastAsia="Times"/>
                <w:szCs w:val="22"/>
              </w:rPr>
            </w:pPr>
            <w:r w:rsidRPr="0016323F">
              <w:rPr>
                <w:rFonts w:eastAsia="Times"/>
                <w:szCs w:val="22"/>
              </w:rPr>
              <w:t>As of</w:t>
            </w:r>
          </w:p>
        </w:tc>
        <w:tc>
          <w:tcPr>
            <w:tcW w:w="4330" w:type="dxa"/>
            <w:gridSpan w:val="2"/>
          </w:tcPr>
          <w:p w14:paraId="147907CA" w14:textId="77777777" w:rsidR="00EB7912" w:rsidRPr="0016323F" w:rsidRDefault="00EB7912" w:rsidP="008D4FAF">
            <w:pPr>
              <w:tabs>
                <w:tab w:val="left" w:pos="1440"/>
                <w:tab w:val="right" w:pos="9900"/>
              </w:tabs>
              <w:rPr>
                <w:rFonts w:eastAsia="Times"/>
                <w:szCs w:val="22"/>
              </w:rPr>
            </w:pPr>
            <w:r>
              <w:rPr>
                <w:rFonts w:eastAsia="Times"/>
                <w:szCs w:val="22"/>
              </w:rPr>
              <w:t>This box provides the date by which the specified percentage of the contract is complete. This is an optional value.</w:t>
            </w:r>
          </w:p>
        </w:tc>
        <w:tc>
          <w:tcPr>
            <w:tcW w:w="3503" w:type="dxa"/>
          </w:tcPr>
          <w:p w14:paraId="022C99D1" w14:textId="77777777" w:rsidR="00EB7912" w:rsidRPr="0016323F" w:rsidRDefault="00EB7912" w:rsidP="008D4FAF">
            <w:pPr>
              <w:tabs>
                <w:tab w:val="left" w:pos="1440"/>
                <w:tab w:val="right" w:pos="9900"/>
              </w:tabs>
              <w:rPr>
                <w:rFonts w:eastAsia="Times"/>
                <w:szCs w:val="22"/>
              </w:rPr>
            </w:pPr>
          </w:p>
        </w:tc>
      </w:tr>
      <w:tr w:rsidR="00EB7912" w:rsidRPr="0016323F" w14:paraId="1AA14696" w14:textId="77777777" w:rsidTr="008D4FAF">
        <w:tc>
          <w:tcPr>
            <w:tcW w:w="1887" w:type="dxa"/>
          </w:tcPr>
          <w:p w14:paraId="4BDCB293" w14:textId="77777777" w:rsidR="00EB7912" w:rsidRPr="0016323F" w:rsidRDefault="00EB7912" w:rsidP="008D4FAF">
            <w:pPr>
              <w:tabs>
                <w:tab w:val="left" w:pos="1440"/>
                <w:tab w:val="right" w:pos="9900"/>
              </w:tabs>
              <w:rPr>
                <w:rFonts w:eastAsia="Times"/>
                <w:szCs w:val="22"/>
              </w:rPr>
            </w:pPr>
            <w:r w:rsidRPr="0016323F">
              <w:rPr>
                <w:rFonts w:eastAsia="Times"/>
                <w:szCs w:val="22"/>
              </w:rPr>
              <w:t>Administrator</w:t>
            </w:r>
          </w:p>
        </w:tc>
        <w:tc>
          <w:tcPr>
            <w:tcW w:w="4330" w:type="dxa"/>
            <w:gridSpan w:val="2"/>
          </w:tcPr>
          <w:p w14:paraId="6CBB914C" w14:textId="77777777" w:rsidR="00EB7912" w:rsidRPr="0016323F" w:rsidRDefault="00EB7912" w:rsidP="008D4FAF">
            <w:pPr>
              <w:tabs>
                <w:tab w:val="left" w:pos="1440"/>
                <w:tab w:val="right" w:pos="9900"/>
              </w:tabs>
              <w:rPr>
                <w:rFonts w:eastAsia="Times"/>
                <w:szCs w:val="22"/>
              </w:rPr>
            </w:pPr>
            <w:r>
              <w:rPr>
                <w:rFonts w:eastAsia="Times"/>
                <w:szCs w:val="22"/>
              </w:rPr>
              <w:t>This box identifies the contract administrator. E</w:t>
            </w:r>
            <w:r w:rsidRPr="0016323F">
              <w:rPr>
                <w:rFonts w:eastAsia="Times"/>
                <w:szCs w:val="22"/>
              </w:rPr>
              <w:t>nter the</w:t>
            </w:r>
            <w:r>
              <w:rPr>
                <w:rFonts w:eastAsia="Times"/>
                <w:szCs w:val="22"/>
              </w:rPr>
              <w:t xml:space="preserve"> user ID for the</w:t>
            </w:r>
            <w:r w:rsidRPr="0016323F">
              <w:rPr>
                <w:rFonts w:eastAsia="Times"/>
                <w:szCs w:val="22"/>
              </w:rPr>
              <w:t xml:space="preserve"> administrator </w:t>
            </w:r>
            <w:r>
              <w:rPr>
                <w:rFonts w:eastAsia="Times"/>
                <w:szCs w:val="22"/>
              </w:rPr>
              <w:t xml:space="preserve">of </w:t>
            </w:r>
            <w:r w:rsidRPr="0016323F">
              <w:rPr>
                <w:rFonts w:eastAsia="Times"/>
                <w:szCs w:val="22"/>
              </w:rPr>
              <w:t>the contract</w:t>
            </w:r>
            <w:r>
              <w:rPr>
                <w:rFonts w:eastAsia="Times"/>
                <w:szCs w:val="22"/>
              </w:rPr>
              <w:t>, or click the field help button</w:t>
            </w:r>
            <w:r>
              <w:rPr>
                <w:szCs w:val="22"/>
              </w:rPr>
              <w:t xml:space="preserve"> to select a Munis user </w:t>
            </w:r>
            <w:r w:rsidRPr="00830ED9">
              <w:rPr>
                <w:szCs w:val="22"/>
              </w:rPr>
              <w:t>from the list.</w:t>
            </w:r>
            <w:r>
              <w:rPr>
                <w:szCs w:val="22"/>
              </w:rPr>
              <w:t xml:space="preserve"> </w:t>
            </w:r>
            <w:r>
              <w:rPr>
                <w:szCs w:val="22"/>
              </w:rPr>
              <w:br/>
            </w:r>
            <w:r>
              <w:rPr>
                <w:rFonts w:eastAsia="Times"/>
                <w:szCs w:val="22"/>
              </w:rPr>
              <w:t>This is an optional value.</w:t>
            </w:r>
          </w:p>
        </w:tc>
        <w:tc>
          <w:tcPr>
            <w:tcW w:w="3503" w:type="dxa"/>
          </w:tcPr>
          <w:p w14:paraId="72C214B5" w14:textId="77777777" w:rsidR="00EB7912" w:rsidRPr="0016323F" w:rsidRDefault="00EB7912" w:rsidP="008D4FAF">
            <w:pPr>
              <w:tabs>
                <w:tab w:val="left" w:pos="1440"/>
                <w:tab w:val="right" w:pos="9900"/>
              </w:tabs>
              <w:rPr>
                <w:rFonts w:eastAsia="Times"/>
                <w:szCs w:val="22"/>
              </w:rPr>
            </w:pPr>
          </w:p>
        </w:tc>
      </w:tr>
      <w:tr w:rsidR="00EB7912" w:rsidRPr="0016323F" w14:paraId="1B710447" w14:textId="77777777" w:rsidTr="008D4FAF">
        <w:tc>
          <w:tcPr>
            <w:tcW w:w="1887" w:type="dxa"/>
          </w:tcPr>
          <w:p w14:paraId="381DB272" w14:textId="77777777" w:rsidR="00EB7912" w:rsidRPr="0016323F" w:rsidRDefault="00EB7912" w:rsidP="008D4FAF">
            <w:pPr>
              <w:tabs>
                <w:tab w:val="left" w:pos="1440"/>
                <w:tab w:val="right" w:pos="9900"/>
              </w:tabs>
              <w:rPr>
                <w:rFonts w:eastAsia="Times"/>
                <w:szCs w:val="22"/>
              </w:rPr>
            </w:pPr>
            <w:r w:rsidRPr="0016323F">
              <w:rPr>
                <w:rFonts w:eastAsia="Times"/>
                <w:szCs w:val="22"/>
              </w:rPr>
              <w:t>Workflow</w:t>
            </w:r>
          </w:p>
        </w:tc>
        <w:tc>
          <w:tcPr>
            <w:tcW w:w="4330" w:type="dxa"/>
            <w:gridSpan w:val="2"/>
          </w:tcPr>
          <w:p w14:paraId="6653A3F7" w14:textId="77777777" w:rsidR="00EB7912" w:rsidRPr="0016323F" w:rsidRDefault="00EB7912" w:rsidP="008D4FAF">
            <w:pPr>
              <w:tabs>
                <w:tab w:val="left" w:pos="1440"/>
                <w:tab w:val="right" w:pos="9900"/>
              </w:tabs>
              <w:rPr>
                <w:rFonts w:eastAsia="Times"/>
                <w:szCs w:val="22"/>
              </w:rPr>
            </w:pPr>
            <w:r>
              <w:rPr>
                <w:rFonts w:eastAsia="Times"/>
                <w:szCs w:val="22"/>
              </w:rPr>
              <w:t xml:space="preserve">This list identifies the </w:t>
            </w:r>
            <w:r w:rsidRPr="0016323F">
              <w:rPr>
                <w:rFonts w:eastAsia="Times"/>
                <w:szCs w:val="22"/>
              </w:rPr>
              <w:t>workflow option</w:t>
            </w:r>
            <w:r>
              <w:rPr>
                <w:rFonts w:eastAsia="Times"/>
                <w:szCs w:val="22"/>
              </w:rPr>
              <w:t xml:space="preserve"> for the contract. </w:t>
            </w:r>
            <w:r w:rsidRPr="0016323F">
              <w:rPr>
                <w:rFonts w:eastAsia="Times"/>
                <w:szCs w:val="22"/>
              </w:rPr>
              <w:t>This</w:t>
            </w:r>
            <w:r>
              <w:rPr>
                <w:rFonts w:eastAsia="Times"/>
                <w:szCs w:val="22"/>
              </w:rPr>
              <w:t xml:space="preserve"> list </w:t>
            </w:r>
            <w:r w:rsidRPr="0016323F">
              <w:rPr>
                <w:rFonts w:eastAsia="Times"/>
                <w:szCs w:val="22"/>
              </w:rPr>
              <w:t>is only ac</w:t>
            </w:r>
            <w:r>
              <w:rPr>
                <w:rFonts w:eastAsia="Times"/>
                <w:szCs w:val="22"/>
              </w:rPr>
              <w:t xml:space="preserve">cessible </w:t>
            </w:r>
            <w:r w:rsidRPr="0016323F">
              <w:rPr>
                <w:rFonts w:eastAsia="Times"/>
                <w:szCs w:val="22"/>
              </w:rPr>
              <w:t>if an Administrator is selected.</w:t>
            </w:r>
            <w:r>
              <w:rPr>
                <w:rFonts w:eastAsia="Times"/>
                <w:szCs w:val="22"/>
              </w:rPr>
              <w:br/>
              <w:t>This is an optional value.</w:t>
            </w:r>
          </w:p>
        </w:tc>
        <w:tc>
          <w:tcPr>
            <w:tcW w:w="3503" w:type="dxa"/>
          </w:tcPr>
          <w:p w14:paraId="31C631CB" w14:textId="77777777" w:rsidR="00EB7912" w:rsidRPr="0016323F" w:rsidRDefault="00EB7912" w:rsidP="008D4FAF">
            <w:pPr>
              <w:tabs>
                <w:tab w:val="left" w:pos="1440"/>
                <w:tab w:val="right" w:pos="9900"/>
              </w:tabs>
              <w:rPr>
                <w:rFonts w:eastAsia="Times"/>
                <w:szCs w:val="22"/>
              </w:rPr>
            </w:pPr>
          </w:p>
        </w:tc>
      </w:tr>
      <w:tr w:rsidR="00EB7912" w14:paraId="025866BF" w14:textId="77777777" w:rsidTr="008D4FAF">
        <w:tc>
          <w:tcPr>
            <w:tcW w:w="1887" w:type="dxa"/>
          </w:tcPr>
          <w:p w14:paraId="59BDCEDD" w14:textId="77777777" w:rsidR="00EB7912" w:rsidRPr="0016323F" w:rsidRDefault="00EB7912" w:rsidP="008D4FAF">
            <w:pPr>
              <w:tabs>
                <w:tab w:val="left" w:pos="1440"/>
                <w:tab w:val="right" w:pos="9900"/>
              </w:tabs>
              <w:rPr>
                <w:rFonts w:eastAsia="Times"/>
                <w:szCs w:val="22"/>
              </w:rPr>
            </w:pPr>
            <w:r>
              <w:rPr>
                <w:rFonts w:eastAsia="Times"/>
                <w:szCs w:val="22"/>
              </w:rPr>
              <w:t>Notification Percentage</w:t>
            </w:r>
          </w:p>
        </w:tc>
        <w:tc>
          <w:tcPr>
            <w:tcW w:w="4330" w:type="dxa"/>
            <w:gridSpan w:val="2"/>
          </w:tcPr>
          <w:p w14:paraId="61B5E187" w14:textId="77777777" w:rsidR="00EB7912" w:rsidRDefault="00EB7912" w:rsidP="008D4FAF">
            <w:pPr>
              <w:tabs>
                <w:tab w:val="left" w:pos="1440"/>
                <w:tab w:val="right" w:pos="9900"/>
              </w:tabs>
              <w:rPr>
                <w:rFonts w:eastAsia="Times"/>
                <w:szCs w:val="22"/>
              </w:rPr>
            </w:pPr>
            <w:r>
              <w:rPr>
                <w:rFonts w:eastAsia="Times"/>
                <w:szCs w:val="22"/>
              </w:rPr>
              <w:t>This box indicates the percentage level at which the administrator of the contract will be notified if any requisition, purchase order, or invoice brings the contract above this threshold.</w:t>
            </w:r>
          </w:p>
          <w:p w14:paraId="1999F1CE" w14:textId="77777777" w:rsidR="00EB7912" w:rsidRPr="0016323F" w:rsidRDefault="00EB7912" w:rsidP="008D4FAF">
            <w:pPr>
              <w:tabs>
                <w:tab w:val="left" w:pos="1440"/>
                <w:tab w:val="right" w:pos="9900"/>
              </w:tabs>
              <w:rPr>
                <w:rFonts w:eastAsia="Times"/>
                <w:szCs w:val="22"/>
              </w:rPr>
            </w:pPr>
            <w:r>
              <w:rPr>
                <w:rFonts w:eastAsia="Times"/>
                <w:szCs w:val="22"/>
              </w:rPr>
              <w:t>This is an optional value.</w:t>
            </w:r>
          </w:p>
        </w:tc>
        <w:tc>
          <w:tcPr>
            <w:tcW w:w="3503" w:type="dxa"/>
          </w:tcPr>
          <w:p w14:paraId="41DE25AE" w14:textId="77777777" w:rsidR="00EB7912" w:rsidRDefault="00EB7912" w:rsidP="008D4FAF">
            <w:pPr>
              <w:tabs>
                <w:tab w:val="left" w:pos="1440"/>
                <w:tab w:val="right" w:pos="9900"/>
              </w:tabs>
              <w:rPr>
                <w:rFonts w:eastAsia="Times"/>
                <w:szCs w:val="22"/>
              </w:rPr>
            </w:pPr>
          </w:p>
        </w:tc>
      </w:tr>
      <w:tr w:rsidR="00EB7912" w:rsidRPr="00900F2C" w14:paraId="4F40F966" w14:textId="77777777" w:rsidTr="008D4FAF">
        <w:tc>
          <w:tcPr>
            <w:tcW w:w="9720" w:type="dxa"/>
            <w:gridSpan w:val="4"/>
          </w:tcPr>
          <w:p w14:paraId="146A5B65" w14:textId="77777777" w:rsidR="00EB7912" w:rsidRPr="00900F2C" w:rsidRDefault="00EB7912" w:rsidP="008D4FAF">
            <w:pPr>
              <w:tabs>
                <w:tab w:val="left" w:pos="1440"/>
                <w:tab w:val="right" w:pos="9900"/>
              </w:tabs>
              <w:rPr>
                <w:rFonts w:eastAsia="Times"/>
                <w:b/>
                <w:szCs w:val="22"/>
              </w:rPr>
            </w:pPr>
            <w:r w:rsidRPr="00900F2C">
              <w:rPr>
                <w:rFonts w:eastAsia="Times"/>
                <w:b/>
                <w:szCs w:val="22"/>
              </w:rPr>
              <w:t>Dates</w:t>
            </w:r>
          </w:p>
        </w:tc>
      </w:tr>
      <w:tr w:rsidR="00EB7912" w:rsidRPr="0016323F" w14:paraId="258B07AF" w14:textId="77777777" w:rsidTr="008D4FAF">
        <w:tc>
          <w:tcPr>
            <w:tcW w:w="1887" w:type="dxa"/>
          </w:tcPr>
          <w:p w14:paraId="0AACA862" w14:textId="77777777" w:rsidR="00EB7912" w:rsidRPr="0016323F" w:rsidRDefault="00EB7912" w:rsidP="008D4FAF">
            <w:pPr>
              <w:rPr>
                <w:rFonts w:eastAsia="Times" w:cs="Arial"/>
                <w:szCs w:val="22"/>
              </w:rPr>
            </w:pPr>
            <w:r>
              <w:rPr>
                <w:rFonts w:eastAsia="Times" w:cs="Arial"/>
                <w:szCs w:val="22"/>
              </w:rPr>
              <w:t>Estimated S</w:t>
            </w:r>
            <w:r w:rsidRPr="0016323F">
              <w:rPr>
                <w:rFonts w:eastAsia="Times" w:cs="Arial"/>
                <w:szCs w:val="22"/>
              </w:rPr>
              <w:t>tart</w:t>
            </w:r>
          </w:p>
        </w:tc>
        <w:tc>
          <w:tcPr>
            <w:tcW w:w="4330" w:type="dxa"/>
            <w:gridSpan w:val="2"/>
          </w:tcPr>
          <w:p w14:paraId="1CC4616A" w14:textId="77777777" w:rsidR="00EB7912" w:rsidRPr="0016323F" w:rsidRDefault="00EB7912" w:rsidP="008D4FAF">
            <w:pPr>
              <w:tabs>
                <w:tab w:val="left" w:pos="1440"/>
                <w:tab w:val="right" w:pos="9900"/>
              </w:tabs>
              <w:rPr>
                <w:rFonts w:eastAsia="Times"/>
                <w:szCs w:val="22"/>
              </w:rPr>
            </w:pPr>
            <w:r>
              <w:rPr>
                <w:rFonts w:eastAsia="Times"/>
                <w:szCs w:val="22"/>
              </w:rPr>
              <w:t>This box indicates an estimated start date for the contract. Enter the date or select a date by clicking the calendar button. This will require manual updates, if changed.</w:t>
            </w:r>
            <w:r>
              <w:rPr>
                <w:rFonts w:eastAsia="Times"/>
                <w:szCs w:val="22"/>
              </w:rPr>
              <w:br/>
              <w:t>This is an optional value.</w:t>
            </w:r>
          </w:p>
        </w:tc>
        <w:tc>
          <w:tcPr>
            <w:tcW w:w="3503" w:type="dxa"/>
          </w:tcPr>
          <w:p w14:paraId="34D9E09F" w14:textId="77777777" w:rsidR="00EB7912" w:rsidRPr="0016323F" w:rsidRDefault="00EB7912" w:rsidP="008D4FAF">
            <w:pPr>
              <w:tabs>
                <w:tab w:val="left" w:pos="1440"/>
                <w:tab w:val="right" w:pos="9900"/>
              </w:tabs>
              <w:rPr>
                <w:rFonts w:eastAsia="Times"/>
                <w:szCs w:val="22"/>
              </w:rPr>
            </w:pPr>
          </w:p>
        </w:tc>
      </w:tr>
      <w:tr w:rsidR="00EB7912" w:rsidRPr="0016323F" w14:paraId="1DF0E947" w14:textId="77777777" w:rsidTr="008D4FAF">
        <w:tc>
          <w:tcPr>
            <w:tcW w:w="1887" w:type="dxa"/>
          </w:tcPr>
          <w:p w14:paraId="61B288D5" w14:textId="77777777" w:rsidR="00EB7912" w:rsidRPr="0016323F" w:rsidRDefault="00EB7912" w:rsidP="008D4FAF">
            <w:pPr>
              <w:rPr>
                <w:rFonts w:eastAsia="Times" w:cs="Arial"/>
                <w:szCs w:val="22"/>
              </w:rPr>
            </w:pPr>
            <w:r w:rsidRPr="0016323F">
              <w:rPr>
                <w:rFonts w:eastAsia="Times" w:cs="Arial"/>
                <w:szCs w:val="22"/>
              </w:rPr>
              <w:t xml:space="preserve">Estimated </w:t>
            </w:r>
            <w:r>
              <w:rPr>
                <w:rFonts w:eastAsia="Times" w:cs="Arial"/>
                <w:szCs w:val="22"/>
              </w:rPr>
              <w:t>C</w:t>
            </w:r>
            <w:r w:rsidRPr="0016323F">
              <w:rPr>
                <w:rFonts w:eastAsia="Times" w:cs="Arial"/>
                <w:szCs w:val="22"/>
              </w:rPr>
              <w:t>ompletion</w:t>
            </w:r>
          </w:p>
        </w:tc>
        <w:tc>
          <w:tcPr>
            <w:tcW w:w="4330" w:type="dxa"/>
            <w:gridSpan w:val="2"/>
          </w:tcPr>
          <w:p w14:paraId="19383F6E" w14:textId="77777777" w:rsidR="00EB7912" w:rsidRDefault="00EB7912" w:rsidP="008D4FAF">
            <w:r>
              <w:rPr>
                <w:rFonts w:eastAsia="Times"/>
                <w:szCs w:val="22"/>
              </w:rPr>
              <w:t>This box indicates an estimated completion date for the contract. Enter the date or select a date by clicking the calendar button. This will require manual updates, if changed.</w:t>
            </w:r>
            <w:r>
              <w:rPr>
                <w:rFonts w:eastAsia="Times"/>
                <w:szCs w:val="22"/>
              </w:rPr>
              <w:br/>
              <w:t>This is an optional value.</w:t>
            </w:r>
          </w:p>
        </w:tc>
        <w:tc>
          <w:tcPr>
            <w:tcW w:w="3503" w:type="dxa"/>
          </w:tcPr>
          <w:p w14:paraId="1DE60F98" w14:textId="77777777" w:rsidR="00EB7912" w:rsidRPr="0016323F" w:rsidRDefault="00EB7912" w:rsidP="008D4FAF">
            <w:pPr>
              <w:tabs>
                <w:tab w:val="left" w:pos="1440"/>
                <w:tab w:val="right" w:pos="9900"/>
              </w:tabs>
              <w:rPr>
                <w:rFonts w:eastAsia="Times"/>
                <w:szCs w:val="22"/>
              </w:rPr>
            </w:pPr>
          </w:p>
        </w:tc>
      </w:tr>
      <w:tr w:rsidR="00EB7912" w:rsidRPr="0016323F" w14:paraId="15614F51" w14:textId="77777777" w:rsidTr="008D4FAF">
        <w:tc>
          <w:tcPr>
            <w:tcW w:w="1887" w:type="dxa"/>
          </w:tcPr>
          <w:p w14:paraId="3E31FEF7" w14:textId="77777777" w:rsidR="00EB7912" w:rsidRPr="0016323F" w:rsidRDefault="00EB7912" w:rsidP="008D4FAF">
            <w:pPr>
              <w:rPr>
                <w:rFonts w:eastAsia="Times" w:cs="Arial"/>
                <w:szCs w:val="22"/>
              </w:rPr>
            </w:pPr>
            <w:r>
              <w:rPr>
                <w:rFonts w:eastAsia="Times" w:cs="Arial"/>
                <w:szCs w:val="22"/>
              </w:rPr>
              <w:t>Bid A</w:t>
            </w:r>
            <w:r w:rsidRPr="0016323F">
              <w:rPr>
                <w:rFonts w:eastAsia="Times" w:cs="Arial"/>
                <w:szCs w:val="22"/>
              </w:rPr>
              <w:t>warded</w:t>
            </w:r>
          </w:p>
        </w:tc>
        <w:tc>
          <w:tcPr>
            <w:tcW w:w="4330" w:type="dxa"/>
            <w:gridSpan w:val="2"/>
          </w:tcPr>
          <w:p w14:paraId="1F0F3016" w14:textId="77777777" w:rsidR="00EB7912" w:rsidRDefault="00EB7912" w:rsidP="008D4FAF">
            <w:pPr>
              <w:rPr>
                <w:rFonts w:eastAsia="Times"/>
                <w:szCs w:val="22"/>
              </w:rPr>
            </w:pPr>
            <w:r>
              <w:rPr>
                <w:rFonts w:eastAsia="Times"/>
                <w:szCs w:val="22"/>
              </w:rPr>
              <w:t>This box indicates the date the contract is awarded. Enter the date or select a date by clicking the calendar button. This will require manual updates, if changed.</w:t>
            </w:r>
          </w:p>
          <w:p w14:paraId="24B4741E" w14:textId="77777777" w:rsidR="00EB7912" w:rsidRPr="00006C22" w:rsidRDefault="00EB7912" w:rsidP="008D4FAF">
            <w:pPr>
              <w:rPr>
                <w:rFonts w:eastAsia="Times"/>
              </w:rPr>
            </w:pPr>
            <w:r>
              <w:rPr>
                <w:rFonts w:eastAsia="Times"/>
                <w:szCs w:val="22"/>
              </w:rPr>
              <w:t>This is an optional value.</w:t>
            </w:r>
          </w:p>
        </w:tc>
        <w:tc>
          <w:tcPr>
            <w:tcW w:w="3503" w:type="dxa"/>
          </w:tcPr>
          <w:p w14:paraId="39D75840" w14:textId="77777777" w:rsidR="00EB7912" w:rsidRPr="0016323F" w:rsidRDefault="00EB7912" w:rsidP="008D4FAF">
            <w:pPr>
              <w:tabs>
                <w:tab w:val="left" w:pos="1440"/>
                <w:tab w:val="right" w:pos="9900"/>
              </w:tabs>
              <w:rPr>
                <w:rFonts w:eastAsia="Times"/>
                <w:szCs w:val="22"/>
              </w:rPr>
            </w:pPr>
          </w:p>
        </w:tc>
      </w:tr>
      <w:tr w:rsidR="00EB7912" w:rsidRPr="0016323F" w14:paraId="3461F48B" w14:textId="77777777" w:rsidTr="008D4FAF">
        <w:tc>
          <w:tcPr>
            <w:tcW w:w="1887" w:type="dxa"/>
          </w:tcPr>
          <w:p w14:paraId="512C9584" w14:textId="77777777" w:rsidR="00EB7912" w:rsidRPr="0016323F" w:rsidRDefault="00EB7912" w:rsidP="008D4FAF">
            <w:pPr>
              <w:rPr>
                <w:rFonts w:eastAsia="Times" w:cs="Arial"/>
                <w:szCs w:val="22"/>
              </w:rPr>
            </w:pPr>
            <w:r w:rsidRPr="0016323F">
              <w:rPr>
                <w:rFonts w:eastAsia="Times" w:cs="Arial"/>
                <w:szCs w:val="22"/>
              </w:rPr>
              <w:t>Approved</w:t>
            </w:r>
          </w:p>
        </w:tc>
        <w:tc>
          <w:tcPr>
            <w:tcW w:w="4330" w:type="dxa"/>
            <w:gridSpan w:val="2"/>
          </w:tcPr>
          <w:p w14:paraId="3670C08C" w14:textId="77777777" w:rsidR="00EB7912" w:rsidRPr="002C4D1E" w:rsidRDefault="00EB7912" w:rsidP="008D4FAF">
            <w:pPr>
              <w:rPr>
                <w:rFonts w:eastAsia="Times"/>
                <w:b/>
              </w:rPr>
            </w:pPr>
            <w:r>
              <w:rPr>
                <w:rFonts w:eastAsia="Times"/>
                <w:szCs w:val="22"/>
              </w:rPr>
              <w:t>This box provides the contract approval date. Enter the date or select a date by clicking the calendar button. This will require manual updates, if changed.</w:t>
            </w:r>
            <w:r>
              <w:rPr>
                <w:rFonts w:eastAsia="Times"/>
                <w:szCs w:val="22"/>
              </w:rPr>
              <w:br/>
              <w:t>This is an optional value.</w:t>
            </w:r>
          </w:p>
        </w:tc>
        <w:tc>
          <w:tcPr>
            <w:tcW w:w="3503" w:type="dxa"/>
          </w:tcPr>
          <w:p w14:paraId="1E977B4D" w14:textId="77777777" w:rsidR="00EB7912" w:rsidRPr="0016323F" w:rsidRDefault="00EB7912" w:rsidP="008D4FAF">
            <w:pPr>
              <w:tabs>
                <w:tab w:val="left" w:pos="1440"/>
                <w:tab w:val="right" w:pos="9900"/>
              </w:tabs>
              <w:rPr>
                <w:rFonts w:eastAsia="Times"/>
                <w:szCs w:val="22"/>
              </w:rPr>
            </w:pPr>
          </w:p>
        </w:tc>
      </w:tr>
      <w:tr w:rsidR="00EB7912" w:rsidRPr="0016323F" w14:paraId="39F6895E" w14:textId="77777777" w:rsidTr="008D4FAF">
        <w:tc>
          <w:tcPr>
            <w:tcW w:w="1887" w:type="dxa"/>
          </w:tcPr>
          <w:p w14:paraId="2CEF3B7C" w14:textId="77777777" w:rsidR="00EB7912" w:rsidRPr="0016323F" w:rsidRDefault="00EB7912" w:rsidP="008D4FAF">
            <w:pPr>
              <w:rPr>
                <w:rFonts w:eastAsia="Times" w:cs="Arial"/>
                <w:szCs w:val="22"/>
              </w:rPr>
            </w:pPr>
            <w:r>
              <w:rPr>
                <w:rFonts w:eastAsia="Times" w:cs="Arial"/>
                <w:szCs w:val="22"/>
              </w:rPr>
              <w:t>Initial E</w:t>
            </w:r>
            <w:r w:rsidRPr="0016323F">
              <w:rPr>
                <w:rFonts w:eastAsia="Times" w:cs="Arial"/>
                <w:szCs w:val="22"/>
              </w:rPr>
              <w:t>xpiration</w:t>
            </w:r>
          </w:p>
        </w:tc>
        <w:tc>
          <w:tcPr>
            <w:tcW w:w="4330" w:type="dxa"/>
            <w:gridSpan w:val="2"/>
          </w:tcPr>
          <w:p w14:paraId="70C9C65B" w14:textId="77777777" w:rsidR="00EB7912" w:rsidRDefault="00EB7912" w:rsidP="008D4FAF">
            <w:pPr>
              <w:rPr>
                <w:rFonts w:eastAsia="Times"/>
                <w:szCs w:val="22"/>
              </w:rPr>
            </w:pPr>
            <w:r>
              <w:rPr>
                <w:rFonts w:eastAsia="Times"/>
                <w:szCs w:val="22"/>
              </w:rPr>
              <w:t>This box indicates the contract expiration date. Enter the date or select a date by clicking the calendar button. This will require manual updates, if changed.</w:t>
            </w:r>
          </w:p>
          <w:p w14:paraId="07CB87C0" w14:textId="77777777" w:rsidR="00EB7912" w:rsidRPr="00006C22" w:rsidRDefault="00EB7912" w:rsidP="008D4FAF">
            <w:pPr>
              <w:rPr>
                <w:rFonts w:eastAsia="Times"/>
              </w:rPr>
            </w:pPr>
            <w:r>
              <w:rPr>
                <w:rFonts w:eastAsia="Times"/>
                <w:szCs w:val="22"/>
              </w:rPr>
              <w:t>This is an optional value.</w:t>
            </w:r>
          </w:p>
        </w:tc>
        <w:tc>
          <w:tcPr>
            <w:tcW w:w="3503" w:type="dxa"/>
          </w:tcPr>
          <w:p w14:paraId="26237970" w14:textId="77777777" w:rsidR="00EB7912" w:rsidRPr="0016323F" w:rsidRDefault="00EB7912" w:rsidP="008D4FAF">
            <w:pPr>
              <w:tabs>
                <w:tab w:val="left" w:pos="1440"/>
                <w:tab w:val="right" w:pos="9900"/>
              </w:tabs>
              <w:rPr>
                <w:rFonts w:eastAsia="Times"/>
                <w:szCs w:val="22"/>
              </w:rPr>
            </w:pPr>
          </w:p>
        </w:tc>
      </w:tr>
      <w:tr w:rsidR="00EB7912" w:rsidRPr="0016323F" w14:paraId="213E542D" w14:textId="77777777" w:rsidTr="008D4FAF">
        <w:tc>
          <w:tcPr>
            <w:tcW w:w="1887" w:type="dxa"/>
          </w:tcPr>
          <w:p w14:paraId="4200A028" w14:textId="77777777" w:rsidR="00EB7912" w:rsidRPr="0016323F" w:rsidRDefault="00EB7912" w:rsidP="008D4FAF">
            <w:pPr>
              <w:rPr>
                <w:rFonts w:eastAsia="Times" w:cs="Arial"/>
                <w:szCs w:val="22"/>
              </w:rPr>
            </w:pPr>
            <w:r>
              <w:rPr>
                <w:rFonts w:eastAsia="Times" w:cs="Arial"/>
                <w:szCs w:val="22"/>
              </w:rPr>
              <w:t>Renewal A</w:t>
            </w:r>
            <w:r w:rsidRPr="0016323F">
              <w:rPr>
                <w:rFonts w:eastAsia="Times" w:cs="Arial"/>
                <w:szCs w:val="22"/>
              </w:rPr>
              <w:t>ction</w:t>
            </w:r>
          </w:p>
        </w:tc>
        <w:tc>
          <w:tcPr>
            <w:tcW w:w="4330" w:type="dxa"/>
            <w:gridSpan w:val="2"/>
          </w:tcPr>
          <w:p w14:paraId="2D0D0389" w14:textId="77777777" w:rsidR="00EB7912" w:rsidRPr="002C4D1E" w:rsidRDefault="00EB7912" w:rsidP="008D4FAF">
            <w:pPr>
              <w:rPr>
                <w:rFonts w:eastAsia="Times"/>
                <w:b/>
              </w:rPr>
            </w:pPr>
            <w:r>
              <w:rPr>
                <w:rFonts w:eastAsia="Times"/>
                <w:szCs w:val="22"/>
              </w:rPr>
              <w:t>This box indicates the renewal date for the contract. Enter the date required for renewal action or select a date by clicking the calendar button. This will require manual updates, if changed.</w:t>
            </w:r>
            <w:r>
              <w:rPr>
                <w:rFonts w:eastAsia="Times"/>
                <w:szCs w:val="22"/>
              </w:rPr>
              <w:br/>
              <w:t>This is an optional value.</w:t>
            </w:r>
          </w:p>
        </w:tc>
        <w:tc>
          <w:tcPr>
            <w:tcW w:w="3503" w:type="dxa"/>
          </w:tcPr>
          <w:p w14:paraId="674D72E9" w14:textId="77777777" w:rsidR="00EB7912" w:rsidRPr="0016323F" w:rsidRDefault="00EB7912" w:rsidP="008D4FAF">
            <w:pPr>
              <w:tabs>
                <w:tab w:val="left" w:pos="1440"/>
                <w:tab w:val="right" w:pos="9900"/>
              </w:tabs>
              <w:rPr>
                <w:rFonts w:eastAsia="Times"/>
                <w:szCs w:val="22"/>
              </w:rPr>
            </w:pPr>
          </w:p>
        </w:tc>
      </w:tr>
      <w:tr w:rsidR="00EB7912" w:rsidRPr="0016323F" w14:paraId="7C535089" w14:textId="77777777" w:rsidTr="008D4FAF">
        <w:tc>
          <w:tcPr>
            <w:tcW w:w="1887" w:type="dxa"/>
          </w:tcPr>
          <w:p w14:paraId="6F2FFBAA" w14:textId="77777777" w:rsidR="00EB7912" w:rsidRPr="0016323F" w:rsidRDefault="00EB7912" w:rsidP="008D4FAF">
            <w:pPr>
              <w:rPr>
                <w:rFonts w:eastAsia="Times" w:cs="Arial"/>
                <w:szCs w:val="22"/>
              </w:rPr>
            </w:pPr>
            <w:r>
              <w:rPr>
                <w:rFonts w:eastAsia="Times" w:cs="Arial"/>
                <w:szCs w:val="22"/>
              </w:rPr>
              <w:t>Extended T</w:t>
            </w:r>
            <w:r w:rsidRPr="0016323F">
              <w:rPr>
                <w:rFonts w:eastAsia="Times" w:cs="Arial"/>
                <w:szCs w:val="22"/>
              </w:rPr>
              <w:t>hrough</w:t>
            </w:r>
          </w:p>
        </w:tc>
        <w:tc>
          <w:tcPr>
            <w:tcW w:w="4330" w:type="dxa"/>
            <w:gridSpan w:val="2"/>
          </w:tcPr>
          <w:p w14:paraId="1ED6A73D" w14:textId="77777777" w:rsidR="00EB7912" w:rsidRPr="00006C22" w:rsidRDefault="00EB7912" w:rsidP="008D4FAF">
            <w:pPr>
              <w:rPr>
                <w:rFonts w:eastAsia="Times"/>
              </w:rPr>
            </w:pPr>
            <w:r>
              <w:rPr>
                <w:rFonts w:eastAsia="Times"/>
                <w:szCs w:val="22"/>
              </w:rPr>
              <w:t>This box indicates the contract is extended through this defined date. Enter date or select a date by clicking the calendar button. This will require manual updates, if changed.</w:t>
            </w:r>
            <w:r>
              <w:rPr>
                <w:rFonts w:eastAsia="Times"/>
                <w:szCs w:val="22"/>
              </w:rPr>
              <w:br/>
              <w:t>This is an optional value.</w:t>
            </w:r>
          </w:p>
        </w:tc>
        <w:tc>
          <w:tcPr>
            <w:tcW w:w="3503" w:type="dxa"/>
          </w:tcPr>
          <w:p w14:paraId="2BDA9A04" w14:textId="77777777" w:rsidR="00EB7912" w:rsidRPr="0016323F" w:rsidRDefault="00EB7912" w:rsidP="008D4FAF">
            <w:pPr>
              <w:tabs>
                <w:tab w:val="left" w:pos="1440"/>
                <w:tab w:val="right" w:pos="9900"/>
              </w:tabs>
              <w:rPr>
                <w:rFonts w:eastAsia="Times"/>
                <w:szCs w:val="22"/>
              </w:rPr>
            </w:pPr>
          </w:p>
        </w:tc>
      </w:tr>
      <w:tr w:rsidR="00EB7912" w:rsidRPr="00BE4E9C" w14:paraId="3CDBE01F" w14:textId="77777777" w:rsidTr="008D4FAF">
        <w:tc>
          <w:tcPr>
            <w:tcW w:w="9720" w:type="dxa"/>
            <w:gridSpan w:val="4"/>
          </w:tcPr>
          <w:p w14:paraId="234583BE" w14:textId="77777777" w:rsidR="00EB7912" w:rsidRPr="00BE4E9C" w:rsidRDefault="00EB7912" w:rsidP="008D4FAF">
            <w:pPr>
              <w:tabs>
                <w:tab w:val="left" w:pos="1440"/>
                <w:tab w:val="right" w:pos="9900"/>
              </w:tabs>
              <w:rPr>
                <w:rFonts w:eastAsia="Times"/>
                <w:b/>
                <w:szCs w:val="22"/>
              </w:rPr>
            </w:pPr>
            <w:r w:rsidRPr="00BE4E9C">
              <w:rPr>
                <w:rFonts w:eastAsia="Times"/>
                <w:b/>
                <w:szCs w:val="22"/>
              </w:rPr>
              <w:t>Days</w:t>
            </w:r>
          </w:p>
        </w:tc>
      </w:tr>
      <w:tr w:rsidR="00EB7912" w:rsidRPr="0016323F" w14:paraId="4F68C927" w14:textId="77777777" w:rsidTr="008D4FAF">
        <w:tc>
          <w:tcPr>
            <w:tcW w:w="1887" w:type="dxa"/>
          </w:tcPr>
          <w:p w14:paraId="5A31E5C5" w14:textId="77777777" w:rsidR="00EB7912" w:rsidRPr="0016323F" w:rsidRDefault="00EB7912" w:rsidP="008D4FAF">
            <w:pPr>
              <w:rPr>
                <w:rFonts w:eastAsia="Times" w:cs="Arial"/>
                <w:szCs w:val="22"/>
              </w:rPr>
            </w:pPr>
            <w:r w:rsidRPr="0016323F">
              <w:rPr>
                <w:rFonts w:eastAsia="Times" w:cs="Arial"/>
                <w:szCs w:val="22"/>
              </w:rPr>
              <w:t>Original</w:t>
            </w:r>
          </w:p>
        </w:tc>
        <w:tc>
          <w:tcPr>
            <w:tcW w:w="4330" w:type="dxa"/>
            <w:gridSpan w:val="2"/>
          </w:tcPr>
          <w:p w14:paraId="47488E9B" w14:textId="77777777" w:rsidR="00EB7912" w:rsidRPr="0016323F" w:rsidRDefault="00EB7912" w:rsidP="008D4FAF">
            <w:pPr>
              <w:tabs>
                <w:tab w:val="left" w:pos="1440"/>
                <w:tab w:val="right" w:pos="9900"/>
              </w:tabs>
              <w:rPr>
                <w:rFonts w:eastAsia="Times"/>
                <w:szCs w:val="22"/>
              </w:rPr>
            </w:pPr>
            <w:r>
              <w:rPr>
                <w:rFonts w:eastAsia="Times"/>
                <w:szCs w:val="22"/>
              </w:rPr>
              <w:t>This box indicates the number of original contract days. I</w:t>
            </w:r>
            <w:r w:rsidRPr="0016323F">
              <w:rPr>
                <w:rFonts w:eastAsia="Times"/>
                <w:szCs w:val="22"/>
              </w:rPr>
              <w:t xml:space="preserve">f </w:t>
            </w:r>
            <w:r w:rsidRPr="0016323F">
              <w:rPr>
                <w:rFonts w:eastAsia="Times" w:cs="Arial"/>
                <w:szCs w:val="22"/>
              </w:rPr>
              <w:t xml:space="preserve">estimated start and estimated completion dates are entered, </w:t>
            </w:r>
            <w:r>
              <w:rPr>
                <w:rFonts w:eastAsia="Times" w:cs="Arial"/>
                <w:szCs w:val="22"/>
              </w:rPr>
              <w:t>the program calculates this value. You may only access this field while the contract is a status 2-Created.</w:t>
            </w:r>
            <w:r>
              <w:rPr>
                <w:rFonts w:eastAsia="Times" w:cs="Arial"/>
                <w:szCs w:val="22"/>
              </w:rPr>
              <w:br/>
            </w:r>
            <w:r>
              <w:rPr>
                <w:rFonts w:eastAsia="Times"/>
                <w:szCs w:val="22"/>
              </w:rPr>
              <w:t>This is an optional value.</w:t>
            </w:r>
          </w:p>
        </w:tc>
        <w:tc>
          <w:tcPr>
            <w:tcW w:w="3503" w:type="dxa"/>
          </w:tcPr>
          <w:p w14:paraId="4593BA8F" w14:textId="77777777" w:rsidR="00EB7912" w:rsidRPr="0016323F" w:rsidRDefault="00EB7912" w:rsidP="008D4FAF">
            <w:pPr>
              <w:tabs>
                <w:tab w:val="left" w:pos="1440"/>
                <w:tab w:val="right" w:pos="9900"/>
              </w:tabs>
              <w:rPr>
                <w:rFonts w:eastAsia="Times"/>
                <w:szCs w:val="22"/>
              </w:rPr>
            </w:pPr>
          </w:p>
        </w:tc>
      </w:tr>
      <w:tr w:rsidR="00EB7912" w:rsidRPr="0016323F" w14:paraId="7353B5B2" w14:textId="77777777" w:rsidTr="008D4FAF">
        <w:tc>
          <w:tcPr>
            <w:tcW w:w="1887" w:type="dxa"/>
          </w:tcPr>
          <w:p w14:paraId="01F9C8C5" w14:textId="77777777" w:rsidR="00EB7912" w:rsidRPr="0016323F" w:rsidRDefault="00EB7912" w:rsidP="008D4FAF">
            <w:pPr>
              <w:rPr>
                <w:rFonts w:eastAsia="Times" w:cs="Arial"/>
                <w:szCs w:val="22"/>
              </w:rPr>
            </w:pPr>
            <w:r>
              <w:rPr>
                <w:rFonts w:eastAsia="Times" w:cs="Arial"/>
                <w:szCs w:val="22"/>
              </w:rPr>
              <w:t>Modified</w:t>
            </w:r>
          </w:p>
        </w:tc>
        <w:tc>
          <w:tcPr>
            <w:tcW w:w="4330" w:type="dxa"/>
            <w:gridSpan w:val="2"/>
          </w:tcPr>
          <w:p w14:paraId="6697DABF" w14:textId="77777777" w:rsidR="00EB7912" w:rsidRPr="0016323F" w:rsidRDefault="00EB7912" w:rsidP="008D4FAF">
            <w:pPr>
              <w:tabs>
                <w:tab w:val="left" w:pos="1440"/>
                <w:tab w:val="right" w:pos="9900"/>
              </w:tabs>
              <w:rPr>
                <w:rFonts w:eastAsia="Times"/>
                <w:szCs w:val="22"/>
              </w:rPr>
            </w:pPr>
            <w:r>
              <w:rPr>
                <w:rFonts w:eastAsia="Times"/>
                <w:szCs w:val="22"/>
              </w:rPr>
              <w:t>This box provides a system-calculated figure and you cannot change it. If there are changes to the number of days in the contract, only the amount changed reflects here.</w:t>
            </w:r>
            <w:r>
              <w:rPr>
                <w:rFonts w:eastAsia="Times"/>
                <w:szCs w:val="22"/>
              </w:rPr>
              <w:br/>
              <w:t>This is an optional value.</w:t>
            </w:r>
          </w:p>
        </w:tc>
        <w:tc>
          <w:tcPr>
            <w:tcW w:w="3503" w:type="dxa"/>
          </w:tcPr>
          <w:p w14:paraId="6AAFBF88" w14:textId="77777777" w:rsidR="00EB7912" w:rsidRPr="0016323F" w:rsidRDefault="00EB7912" w:rsidP="008D4FAF">
            <w:pPr>
              <w:tabs>
                <w:tab w:val="left" w:pos="1440"/>
                <w:tab w:val="right" w:pos="9900"/>
              </w:tabs>
              <w:rPr>
                <w:rFonts w:eastAsia="Times"/>
                <w:szCs w:val="22"/>
              </w:rPr>
            </w:pPr>
          </w:p>
        </w:tc>
      </w:tr>
      <w:tr w:rsidR="00EB7912" w:rsidRPr="0016323F" w14:paraId="0E684124" w14:textId="77777777" w:rsidTr="008D4FAF">
        <w:tc>
          <w:tcPr>
            <w:tcW w:w="1887" w:type="dxa"/>
          </w:tcPr>
          <w:p w14:paraId="6D6E6014" w14:textId="77777777" w:rsidR="00EB7912" w:rsidRPr="0016323F" w:rsidRDefault="00EB7912" w:rsidP="008D4FAF">
            <w:pPr>
              <w:rPr>
                <w:rFonts w:eastAsia="Times" w:cs="Arial"/>
                <w:szCs w:val="22"/>
              </w:rPr>
            </w:pPr>
            <w:r>
              <w:rPr>
                <w:rFonts w:eastAsia="Times" w:cs="Arial"/>
                <w:szCs w:val="22"/>
              </w:rPr>
              <w:t>Revised</w:t>
            </w:r>
          </w:p>
        </w:tc>
        <w:tc>
          <w:tcPr>
            <w:tcW w:w="4330" w:type="dxa"/>
            <w:gridSpan w:val="2"/>
          </w:tcPr>
          <w:p w14:paraId="3E68C731" w14:textId="77777777" w:rsidR="00EB7912" w:rsidRDefault="00EB7912" w:rsidP="008D4FAF">
            <w:pPr>
              <w:tabs>
                <w:tab w:val="left" w:pos="1440"/>
                <w:tab w:val="right" w:pos="9900"/>
              </w:tabs>
              <w:rPr>
                <w:rFonts w:eastAsia="Times"/>
                <w:szCs w:val="22"/>
              </w:rPr>
            </w:pPr>
            <w:r>
              <w:rPr>
                <w:rFonts w:eastAsia="Times"/>
                <w:szCs w:val="22"/>
              </w:rPr>
              <w:t>This box provides a system-calculated figure and you cannot change this. If there are changes to the number of days in the contract, this shows the updated total of days in the contract. This can be changed in the Change Orders program.</w:t>
            </w:r>
          </w:p>
          <w:p w14:paraId="54AE7A3E" w14:textId="77777777" w:rsidR="00EB7912" w:rsidRPr="0016323F" w:rsidRDefault="00EB7912" w:rsidP="008D4FAF">
            <w:pPr>
              <w:tabs>
                <w:tab w:val="left" w:pos="1440"/>
                <w:tab w:val="right" w:pos="9900"/>
              </w:tabs>
              <w:rPr>
                <w:rFonts w:eastAsia="Times"/>
                <w:szCs w:val="22"/>
              </w:rPr>
            </w:pPr>
            <w:r>
              <w:rPr>
                <w:rFonts w:eastAsia="Times"/>
                <w:szCs w:val="22"/>
              </w:rPr>
              <w:t>This is an optional value.</w:t>
            </w:r>
          </w:p>
        </w:tc>
        <w:tc>
          <w:tcPr>
            <w:tcW w:w="3503" w:type="dxa"/>
          </w:tcPr>
          <w:p w14:paraId="44947563" w14:textId="77777777" w:rsidR="00EB7912" w:rsidRPr="0016323F" w:rsidRDefault="00EB7912" w:rsidP="008D4FAF">
            <w:pPr>
              <w:tabs>
                <w:tab w:val="left" w:pos="1440"/>
                <w:tab w:val="right" w:pos="9900"/>
              </w:tabs>
              <w:rPr>
                <w:rFonts w:eastAsia="Times"/>
                <w:szCs w:val="22"/>
              </w:rPr>
            </w:pPr>
          </w:p>
        </w:tc>
      </w:tr>
    </w:tbl>
    <w:p w14:paraId="5097C450" w14:textId="77777777" w:rsidR="00EB7912" w:rsidRDefault="00EB7912" w:rsidP="00EB7912">
      <w:pPr>
        <w:tabs>
          <w:tab w:val="left" w:pos="1440"/>
          <w:tab w:val="right" w:pos="9900"/>
        </w:tabs>
        <w:rPr>
          <w:szCs w:val="22"/>
        </w:rPr>
      </w:pPr>
    </w:p>
    <w:p w14:paraId="695320C7" w14:textId="77777777" w:rsidR="00EB7912" w:rsidRPr="001A514B" w:rsidRDefault="00EB7912" w:rsidP="00EB7912">
      <w:pPr>
        <w:pStyle w:val="ListNumbered"/>
      </w:pPr>
      <w:r>
        <w:t>On the Munis toolbar, click Accept</w:t>
      </w:r>
      <w:r w:rsidRPr="001A514B">
        <w:t>.</w:t>
      </w:r>
    </w:p>
    <w:p w14:paraId="351D6BD4" w14:textId="77777777" w:rsidR="00EB7912" w:rsidRPr="001A514B" w:rsidRDefault="00EB7912" w:rsidP="00EB7912">
      <w:pPr>
        <w:tabs>
          <w:tab w:val="left" w:pos="1440"/>
          <w:tab w:val="right" w:pos="9900"/>
        </w:tabs>
        <w:ind w:left="360"/>
        <w:rPr>
          <w:szCs w:val="22"/>
        </w:rPr>
      </w:pPr>
    </w:p>
    <w:p w14:paraId="44BE6F52" w14:textId="77777777" w:rsidR="00EB7912" w:rsidRPr="006763D5" w:rsidRDefault="00EB7912" w:rsidP="00714EA7">
      <w:pPr>
        <w:pStyle w:val="ListParagraph"/>
        <w:numPr>
          <w:ilvl w:val="0"/>
          <w:numId w:val="31"/>
        </w:numPr>
        <w:tabs>
          <w:tab w:val="left" w:pos="1440"/>
          <w:tab w:val="right" w:pos="9900"/>
        </w:tabs>
        <w:rPr>
          <w:szCs w:val="22"/>
        </w:rPr>
      </w:pPr>
      <w:r w:rsidRPr="006763D5">
        <w:rPr>
          <w:szCs w:val="22"/>
        </w:rPr>
        <w:t xml:space="preserve">If you are using the Encumbered Accounts, Nonencumbered Accounts, or Amounts by Segments enforcement method, all tabs are accessible.   </w:t>
      </w:r>
    </w:p>
    <w:p w14:paraId="58C16552" w14:textId="77777777" w:rsidR="00EB7912" w:rsidRPr="006763D5" w:rsidRDefault="00EB7912" w:rsidP="00714EA7">
      <w:pPr>
        <w:pStyle w:val="ListParagraph"/>
        <w:numPr>
          <w:ilvl w:val="0"/>
          <w:numId w:val="31"/>
        </w:numPr>
        <w:tabs>
          <w:tab w:val="left" w:pos="1440"/>
          <w:tab w:val="right" w:pos="9900"/>
        </w:tabs>
        <w:rPr>
          <w:szCs w:val="22"/>
        </w:rPr>
      </w:pPr>
      <w:r w:rsidRPr="006763D5">
        <w:rPr>
          <w:szCs w:val="22"/>
        </w:rPr>
        <w:t>If using the Not to Exceed Contracts enforcement method, the Accounts tab is replaced by the Amounts tab.</w:t>
      </w:r>
      <w:r w:rsidRPr="009D3E1B">
        <w:rPr>
          <w:b/>
          <w:szCs w:val="22"/>
        </w:rPr>
        <w:t xml:space="preserve"> Note: This method will not be used by the county.</w:t>
      </w:r>
    </w:p>
    <w:p w14:paraId="0E58CE0A" w14:textId="77777777" w:rsidR="00EB7912" w:rsidRPr="006763D5" w:rsidRDefault="00EB7912" w:rsidP="00714EA7">
      <w:pPr>
        <w:pStyle w:val="ListParagraph"/>
        <w:numPr>
          <w:ilvl w:val="0"/>
          <w:numId w:val="31"/>
        </w:numPr>
        <w:tabs>
          <w:tab w:val="left" w:pos="1440"/>
          <w:tab w:val="right" w:pos="9900"/>
        </w:tabs>
      </w:pPr>
      <w:r w:rsidRPr="006763D5">
        <w:rPr>
          <w:szCs w:val="22"/>
        </w:rPr>
        <w:t xml:space="preserve">If using the Item/Qty/Cost/Disc enforcement method, you do not have access to the Accounts or Amounts tab. </w:t>
      </w:r>
    </w:p>
    <w:p w14:paraId="7FE5018A" w14:textId="77777777" w:rsidR="00EB7912" w:rsidRDefault="00EB7912" w:rsidP="00714EA7">
      <w:pPr>
        <w:pStyle w:val="ListParagraph"/>
        <w:numPr>
          <w:ilvl w:val="0"/>
          <w:numId w:val="31"/>
        </w:numPr>
        <w:tabs>
          <w:tab w:val="left" w:pos="1440"/>
          <w:tab w:val="right" w:pos="9900"/>
        </w:tabs>
      </w:pPr>
      <w:r w:rsidRPr="006763D5">
        <w:rPr>
          <w:szCs w:val="22"/>
        </w:rPr>
        <w:t xml:space="preserve">If </w:t>
      </w:r>
      <w:r>
        <w:t xml:space="preserve">a contract uses any of the Items enforcement methods, the Accounts/Amounts tab in Contract Entry is hidden. For this enforcement type, the Items tab is available; however, in this case, the Items tab includes an Item and Accounts table.    </w:t>
      </w:r>
    </w:p>
    <w:p w14:paraId="0F78F5E9" w14:textId="77777777" w:rsidR="00EB7912" w:rsidRDefault="00EB7912" w:rsidP="00EB7912">
      <w:pPr>
        <w:tabs>
          <w:tab w:val="left" w:pos="1440"/>
          <w:tab w:val="right" w:pos="9900"/>
        </w:tabs>
        <w:ind w:left="360"/>
        <w:rPr>
          <w:szCs w:val="22"/>
        </w:rPr>
      </w:pPr>
    </w:p>
    <w:p w14:paraId="2E7E98FA" w14:textId="77777777" w:rsidR="00EB7912" w:rsidRDefault="00EB7912" w:rsidP="00EB7912">
      <w:pPr>
        <w:spacing w:after="200" w:line="276" w:lineRule="auto"/>
        <w:ind w:left="360"/>
        <w:rPr>
          <w:szCs w:val="22"/>
        </w:rPr>
      </w:pPr>
      <w:r>
        <w:rPr>
          <w:szCs w:val="22"/>
        </w:rPr>
        <w:t xml:space="preserve">The fields on the available tabs vary according to the enforcement method selected. </w:t>
      </w:r>
    </w:p>
    <w:p w14:paraId="49BF848A" w14:textId="77777777" w:rsidR="00EB7912" w:rsidRDefault="00EB7912" w:rsidP="00EB7912">
      <w:pPr>
        <w:pStyle w:val="ListNumbered"/>
      </w:pPr>
      <w:r>
        <w:t xml:space="preserve">When you have completed the information on the applicable tabs, click Accept to save the record. </w:t>
      </w:r>
    </w:p>
    <w:p w14:paraId="534C742E" w14:textId="77777777" w:rsidR="00EB7912" w:rsidRDefault="00EB7912" w:rsidP="00EB7912">
      <w:pPr>
        <w:tabs>
          <w:tab w:val="left" w:pos="1440"/>
          <w:tab w:val="right" w:pos="9900"/>
        </w:tabs>
        <w:rPr>
          <w:b/>
          <w:szCs w:val="22"/>
        </w:rPr>
      </w:pPr>
    </w:p>
    <w:p w14:paraId="6F8E0781" w14:textId="77777777" w:rsidR="00206421" w:rsidRDefault="00206421" w:rsidP="00EB7912">
      <w:pPr>
        <w:tabs>
          <w:tab w:val="left" w:pos="1440"/>
          <w:tab w:val="right" w:pos="9900"/>
        </w:tabs>
        <w:ind w:left="360"/>
        <w:rPr>
          <w:b/>
          <w:szCs w:val="22"/>
        </w:rPr>
      </w:pPr>
    </w:p>
    <w:p w14:paraId="36C2CF5C" w14:textId="77777777" w:rsidR="00206421" w:rsidRDefault="00206421" w:rsidP="00EB7912">
      <w:pPr>
        <w:tabs>
          <w:tab w:val="left" w:pos="1440"/>
          <w:tab w:val="right" w:pos="9900"/>
        </w:tabs>
        <w:ind w:left="360"/>
        <w:rPr>
          <w:b/>
          <w:szCs w:val="22"/>
        </w:rPr>
      </w:pPr>
    </w:p>
    <w:p w14:paraId="6A99BAAF" w14:textId="77777777" w:rsidR="00206421" w:rsidRDefault="00206421" w:rsidP="00EB7912">
      <w:pPr>
        <w:tabs>
          <w:tab w:val="left" w:pos="1440"/>
          <w:tab w:val="right" w:pos="9900"/>
        </w:tabs>
        <w:ind w:left="360"/>
        <w:rPr>
          <w:b/>
          <w:szCs w:val="22"/>
        </w:rPr>
      </w:pPr>
    </w:p>
    <w:p w14:paraId="269BC99B" w14:textId="77777777" w:rsidR="00206421" w:rsidRDefault="00206421" w:rsidP="00EB7912">
      <w:pPr>
        <w:tabs>
          <w:tab w:val="left" w:pos="1440"/>
          <w:tab w:val="right" w:pos="9900"/>
        </w:tabs>
        <w:ind w:left="360"/>
        <w:rPr>
          <w:b/>
          <w:szCs w:val="22"/>
        </w:rPr>
      </w:pPr>
    </w:p>
    <w:p w14:paraId="419206B7" w14:textId="77777777" w:rsidR="00206421" w:rsidRDefault="00206421" w:rsidP="00EB7912">
      <w:pPr>
        <w:tabs>
          <w:tab w:val="left" w:pos="1440"/>
          <w:tab w:val="right" w:pos="9900"/>
        </w:tabs>
        <w:ind w:left="360"/>
        <w:rPr>
          <w:b/>
          <w:szCs w:val="22"/>
        </w:rPr>
      </w:pPr>
    </w:p>
    <w:p w14:paraId="1A18784B" w14:textId="77777777" w:rsidR="00206421" w:rsidRDefault="00206421" w:rsidP="00EB7912">
      <w:pPr>
        <w:tabs>
          <w:tab w:val="left" w:pos="1440"/>
          <w:tab w:val="right" w:pos="9900"/>
        </w:tabs>
        <w:ind w:left="360"/>
        <w:rPr>
          <w:b/>
          <w:szCs w:val="22"/>
        </w:rPr>
      </w:pPr>
    </w:p>
    <w:p w14:paraId="37CB989C" w14:textId="77777777" w:rsidR="00206421" w:rsidRDefault="00206421" w:rsidP="00EB7912">
      <w:pPr>
        <w:tabs>
          <w:tab w:val="left" w:pos="1440"/>
          <w:tab w:val="right" w:pos="9900"/>
        </w:tabs>
        <w:ind w:left="360"/>
        <w:rPr>
          <w:b/>
          <w:szCs w:val="22"/>
        </w:rPr>
      </w:pPr>
    </w:p>
    <w:p w14:paraId="18AA5777" w14:textId="77777777" w:rsidR="00206421" w:rsidRDefault="00206421" w:rsidP="00EB7912">
      <w:pPr>
        <w:tabs>
          <w:tab w:val="left" w:pos="1440"/>
          <w:tab w:val="right" w:pos="9900"/>
        </w:tabs>
        <w:ind w:left="360"/>
        <w:rPr>
          <w:b/>
          <w:szCs w:val="22"/>
        </w:rPr>
      </w:pPr>
    </w:p>
    <w:p w14:paraId="59EA2BF2" w14:textId="77777777" w:rsidR="00206421" w:rsidRDefault="00206421" w:rsidP="00EB7912">
      <w:pPr>
        <w:tabs>
          <w:tab w:val="left" w:pos="1440"/>
          <w:tab w:val="right" w:pos="9900"/>
        </w:tabs>
        <w:ind w:left="360"/>
        <w:rPr>
          <w:b/>
          <w:szCs w:val="22"/>
        </w:rPr>
      </w:pPr>
    </w:p>
    <w:p w14:paraId="07A4DA34" w14:textId="77777777" w:rsidR="00206421" w:rsidRDefault="00206421" w:rsidP="00EB7912">
      <w:pPr>
        <w:tabs>
          <w:tab w:val="left" w:pos="1440"/>
          <w:tab w:val="right" w:pos="9900"/>
        </w:tabs>
        <w:ind w:left="360"/>
        <w:rPr>
          <w:b/>
          <w:szCs w:val="22"/>
        </w:rPr>
      </w:pPr>
    </w:p>
    <w:p w14:paraId="5A53B6F5" w14:textId="77777777" w:rsidR="00206421" w:rsidRDefault="00206421" w:rsidP="00EB7912">
      <w:pPr>
        <w:tabs>
          <w:tab w:val="left" w:pos="1440"/>
          <w:tab w:val="right" w:pos="9900"/>
        </w:tabs>
        <w:ind w:left="360"/>
        <w:rPr>
          <w:b/>
          <w:szCs w:val="22"/>
        </w:rPr>
      </w:pPr>
    </w:p>
    <w:p w14:paraId="589ECC70" w14:textId="77777777" w:rsidR="00206421" w:rsidRDefault="00206421" w:rsidP="00EB7912">
      <w:pPr>
        <w:tabs>
          <w:tab w:val="left" w:pos="1440"/>
          <w:tab w:val="right" w:pos="9900"/>
        </w:tabs>
        <w:ind w:left="360"/>
        <w:rPr>
          <w:b/>
          <w:szCs w:val="22"/>
        </w:rPr>
      </w:pPr>
    </w:p>
    <w:p w14:paraId="5F15D30E" w14:textId="77777777" w:rsidR="00206421" w:rsidRDefault="00206421" w:rsidP="00EB7912">
      <w:pPr>
        <w:tabs>
          <w:tab w:val="left" w:pos="1440"/>
          <w:tab w:val="right" w:pos="9900"/>
        </w:tabs>
        <w:ind w:left="360"/>
        <w:rPr>
          <w:b/>
          <w:szCs w:val="22"/>
        </w:rPr>
      </w:pPr>
    </w:p>
    <w:p w14:paraId="634EAF47" w14:textId="77777777" w:rsidR="00206421" w:rsidRDefault="00206421" w:rsidP="00EB7912">
      <w:pPr>
        <w:tabs>
          <w:tab w:val="left" w:pos="1440"/>
          <w:tab w:val="right" w:pos="9900"/>
        </w:tabs>
        <w:ind w:left="360"/>
        <w:rPr>
          <w:b/>
          <w:szCs w:val="22"/>
        </w:rPr>
      </w:pPr>
    </w:p>
    <w:p w14:paraId="5CA725E9" w14:textId="77777777" w:rsidR="00206421" w:rsidRDefault="00206421" w:rsidP="00EB7912">
      <w:pPr>
        <w:tabs>
          <w:tab w:val="left" w:pos="1440"/>
          <w:tab w:val="right" w:pos="9900"/>
        </w:tabs>
        <w:ind w:left="360"/>
        <w:rPr>
          <w:b/>
          <w:szCs w:val="22"/>
        </w:rPr>
      </w:pPr>
    </w:p>
    <w:p w14:paraId="136643CC" w14:textId="77777777" w:rsidR="00206421" w:rsidRDefault="00206421" w:rsidP="00EB7912">
      <w:pPr>
        <w:tabs>
          <w:tab w:val="left" w:pos="1440"/>
          <w:tab w:val="right" w:pos="9900"/>
        </w:tabs>
        <w:ind w:left="360"/>
        <w:rPr>
          <w:b/>
          <w:szCs w:val="22"/>
        </w:rPr>
      </w:pPr>
    </w:p>
    <w:p w14:paraId="3711DE94" w14:textId="77777777" w:rsidR="00EB7912" w:rsidRDefault="00EB7912" w:rsidP="00EB7912">
      <w:pPr>
        <w:tabs>
          <w:tab w:val="left" w:pos="1440"/>
          <w:tab w:val="right" w:pos="9900"/>
        </w:tabs>
        <w:ind w:left="360"/>
        <w:rPr>
          <w:b/>
          <w:szCs w:val="22"/>
        </w:rPr>
      </w:pPr>
      <w:r>
        <w:rPr>
          <w:b/>
          <w:szCs w:val="22"/>
        </w:rPr>
        <w:t>Retainage Tab</w:t>
      </w:r>
    </w:p>
    <w:p w14:paraId="4394B3C0" w14:textId="77777777" w:rsidR="00EB7912" w:rsidRDefault="00EB7912" w:rsidP="00EB7912">
      <w:pPr>
        <w:tabs>
          <w:tab w:val="left" w:pos="1440"/>
          <w:tab w:val="right" w:pos="9900"/>
        </w:tabs>
        <w:ind w:left="360"/>
        <w:rPr>
          <w:b/>
          <w:szCs w:val="22"/>
        </w:rPr>
      </w:pPr>
      <w:r>
        <w:rPr>
          <w:noProof/>
        </w:rPr>
        <w:drawing>
          <wp:inline distT="0" distB="0" distL="0" distR="0" wp14:anchorId="3BC3B6C4" wp14:editId="5E474475">
            <wp:extent cx="5943600" cy="2573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73020"/>
                    </a:xfrm>
                    <a:prstGeom prst="rect">
                      <a:avLst/>
                    </a:prstGeom>
                  </pic:spPr>
                </pic:pic>
              </a:graphicData>
            </a:graphic>
          </wp:inline>
        </w:drawing>
      </w:r>
    </w:p>
    <w:p w14:paraId="3AC09A60" w14:textId="77777777" w:rsidR="00EB7912" w:rsidRDefault="00EB7912" w:rsidP="00EB7912">
      <w:pPr>
        <w:tabs>
          <w:tab w:val="left" w:pos="1440"/>
          <w:tab w:val="right" w:pos="9900"/>
        </w:tabs>
        <w:rPr>
          <w:b/>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4662"/>
        <w:gridCol w:w="3227"/>
      </w:tblGrid>
      <w:tr w:rsidR="00EB7912" w:rsidRPr="006A79F0" w14:paraId="2899EFD5" w14:textId="77777777" w:rsidTr="008D4FAF">
        <w:trPr>
          <w:trHeight w:val="377"/>
          <w:tblHeader/>
        </w:trPr>
        <w:tc>
          <w:tcPr>
            <w:tcW w:w="1855" w:type="dxa"/>
            <w:shd w:val="clear" w:color="auto" w:fill="95B3D7"/>
          </w:tcPr>
          <w:p w14:paraId="09EF359C" w14:textId="77777777" w:rsidR="00EB7912" w:rsidRPr="006A79F0" w:rsidRDefault="00EB7912" w:rsidP="008D4FAF">
            <w:pPr>
              <w:tabs>
                <w:tab w:val="left" w:pos="1440"/>
                <w:tab w:val="right" w:pos="9900"/>
              </w:tabs>
              <w:rPr>
                <w:b/>
                <w:bCs/>
              </w:rPr>
            </w:pPr>
            <w:r w:rsidRPr="006A79F0">
              <w:rPr>
                <w:b/>
                <w:bCs/>
              </w:rPr>
              <w:t>Field</w:t>
            </w:r>
          </w:p>
        </w:tc>
        <w:tc>
          <w:tcPr>
            <w:tcW w:w="4859" w:type="dxa"/>
            <w:shd w:val="clear" w:color="auto" w:fill="95B3D7"/>
          </w:tcPr>
          <w:p w14:paraId="38E86841" w14:textId="77777777" w:rsidR="00EB7912" w:rsidRPr="006A79F0" w:rsidRDefault="00EB7912" w:rsidP="008D4FAF">
            <w:pPr>
              <w:tabs>
                <w:tab w:val="left" w:pos="1440"/>
                <w:tab w:val="right" w:pos="9900"/>
              </w:tabs>
              <w:rPr>
                <w:b/>
                <w:bCs/>
              </w:rPr>
            </w:pPr>
            <w:r>
              <w:rPr>
                <w:b/>
                <w:bCs/>
              </w:rPr>
              <w:t>Description</w:t>
            </w:r>
          </w:p>
        </w:tc>
        <w:tc>
          <w:tcPr>
            <w:tcW w:w="3352" w:type="dxa"/>
            <w:shd w:val="clear" w:color="auto" w:fill="95B3D7"/>
          </w:tcPr>
          <w:p w14:paraId="46F46380" w14:textId="548365FC" w:rsidR="00EB7912" w:rsidRPr="006A79F0" w:rsidRDefault="00AD673F" w:rsidP="008D4FAF">
            <w:pPr>
              <w:tabs>
                <w:tab w:val="left" w:pos="1440"/>
                <w:tab w:val="right" w:pos="9900"/>
              </w:tabs>
              <w:rPr>
                <w:b/>
                <w:bCs/>
              </w:rPr>
            </w:pPr>
            <w:r>
              <w:rPr>
                <w:b/>
                <w:bCs/>
              </w:rPr>
              <w:t>Jefferson County</w:t>
            </w:r>
          </w:p>
        </w:tc>
      </w:tr>
      <w:tr w:rsidR="00EB7912" w:rsidRPr="00941056" w14:paraId="723AA3D0" w14:textId="77777777" w:rsidTr="008D4FAF">
        <w:trPr>
          <w:trHeight w:val="260"/>
          <w:tblHeader/>
        </w:trPr>
        <w:tc>
          <w:tcPr>
            <w:tcW w:w="10066" w:type="dxa"/>
            <w:gridSpan w:val="3"/>
            <w:shd w:val="clear" w:color="auto" w:fill="auto"/>
          </w:tcPr>
          <w:p w14:paraId="3492790C" w14:textId="77777777" w:rsidR="00EB7912" w:rsidRPr="00941056" w:rsidRDefault="00EB7912" w:rsidP="008D4FAF">
            <w:pPr>
              <w:rPr>
                <w:b/>
              </w:rPr>
            </w:pPr>
            <w:r w:rsidRPr="00941056">
              <w:rPr>
                <w:b/>
              </w:rPr>
              <w:t>Retainage</w:t>
            </w:r>
          </w:p>
        </w:tc>
      </w:tr>
      <w:tr w:rsidR="00EB7912" w:rsidRPr="00941056" w14:paraId="2705B1A9" w14:textId="77777777" w:rsidTr="008D4FAF">
        <w:trPr>
          <w:trHeight w:val="260"/>
          <w:tblHeader/>
        </w:trPr>
        <w:tc>
          <w:tcPr>
            <w:tcW w:w="1855" w:type="dxa"/>
            <w:shd w:val="clear" w:color="auto" w:fill="auto"/>
          </w:tcPr>
          <w:p w14:paraId="4EAB5653" w14:textId="77777777" w:rsidR="00EB7912" w:rsidRDefault="00EB7912" w:rsidP="008D4FAF">
            <w:r>
              <w:t>Bonds In Lieu of Retainage</w:t>
            </w:r>
          </w:p>
        </w:tc>
        <w:tc>
          <w:tcPr>
            <w:tcW w:w="4859" w:type="dxa"/>
            <w:shd w:val="clear" w:color="auto" w:fill="auto"/>
          </w:tcPr>
          <w:p w14:paraId="1E1BA06C" w14:textId="77777777" w:rsidR="00EB7912" w:rsidRPr="00941056" w:rsidRDefault="00EB7912" w:rsidP="008D4FAF">
            <w:r>
              <w:rPr>
                <w:rFonts w:eastAsia="Times"/>
                <w:szCs w:val="22"/>
              </w:rPr>
              <w:t>This check box, if selected, indicates that bonds are retained in place of a lien.</w:t>
            </w:r>
            <w:r>
              <w:rPr>
                <w:rFonts w:eastAsia="Times"/>
                <w:szCs w:val="22"/>
              </w:rPr>
              <w:br/>
              <w:t>This is an optional value.</w:t>
            </w:r>
          </w:p>
        </w:tc>
        <w:tc>
          <w:tcPr>
            <w:tcW w:w="3352" w:type="dxa"/>
            <w:shd w:val="clear" w:color="auto" w:fill="auto"/>
          </w:tcPr>
          <w:p w14:paraId="24E602C9" w14:textId="77777777" w:rsidR="00EB7912" w:rsidRPr="00941056" w:rsidRDefault="00EB7912" w:rsidP="008D4FAF"/>
        </w:tc>
      </w:tr>
      <w:tr w:rsidR="00EB7912" w:rsidRPr="00941056" w14:paraId="46646267" w14:textId="77777777" w:rsidTr="008D4FAF">
        <w:trPr>
          <w:trHeight w:val="260"/>
          <w:tblHeader/>
        </w:trPr>
        <w:tc>
          <w:tcPr>
            <w:tcW w:w="1855" w:type="dxa"/>
            <w:shd w:val="clear" w:color="auto" w:fill="auto"/>
          </w:tcPr>
          <w:p w14:paraId="207D75AA" w14:textId="77777777" w:rsidR="00EB7912" w:rsidRPr="00194193" w:rsidRDefault="00EB7912" w:rsidP="008D4FAF">
            <w:pPr>
              <w:rPr>
                <w:rFonts w:cs="Arial"/>
                <w:color w:val="000000"/>
                <w:szCs w:val="22"/>
              </w:rPr>
            </w:pPr>
            <w:r w:rsidRPr="00194193">
              <w:rPr>
                <w:rFonts w:cs="Arial"/>
                <w:color w:val="000000"/>
                <w:szCs w:val="22"/>
              </w:rPr>
              <w:t>Recalculate Cap and Retainage Differences with Change Orders and Payments</w:t>
            </w:r>
          </w:p>
        </w:tc>
        <w:tc>
          <w:tcPr>
            <w:tcW w:w="4859" w:type="dxa"/>
            <w:shd w:val="clear" w:color="auto" w:fill="auto"/>
          </w:tcPr>
          <w:p w14:paraId="0817C95D" w14:textId="77777777" w:rsidR="00EB7912" w:rsidRPr="00194193" w:rsidRDefault="00EB7912" w:rsidP="008D4FAF">
            <w:pPr>
              <w:rPr>
                <w:rFonts w:cs="Arial"/>
                <w:color w:val="000000"/>
                <w:szCs w:val="22"/>
              </w:rPr>
            </w:pPr>
            <w:r w:rsidRPr="00194193">
              <w:rPr>
                <w:rFonts w:cs="Arial"/>
                <w:color w:val="000000"/>
                <w:szCs w:val="22"/>
              </w:rPr>
              <w:t>This check box causes the program to recalculate the value in the Cap box when contract change orders are posted.</w:t>
            </w:r>
          </w:p>
        </w:tc>
        <w:tc>
          <w:tcPr>
            <w:tcW w:w="3352" w:type="dxa"/>
            <w:shd w:val="clear" w:color="auto" w:fill="auto"/>
          </w:tcPr>
          <w:p w14:paraId="139496A8" w14:textId="77777777" w:rsidR="00EB7912" w:rsidRPr="00941056" w:rsidRDefault="00EB7912" w:rsidP="008D4FAF"/>
        </w:tc>
      </w:tr>
      <w:tr w:rsidR="00EB7912" w:rsidRPr="00941056" w14:paraId="14378405" w14:textId="77777777" w:rsidTr="008D4FAF">
        <w:trPr>
          <w:trHeight w:val="260"/>
          <w:tblHeader/>
        </w:trPr>
        <w:tc>
          <w:tcPr>
            <w:tcW w:w="1855" w:type="dxa"/>
            <w:shd w:val="clear" w:color="auto" w:fill="auto"/>
          </w:tcPr>
          <w:p w14:paraId="141FEC2D" w14:textId="77777777" w:rsidR="00EB7912" w:rsidRPr="00194193" w:rsidRDefault="00EB7912" w:rsidP="008D4FAF">
            <w:pPr>
              <w:rPr>
                <w:rFonts w:cs="Arial"/>
                <w:color w:val="000000"/>
                <w:szCs w:val="22"/>
              </w:rPr>
            </w:pPr>
            <w:r w:rsidRPr="00194193">
              <w:rPr>
                <w:rFonts w:cs="Arial"/>
                <w:color w:val="000000"/>
                <w:szCs w:val="22"/>
              </w:rPr>
              <w:t>Cap</w:t>
            </w:r>
          </w:p>
        </w:tc>
        <w:tc>
          <w:tcPr>
            <w:tcW w:w="4859" w:type="dxa"/>
            <w:shd w:val="clear" w:color="auto" w:fill="auto"/>
          </w:tcPr>
          <w:p w14:paraId="27B43D43" w14:textId="77777777" w:rsidR="00EB7912" w:rsidRPr="00194193" w:rsidRDefault="00EB7912" w:rsidP="008D4FAF">
            <w:pPr>
              <w:rPr>
                <w:rFonts w:cs="Arial"/>
                <w:color w:val="000000"/>
                <w:szCs w:val="22"/>
              </w:rPr>
            </w:pPr>
            <w:r w:rsidRPr="00194193">
              <w:rPr>
                <w:rFonts w:cs="Arial"/>
                <w:color w:val="000000"/>
                <w:szCs w:val="22"/>
              </w:rPr>
              <w:t>This is the total amount to be retained from the contract.</w:t>
            </w:r>
            <w:r w:rsidRPr="00194193">
              <w:rPr>
                <w:rFonts w:cs="Arial"/>
                <w:color w:val="000000"/>
                <w:szCs w:val="22"/>
              </w:rPr>
              <w:br/>
              <w:t>The amount is set when the contract is initially posted, but it can be recalculated when change orders are posted and the Recalculate Cap check box is selected.</w:t>
            </w:r>
          </w:p>
        </w:tc>
        <w:tc>
          <w:tcPr>
            <w:tcW w:w="3352" w:type="dxa"/>
            <w:shd w:val="clear" w:color="auto" w:fill="auto"/>
          </w:tcPr>
          <w:p w14:paraId="489EEEAF" w14:textId="77777777" w:rsidR="00EB7912" w:rsidRPr="00941056" w:rsidRDefault="00EB7912" w:rsidP="008D4FAF"/>
        </w:tc>
      </w:tr>
      <w:tr w:rsidR="00EB7912" w:rsidRPr="00941056" w14:paraId="6EF891AB" w14:textId="77777777" w:rsidTr="008D4FAF">
        <w:trPr>
          <w:trHeight w:val="260"/>
          <w:tblHeader/>
        </w:trPr>
        <w:tc>
          <w:tcPr>
            <w:tcW w:w="1855" w:type="dxa"/>
            <w:shd w:val="clear" w:color="auto" w:fill="auto"/>
          </w:tcPr>
          <w:p w14:paraId="30D0827E" w14:textId="77777777" w:rsidR="00EB7912" w:rsidRPr="00194193" w:rsidRDefault="00EB7912" w:rsidP="008D4FAF">
            <w:pPr>
              <w:rPr>
                <w:rFonts w:cs="Arial"/>
                <w:color w:val="000000"/>
                <w:szCs w:val="22"/>
              </w:rPr>
            </w:pPr>
            <w:r w:rsidRPr="00194193">
              <w:rPr>
                <w:rFonts w:cs="Arial"/>
                <w:color w:val="000000"/>
                <w:szCs w:val="22"/>
              </w:rPr>
              <w:t>Retained to Date</w:t>
            </w:r>
          </w:p>
        </w:tc>
        <w:tc>
          <w:tcPr>
            <w:tcW w:w="4859" w:type="dxa"/>
            <w:shd w:val="clear" w:color="auto" w:fill="auto"/>
          </w:tcPr>
          <w:p w14:paraId="4A2AEAF9" w14:textId="77777777" w:rsidR="00EB7912" w:rsidRPr="00194193" w:rsidRDefault="00EB7912" w:rsidP="008D4FAF">
            <w:pPr>
              <w:rPr>
                <w:rFonts w:cs="Arial"/>
                <w:color w:val="000000"/>
                <w:szCs w:val="22"/>
              </w:rPr>
            </w:pPr>
            <w:r w:rsidRPr="00194193">
              <w:rPr>
                <w:rFonts w:cs="Arial"/>
                <w:color w:val="000000"/>
                <w:szCs w:val="22"/>
              </w:rPr>
              <w:t>This is the total amount of retainage posted to the contact, up to today's date/</w:t>
            </w:r>
          </w:p>
        </w:tc>
        <w:tc>
          <w:tcPr>
            <w:tcW w:w="3352" w:type="dxa"/>
            <w:shd w:val="clear" w:color="auto" w:fill="auto"/>
          </w:tcPr>
          <w:p w14:paraId="6B852C12" w14:textId="77777777" w:rsidR="00EB7912" w:rsidRPr="00941056" w:rsidRDefault="00EB7912" w:rsidP="008D4FAF"/>
        </w:tc>
      </w:tr>
      <w:tr w:rsidR="00EB7912" w:rsidRPr="00941056" w14:paraId="3435B8BE" w14:textId="77777777" w:rsidTr="008D4FAF">
        <w:trPr>
          <w:trHeight w:val="260"/>
        </w:trPr>
        <w:tc>
          <w:tcPr>
            <w:tcW w:w="1855" w:type="dxa"/>
            <w:shd w:val="clear" w:color="auto" w:fill="auto"/>
          </w:tcPr>
          <w:p w14:paraId="50F932F3" w14:textId="77777777" w:rsidR="00EB7912" w:rsidRPr="00194193" w:rsidRDefault="00EB7912" w:rsidP="008D4FAF">
            <w:pPr>
              <w:rPr>
                <w:rFonts w:cs="Arial"/>
                <w:color w:val="000000"/>
                <w:szCs w:val="22"/>
              </w:rPr>
            </w:pPr>
            <w:r>
              <w:rPr>
                <w:rFonts w:cs="Arial"/>
                <w:color w:val="000000"/>
                <w:szCs w:val="22"/>
              </w:rPr>
              <w:t>Remaining</w:t>
            </w:r>
          </w:p>
        </w:tc>
        <w:tc>
          <w:tcPr>
            <w:tcW w:w="4859" w:type="dxa"/>
            <w:shd w:val="clear" w:color="auto" w:fill="auto"/>
          </w:tcPr>
          <w:p w14:paraId="0324686D" w14:textId="77777777" w:rsidR="00EB7912" w:rsidRPr="00194193" w:rsidRDefault="00EB7912" w:rsidP="008D4FAF">
            <w:pPr>
              <w:rPr>
                <w:rFonts w:cs="Arial"/>
                <w:color w:val="000000"/>
                <w:szCs w:val="22"/>
              </w:rPr>
            </w:pPr>
            <w:r>
              <w:rPr>
                <w:rFonts w:cs="Arial"/>
                <w:color w:val="000000"/>
                <w:szCs w:val="22"/>
              </w:rPr>
              <w:t xml:space="preserve">This box contains the amount of retainage withholding that has not yet been held. </w:t>
            </w:r>
          </w:p>
        </w:tc>
        <w:tc>
          <w:tcPr>
            <w:tcW w:w="3352" w:type="dxa"/>
            <w:shd w:val="clear" w:color="auto" w:fill="auto"/>
          </w:tcPr>
          <w:p w14:paraId="26C6D067" w14:textId="77777777" w:rsidR="00EB7912" w:rsidRPr="00941056" w:rsidRDefault="00EB7912" w:rsidP="008D4FAF"/>
        </w:tc>
      </w:tr>
      <w:tr w:rsidR="00EB7912" w:rsidRPr="00941056" w14:paraId="1BCB4BB0" w14:textId="77777777" w:rsidTr="008D4FAF">
        <w:trPr>
          <w:trHeight w:val="260"/>
          <w:tblHeader/>
        </w:trPr>
        <w:tc>
          <w:tcPr>
            <w:tcW w:w="1855" w:type="dxa"/>
            <w:shd w:val="clear" w:color="auto" w:fill="auto"/>
          </w:tcPr>
          <w:p w14:paraId="0BFD19C8" w14:textId="77777777" w:rsidR="00EB7912" w:rsidRPr="00194193" w:rsidRDefault="00EB7912" w:rsidP="008D4FAF">
            <w:pPr>
              <w:rPr>
                <w:rFonts w:cs="Arial"/>
                <w:color w:val="000000"/>
                <w:szCs w:val="22"/>
              </w:rPr>
            </w:pPr>
            <w:r w:rsidRPr="00194193">
              <w:rPr>
                <w:rFonts w:cs="Arial"/>
                <w:color w:val="000000"/>
                <w:szCs w:val="22"/>
              </w:rPr>
              <w:t>Liquidated</w:t>
            </w:r>
          </w:p>
        </w:tc>
        <w:tc>
          <w:tcPr>
            <w:tcW w:w="4859" w:type="dxa"/>
            <w:shd w:val="clear" w:color="auto" w:fill="auto"/>
          </w:tcPr>
          <w:p w14:paraId="07D2CF72" w14:textId="77777777" w:rsidR="00EB7912" w:rsidRPr="00194193" w:rsidRDefault="00EB7912" w:rsidP="008D4FAF">
            <w:pPr>
              <w:rPr>
                <w:rFonts w:cs="Arial"/>
                <w:color w:val="000000"/>
                <w:szCs w:val="22"/>
              </w:rPr>
            </w:pPr>
            <w:r w:rsidRPr="00194193">
              <w:rPr>
                <w:rFonts w:cs="Arial"/>
                <w:color w:val="000000"/>
                <w:szCs w:val="22"/>
              </w:rPr>
              <w:t>This is the total amount of retained funds paid to date.</w:t>
            </w:r>
          </w:p>
        </w:tc>
        <w:tc>
          <w:tcPr>
            <w:tcW w:w="3352" w:type="dxa"/>
            <w:shd w:val="clear" w:color="auto" w:fill="auto"/>
          </w:tcPr>
          <w:p w14:paraId="3D6D0E53" w14:textId="77777777" w:rsidR="00EB7912" w:rsidRPr="00941056" w:rsidRDefault="00EB7912" w:rsidP="008D4FAF"/>
        </w:tc>
      </w:tr>
      <w:tr w:rsidR="00EB7912" w:rsidRPr="00941056" w14:paraId="6F78E211" w14:textId="77777777" w:rsidTr="008D4FAF">
        <w:trPr>
          <w:trHeight w:val="260"/>
          <w:tblHeader/>
        </w:trPr>
        <w:tc>
          <w:tcPr>
            <w:tcW w:w="1855" w:type="dxa"/>
            <w:shd w:val="clear" w:color="auto" w:fill="auto"/>
          </w:tcPr>
          <w:p w14:paraId="612367FE" w14:textId="77777777" w:rsidR="00EB7912" w:rsidRPr="00194193" w:rsidRDefault="00EB7912" w:rsidP="008D4FAF">
            <w:pPr>
              <w:rPr>
                <w:rFonts w:cs="Arial"/>
                <w:color w:val="000000"/>
                <w:szCs w:val="22"/>
              </w:rPr>
            </w:pPr>
            <w:r w:rsidRPr="00194193">
              <w:rPr>
                <w:rFonts w:cs="Arial"/>
                <w:color w:val="000000"/>
                <w:szCs w:val="22"/>
              </w:rPr>
              <w:t>Permanently Retained</w:t>
            </w:r>
          </w:p>
        </w:tc>
        <w:tc>
          <w:tcPr>
            <w:tcW w:w="4859" w:type="dxa"/>
            <w:shd w:val="clear" w:color="auto" w:fill="auto"/>
          </w:tcPr>
          <w:p w14:paraId="265958F0" w14:textId="77777777" w:rsidR="00EB7912" w:rsidRPr="00194193" w:rsidRDefault="00EB7912" w:rsidP="008D4FAF">
            <w:pPr>
              <w:rPr>
                <w:rFonts w:cs="Arial"/>
                <w:color w:val="000000"/>
                <w:szCs w:val="22"/>
              </w:rPr>
            </w:pPr>
            <w:r w:rsidRPr="00194193">
              <w:rPr>
                <w:rFonts w:cs="Arial"/>
                <w:color w:val="000000"/>
                <w:szCs w:val="22"/>
              </w:rPr>
              <w:t>This is the total amount of retained funds to date that will not be paid out to a vendor.</w:t>
            </w:r>
          </w:p>
        </w:tc>
        <w:tc>
          <w:tcPr>
            <w:tcW w:w="3352" w:type="dxa"/>
            <w:shd w:val="clear" w:color="auto" w:fill="auto"/>
          </w:tcPr>
          <w:p w14:paraId="4CB5A49C" w14:textId="77777777" w:rsidR="00EB7912" w:rsidRPr="00941056" w:rsidRDefault="00EB7912" w:rsidP="008D4FAF"/>
        </w:tc>
      </w:tr>
      <w:tr w:rsidR="00EB7912" w:rsidRPr="00941056" w14:paraId="472D99D8" w14:textId="77777777" w:rsidTr="008D4FAF">
        <w:trPr>
          <w:trHeight w:val="260"/>
        </w:trPr>
        <w:tc>
          <w:tcPr>
            <w:tcW w:w="1855" w:type="dxa"/>
            <w:shd w:val="clear" w:color="auto" w:fill="auto"/>
          </w:tcPr>
          <w:p w14:paraId="0B858783" w14:textId="77777777" w:rsidR="00EB7912" w:rsidRPr="00194193" w:rsidRDefault="00EB7912" w:rsidP="008D4FAF">
            <w:pPr>
              <w:rPr>
                <w:rFonts w:cs="Arial"/>
                <w:color w:val="000000"/>
                <w:szCs w:val="22"/>
              </w:rPr>
            </w:pPr>
            <w:r>
              <w:rPr>
                <w:rFonts w:cs="Arial"/>
                <w:color w:val="000000"/>
                <w:szCs w:val="22"/>
              </w:rPr>
              <w:t>Unrelieved</w:t>
            </w:r>
          </w:p>
        </w:tc>
        <w:tc>
          <w:tcPr>
            <w:tcW w:w="4859" w:type="dxa"/>
            <w:shd w:val="clear" w:color="auto" w:fill="auto"/>
          </w:tcPr>
          <w:p w14:paraId="1CAC5E45" w14:textId="77777777" w:rsidR="00EB7912" w:rsidRPr="00194193" w:rsidRDefault="00EB7912" w:rsidP="008D4FAF">
            <w:pPr>
              <w:rPr>
                <w:rFonts w:cs="Arial"/>
                <w:color w:val="000000"/>
                <w:szCs w:val="22"/>
              </w:rPr>
            </w:pPr>
            <w:r>
              <w:rPr>
                <w:rFonts w:cs="Arial"/>
                <w:color w:val="000000"/>
                <w:szCs w:val="22"/>
              </w:rPr>
              <w:t>This is the retained amount that has not yet been relieved.</w:t>
            </w:r>
          </w:p>
        </w:tc>
        <w:tc>
          <w:tcPr>
            <w:tcW w:w="3352" w:type="dxa"/>
            <w:shd w:val="clear" w:color="auto" w:fill="auto"/>
          </w:tcPr>
          <w:p w14:paraId="1BA940F4" w14:textId="77777777" w:rsidR="00EB7912" w:rsidRPr="00941056" w:rsidRDefault="00EB7912" w:rsidP="008D4FAF"/>
        </w:tc>
      </w:tr>
      <w:tr w:rsidR="00EB7912" w:rsidRPr="00941056" w14:paraId="13B4FBF9" w14:textId="77777777" w:rsidTr="008D4FAF">
        <w:trPr>
          <w:trHeight w:val="260"/>
          <w:tblHeader/>
        </w:trPr>
        <w:tc>
          <w:tcPr>
            <w:tcW w:w="1855" w:type="dxa"/>
            <w:shd w:val="clear" w:color="auto" w:fill="auto"/>
          </w:tcPr>
          <w:p w14:paraId="3B73DF11" w14:textId="77777777" w:rsidR="00EB7912" w:rsidRPr="00194193" w:rsidRDefault="00EB7912" w:rsidP="008D4FAF">
            <w:pPr>
              <w:rPr>
                <w:rFonts w:cs="Arial"/>
                <w:color w:val="000000"/>
                <w:szCs w:val="22"/>
              </w:rPr>
            </w:pPr>
            <w:r w:rsidRPr="00194193">
              <w:rPr>
                <w:rFonts w:cs="Arial"/>
                <w:color w:val="000000"/>
                <w:szCs w:val="22"/>
              </w:rPr>
              <w:t>Contract Completion Starting Percent</w:t>
            </w:r>
          </w:p>
        </w:tc>
        <w:tc>
          <w:tcPr>
            <w:tcW w:w="4859" w:type="dxa"/>
            <w:shd w:val="clear" w:color="auto" w:fill="auto"/>
          </w:tcPr>
          <w:p w14:paraId="674162B8" w14:textId="77777777" w:rsidR="00EB7912" w:rsidRPr="00194193" w:rsidRDefault="00EB7912" w:rsidP="008D4FAF">
            <w:pPr>
              <w:spacing w:before="80" w:after="80"/>
              <w:rPr>
                <w:rFonts w:cs="Arial"/>
                <w:color w:val="000000"/>
                <w:szCs w:val="22"/>
              </w:rPr>
            </w:pPr>
            <w:r w:rsidRPr="00194193">
              <w:rPr>
                <w:rFonts w:cs="Arial"/>
                <w:color w:val="000000"/>
                <w:szCs w:val="22"/>
              </w:rPr>
              <w:t>These fields determine the retainage rate for a range of contract completion percentages.</w:t>
            </w:r>
          </w:p>
          <w:p w14:paraId="52751AFD" w14:textId="77777777" w:rsidR="00EB7912" w:rsidRPr="00194193" w:rsidRDefault="00EB7912" w:rsidP="008D4FAF">
            <w:pPr>
              <w:spacing w:before="80" w:after="80"/>
              <w:rPr>
                <w:rFonts w:cs="Arial"/>
                <w:color w:val="000000"/>
                <w:szCs w:val="22"/>
              </w:rPr>
            </w:pPr>
            <w:r w:rsidRPr="00194193">
              <w:rPr>
                <w:rFonts w:cs="Arial"/>
                <w:color w:val="000000"/>
                <w:szCs w:val="22"/>
              </w:rPr>
              <w:t>Standard retainage rates remain the same for the life of the contract. The default value of the Starting and Ending fields are 0 and 100 for this retainage method, which indicates that the contract retains at the same percentage for its entirety.</w:t>
            </w:r>
          </w:p>
          <w:p w14:paraId="71993632" w14:textId="77777777" w:rsidR="00EB7912" w:rsidRPr="00194193" w:rsidRDefault="00EB7912" w:rsidP="008D4FAF">
            <w:pPr>
              <w:spacing w:before="80" w:after="80"/>
              <w:rPr>
                <w:rFonts w:cs="Arial"/>
                <w:color w:val="000000"/>
                <w:szCs w:val="22"/>
              </w:rPr>
            </w:pPr>
            <w:r w:rsidRPr="00194193">
              <w:rPr>
                <w:rFonts w:cs="Arial"/>
                <w:color w:val="000000"/>
                <w:szCs w:val="22"/>
              </w:rPr>
              <w:t>Sliding scale retainage withholds funds from the vendor based on the completion percentage of the contract. For example, you can retain 5% of funds from the vendor until the contract is 50% complete, and then switch to a 2% retainage until the contract is complete.</w:t>
            </w:r>
            <w:r w:rsidRPr="00194193">
              <w:rPr>
                <w:rFonts w:cs="Arial"/>
                <w:color w:val="000000"/>
                <w:szCs w:val="22"/>
              </w:rPr>
              <w:br/>
              <w:t>This is achieved by entering a range of percentage completion and a retainage rate on each line of the table. Continue to enter ranges until you reach 100% completion.</w:t>
            </w:r>
          </w:p>
        </w:tc>
        <w:tc>
          <w:tcPr>
            <w:tcW w:w="3352" w:type="dxa"/>
            <w:shd w:val="clear" w:color="auto" w:fill="auto"/>
          </w:tcPr>
          <w:p w14:paraId="1DC117A6" w14:textId="77777777" w:rsidR="00EB7912" w:rsidRPr="00941056" w:rsidRDefault="00EB7912" w:rsidP="008D4FAF"/>
        </w:tc>
      </w:tr>
    </w:tbl>
    <w:p w14:paraId="21332992" w14:textId="77777777" w:rsidR="00EB7912" w:rsidRDefault="00EB7912" w:rsidP="00EB7912">
      <w:pPr>
        <w:tabs>
          <w:tab w:val="left" w:pos="1440"/>
          <w:tab w:val="right" w:pos="9900"/>
        </w:tabs>
        <w:rPr>
          <w:b/>
          <w:szCs w:val="22"/>
        </w:rPr>
      </w:pPr>
    </w:p>
    <w:p w14:paraId="42CE7CA9" w14:textId="77777777" w:rsidR="00EB7912" w:rsidRPr="00051752" w:rsidRDefault="00EB7912" w:rsidP="00EB7912">
      <w:pPr>
        <w:tabs>
          <w:tab w:val="left" w:pos="1440"/>
          <w:tab w:val="right" w:pos="9900"/>
        </w:tabs>
        <w:ind w:left="360"/>
        <w:rPr>
          <w:i/>
        </w:rPr>
      </w:pPr>
      <w:r w:rsidRPr="00051752">
        <w:rPr>
          <w:b/>
        </w:rPr>
        <w:t>User Defined Tab</w:t>
      </w:r>
      <w:r w:rsidRPr="00051752">
        <w:rPr>
          <w:b/>
        </w:rPr>
        <w:br/>
      </w:r>
      <w:r w:rsidRPr="00051752">
        <w:rPr>
          <w:i/>
        </w:rPr>
        <w:t>The User Defined tab displays when your organization has activated user-defined fields and applied them to the Contract Entry or Contract Change Orders programs.</w:t>
      </w:r>
    </w:p>
    <w:p w14:paraId="06914932" w14:textId="77777777" w:rsidR="00EB7912" w:rsidRDefault="00EB7912" w:rsidP="00EB7912">
      <w:pPr>
        <w:pStyle w:val="tabnamenew1"/>
        <w:shd w:val="clear" w:color="auto" w:fill="auto"/>
        <w:spacing w:line="240" w:lineRule="auto"/>
        <w:ind w:left="360"/>
        <w:rPr>
          <w:b w:val="0"/>
        </w:rPr>
      </w:pPr>
      <w:r>
        <w:rPr>
          <w:b w:val="0"/>
        </w:rPr>
        <w:br/>
      </w:r>
      <w:r>
        <w:rPr>
          <w:noProof/>
        </w:rPr>
        <w:drawing>
          <wp:inline distT="0" distB="0" distL="0" distR="0" wp14:anchorId="6F1A32BD" wp14:editId="5B196EA0">
            <wp:extent cx="5943600" cy="166878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668780"/>
                    </a:xfrm>
                    <a:prstGeom prst="rect">
                      <a:avLst/>
                    </a:prstGeom>
                  </pic:spPr>
                </pic:pic>
              </a:graphicData>
            </a:graphic>
          </wp:inline>
        </w:drawing>
      </w:r>
    </w:p>
    <w:p w14:paraId="0EB1C8ED" w14:textId="77777777" w:rsidR="00EB7912" w:rsidRDefault="00EB7912" w:rsidP="00EB7912">
      <w:pPr>
        <w:tabs>
          <w:tab w:val="left" w:pos="1440"/>
          <w:tab w:val="right" w:pos="9900"/>
        </w:tabs>
        <w:rPr>
          <w:b/>
          <w:szCs w:val="22"/>
        </w:rPr>
      </w:pPr>
    </w:p>
    <w:p w14:paraId="5575E3B2" w14:textId="2FB3BF4D" w:rsidR="00EB7912" w:rsidRPr="00FA57C7" w:rsidRDefault="00EB7912" w:rsidP="00EB7912">
      <w:pPr>
        <w:tabs>
          <w:tab w:val="left" w:pos="1440"/>
          <w:tab w:val="right" w:pos="9900"/>
        </w:tabs>
        <w:ind w:left="360"/>
        <w:rPr>
          <w:b/>
          <w:color w:val="FF0000"/>
          <w:szCs w:val="22"/>
        </w:rPr>
      </w:pPr>
      <w:r w:rsidRPr="00810094">
        <w:rPr>
          <w:b/>
          <w:szCs w:val="22"/>
        </w:rPr>
        <w:t>Accounts Tab</w:t>
      </w:r>
      <w:r w:rsidR="00FA57C7">
        <w:rPr>
          <w:b/>
          <w:szCs w:val="22"/>
        </w:rPr>
        <w:t xml:space="preserve"> </w:t>
      </w:r>
      <w:r w:rsidR="00FA57C7">
        <w:rPr>
          <w:b/>
          <w:color w:val="FF0000"/>
          <w:szCs w:val="22"/>
        </w:rPr>
        <w:t>– Mulit-year contracts-Enter each year under the Accounts tab.</w:t>
      </w:r>
    </w:p>
    <w:p w14:paraId="26ACF4F7" w14:textId="222DDAAC" w:rsidR="00EB7912" w:rsidRDefault="00FA57C7" w:rsidP="00EB7912">
      <w:pPr>
        <w:tabs>
          <w:tab w:val="left" w:pos="1440"/>
          <w:tab w:val="right" w:pos="9900"/>
        </w:tabs>
        <w:jc w:val="center"/>
        <w:rPr>
          <w:noProof/>
        </w:rPr>
      </w:pPr>
      <w:r>
        <w:rPr>
          <w:noProof/>
        </w:rPr>
        <w:t>Httphttps</w:t>
      </w:r>
    </w:p>
    <w:p w14:paraId="52FAEF72" w14:textId="0DDAF69E" w:rsidR="00FA57C7" w:rsidRDefault="00FA57C7" w:rsidP="00EB7912">
      <w:pPr>
        <w:tabs>
          <w:tab w:val="left" w:pos="1440"/>
          <w:tab w:val="right" w:pos="9900"/>
        </w:tabs>
        <w:jc w:val="center"/>
        <w:rPr>
          <w:szCs w:val="22"/>
        </w:rPr>
      </w:pPr>
      <w:r>
        <w:rPr>
          <w:noProof/>
        </w:rPr>
        <w:drawing>
          <wp:inline distT="0" distB="0" distL="0" distR="0" wp14:anchorId="2433B510" wp14:editId="6EB5D9FC">
            <wp:extent cx="5943600" cy="855345"/>
            <wp:effectExtent l="0" t="0" r="0"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855345"/>
                    </a:xfrm>
                    <a:prstGeom prst="rect">
                      <a:avLst/>
                    </a:prstGeom>
                  </pic:spPr>
                </pic:pic>
              </a:graphicData>
            </a:graphic>
          </wp:inline>
        </w:drawing>
      </w:r>
    </w:p>
    <w:p w14:paraId="543E5E47" w14:textId="0DDAF69E" w:rsidR="00EB7912" w:rsidRDefault="00EB7912" w:rsidP="00EB7912">
      <w:pPr>
        <w:tabs>
          <w:tab w:val="left" w:pos="1440"/>
          <w:tab w:val="right" w:pos="9900"/>
        </w:tabs>
        <w:ind w:left="360"/>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4676"/>
        <w:gridCol w:w="3229"/>
      </w:tblGrid>
      <w:tr w:rsidR="00EB7912" w:rsidRPr="006A79F0" w14:paraId="06D755D7" w14:textId="77777777" w:rsidTr="008D4FAF">
        <w:trPr>
          <w:trHeight w:val="377"/>
          <w:tblHeader/>
        </w:trPr>
        <w:tc>
          <w:tcPr>
            <w:tcW w:w="1855" w:type="dxa"/>
            <w:shd w:val="clear" w:color="auto" w:fill="95B3D7"/>
          </w:tcPr>
          <w:p w14:paraId="77B3AC9F" w14:textId="77777777" w:rsidR="00EB7912" w:rsidRPr="006A79F0" w:rsidRDefault="00EB7912" w:rsidP="008D4FAF">
            <w:pPr>
              <w:tabs>
                <w:tab w:val="left" w:pos="1440"/>
                <w:tab w:val="right" w:pos="9900"/>
              </w:tabs>
              <w:rPr>
                <w:b/>
                <w:bCs/>
              </w:rPr>
            </w:pPr>
            <w:r w:rsidRPr="006A79F0">
              <w:rPr>
                <w:b/>
                <w:bCs/>
              </w:rPr>
              <w:t>Field</w:t>
            </w:r>
          </w:p>
        </w:tc>
        <w:tc>
          <w:tcPr>
            <w:tcW w:w="4859" w:type="dxa"/>
            <w:shd w:val="clear" w:color="auto" w:fill="95B3D7"/>
          </w:tcPr>
          <w:p w14:paraId="42F24001" w14:textId="77777777" w:rsidR="00EB7912" w:rsidRPr="006A79F0" w:rsidRDefault="00EB7912" w:rsidP="008D4FAF">
            <w:pPr>
              <w:tabs>
                <w:tab w:val="left" w:pos="1440"/>
                <w:tab w:val="right" w:pos="9900"/>
              </w:tabs>
              <w:rPr>
                <w:b/>
                <w:bCs/>
              </w:rPr>
            </w:pPr>
            <w:r>
              <w:rPr>
                <w:b/>
                <w:bCs/>
              </w:rPr>
              <w:t>Description</w:t>
            </w:r>
          </w:p>
        </w:tc>
        <w:tc>
          <w:tcPr>
            <w:tcW w:w="3352" w:type="dxa"/>
            <w:shd w:val="clear" w:color="auto" w:fill="95B3D7"/>
          </w:tcPr>
          <w:p w14:paraId="628E4419" w14:textId="3968080A" w:rsidR="00EB7912" w:rsidRPr="006A79F0" w:rsidRDefault="00AD673F" w:rsidP="008D4FAF">
            <w:pPr>
              <w:tabs>
                <w:tab w:val="left" w:pos="1440"/>
                <w:tab w:val="right" w:pos="9900"/>
              </w:tabs>
              <w:rPr>
                <w:b/>
                <w:bCs/>
              </w:rPr>
            </w:pPr>
            <w:r>
              <w:rPr>
                <w:b/>
                <w:bCs/>
              </w:rPr>
              <w:t>Jefferson County</w:t>
            </w:r>
          </w:p>
        </w:tc>
      </w:tr>
      <w:tr w:rsidR="00EB7912" w14:paraId="1E512C5C"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0E04DC05" w14:textId="77777777" w:rsidR="00EB7912" w:rsidRDefault="00EB7912" w:rsidP="008D4FAF">
            <w:pPr>
              <w:pStyle w:val="tabletextnew1"/>
            </w:pPr>
            <w:r>
              <w:t>Line</w:t>
            </w:r>
          </w:p>
        </w:tc>
        <w:tc>
          <w:tcPr>
            <w:tcW w:w="4859" w:type="dxa"/>
            <w:tcMar>
              <w:top w:w="15" w:type="dxa"/>
              <w:left w:w="30" w:type="dxa"/>
              <w:bottom w:w="15" w:type="dxa"/>
              <w:right w:w="15" w:type="dxa"/>
            </w:tcMar>
            <w:hideMark/>
          </w:tcPr>
          <w:p w14:paraId="6B796728" w14:textId="77777777" w:rsidR="00EB7912" w:rsidRDefault="00EB7912" w:rsidP="008D4FAF">
            <w:pPr>
              <w:pStyle w:val="tabletextnew2"/>
            </w:pPr>
            <w:r>
              <w:t>This is the system-assigned number for the contract accounts.</w:t>
            </w:r>
          </w:p>
        </w:tc>
        <w:tc>
          <w:tcPr>
            <w:tcW w:w="3352" w:type="dxa"/>
          </w:tcPr>
          <w:p w14:paraId="2B776457" w14:textId="77777777" w:rsidR="00EB7912" w:rsidRDefault="00EB7912" w:rsidP="008D4FAF">
            <w:pPr>
              <w:pStyle w:val="tabletextnew2"/>
            </w:pPr>
          </w:p>
        </w:tc>
      </w:tr>
      <w:tr w:rsidR="00EB7912" w14:paraId="1D08FB85"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2B1F753A" w14:textId="77777777" w:rsidR="00EB7912" w:rsidRDefault="00EB7912" w:rsidP="008D4FAF">
            <w:pPr>
              <w:pStyle w:val="tabletextnew1"/>
            </w:pPr>
            <w:r>
              <w:t>Year</w:t>
            </w:r>
          </w:p>
        </w:tc>
        <w:tc>
          <w:tcPr>
            <w:tcW w:w="4859" w:type="dxa"/>
            <w:tcMar>
              <w:top w:w="15" w:type="dxa"/>
              <w:left w:w="30" w:type="dxa"/>
              <w:bottom w:w="15" w:type="dxa"/>
              <w:right w:w="15" w:type="dxa"/>
            </w:tcMar>
            <w:hideMark/>
          </w:tcPr>
          <w:p w14:paraId="70E10790" w14:textId="77777777" w:rsidR="00EB7912" w:rsidRDefault="00EB7912" w:rsidP="008D4FAF">
            <w:pPr>
              <w:pStyle w:val="tabletextnew2"/>
            </w:pPr>
            <w:r>
              <w:t xml:space="preserve">This box contains the </w:t>
            </w:r>
            <w:r w:rsidRPr="001D5B5B">
              <w:rPr>
                <w:rStyle w:val="mcpopup"/>
                <w:rFonts w:cs="Times New Roman"/>
              </w:rPr>
              <w:t>fiscal year</w:t>
            </w:r>
            <w:r>
              <w:t xml:space="preserve"> of the line item.</w:t>
            </w:r>
          </w:p>
          <w:p w14:paraId="03EC02D2" w14:textId="77777777" w:rsidR="00EB7912" w:rsidRDefault="00EB7912" w:rsidP="008D4FAF">
            <w:pPr>
              <w:pStyle w:val="tabletextnew2"/>
            </w:pPr>
            <w:r>
              <w:t>The fiscal year is required when you are adding new details.</w:t>
            </w:r>
          </w:p>
          <w:p w14:paraId="1034EE29" w14:textId="77777777" w:rsidR="00EB7912" w:rsidRDefault="00EB7912" w:rsidP="008D4FAF">
            <w:pPr>
              <w:pStyle w:val="tabletextnew2"/>
            </w:pPr>
            <w:r>
              <w:t>You can update the year if the contract status is 2-Created.</w:t>
            </w:r>
          </w:p>
        </w:tc>
        <w:tc>
          <w:tcPr>
            <w:tcW w:w="3352" w:type="dxa"/>
          </w:tcPr>
          <w:p w14:paraId="59A15364" w14:textId="77777777" w:rsidR="00EB7912" w:rsidRDefault="00EB7912" w:rsidP="008D4FAF">
            <w:pPr>
              <w:pStyle w:val="tabletextnew2"/>
            </w:pPr>
          </w:p>
        </w:tc>
      </w:tr>
      <w:tr w:rsidR="00EB7912" w14:paraId="2397A98F"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7CA5EF22" w14:textId="77777777" w:rsidR="00EB7912" w:rsidRDefault="00EB7912" w:rsidP="008D4FAF">
            <w:pPr>
              <w:pStyle w:val="tabletextnew1"/>
            </w:pPr>
            <w:r>
              <w:t xml:space="preserve">T </w:t>
            </w:r>
          </w:p>
        </w:tc>
        <w:tc>
          <w:tcPr>
            <w:tcW w:w="4859" w:type="dxa"/>
            <w:tcMar>
              <w:top w:w="15" w:type="dxa"/>
              <w:left w:w="30" w:type="dxa"/>
              <w:bottom w:w="15" w:type="dxa"/>
              <w:right w:w="15" w:type="dxa"/>
            </w:tcMar>
            <w:hideMark/>
          </w:tcPr>
          <w:p w14:paraId="04D3F90B" w14:textId="77777777" w:rsidR="00EB7912" w:rsidRDefault="00EB7912" w:rsidP="008D4FAF">
            <w:pPr>
              <w:pStyle w:val="tabletextnew2"/>
            </w:pPr>
            <w:r>
              <w:t xml:space="preserve">This box identifies the account type: expense, revenue, or balance sheet. </w:t>
            </w:r>
          </w:p>
        </w:tc>
        <w:tc>
          <w:tcPr>
            <w:tcW w:w="3352" w:type="dxa"/>
          </w:tcPr>
          <w:p w14:paraId="5305E10E" w14:textId="77777777" w:rsidR="00EB7912" w:rsidRDefault="00EB7912" w:rsidP="008D4FAF">
            <w:pPr>
              <w:pStyle w:val="tabletextnew2"/>
            </w:pPr>
          </w:p>
        </w:tc>
      </w:tr>
      <w:tr w:rsidR="00EB7912" w14:paraId="13F75463"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0C5093C4" w14:textId="77777777" w:rsidR="00EB7912" w:rsidRDefault="00EB7912" w:rsidP="008D4FAF">
            <w:pPr>
              <w:pStyle w:val="tabletextnew1"/>
            </w:pPr>
            <w:r>
              <w:t>Account</w:t>
            </w:r>
          </w:p>
        </w:tc>
        <w:tc>
          <w:tcPr>
            <w:tcW w:w="4859" w:type="dxa"/>
            <w:tcMar>
              <w:top w:w="15" w:type="dxa"/>
              <w:left w:w="30" w:type="dxa"/>
              <w:bottom w:w="15" w:type="dxa"/>
              <w:right w:w="15" w:type="dxa"/>
            </w:tcMar>
            <w:hideMark/>
          </w:tcPr>
          <w:p w14:paraId="0A417E41" w14:textId="77777777" w:rsidR="00EB7912" w:rsidRDefault="00EB7912" w:rsidP="008D4FAF">
            <w:pPr>
              <w:pStyle w:val="tabletextnew2"/>
            </w:pPr>
            <w:r>
              <w:t xml:space="preserve">This box contains the full general ledger account number for the account to be charged. </w:t>
            </w:r>
          </w:p>
          <w:p w14:paraId="0D9531FF" w14:textId="77777777" w:rsidR="00EB7912" w:rsidRDefault="00EB7912" w:rsidP="008D4FAF">
            <w:pPr>
              <w:pStyle w:val="tabletextnew2"/>
            </w:pPr>
            <w:r>
              <w:t>Account information is required when the value of the Method list is Encumbered Accounts or Nonencumbered Accounts.</w:t>
            </w:r>
          </w:p>
          <w:p w14:paraId="2FABC7D3" w14:textId="77777777" w:rsidR="00EB7912" w:rsidRDefault="00EB7912" w:rsidP="008D4FAF">
            <w:pPr>
              <w:pStyle w:val="tabletextnew2"/>
            </w:pPr>
            <w:r>
              <w:t xml:space="preserve">Account information is optional when the value of the Method list is Amounts by Segments. </w:t>
            </w:r>
          </w:p>
          <w:p w14:paraId="6C1DA85D" w14:textId="77777777" w:rsidR="00EB7912" w:rsidRDefault="00EB7912" w:rsidP="008D4FAF">
            <w:pPr>
              <w:pStyle w:val="tabletextnew2"/>
            </w:pPr>
            <w:r>
              <w:t xml:space="preserve">You can update the account information for an existing detail line when the contract status is 2-Created or the change order status is C-Created. </w:t>
            </w:r>
          </w:p>
        </w:tc>
        <w:tc>
          <w:tcPr>
            <w:tcW w:w="3352" w:type="dxa"/>
          </w:tcPr>
          <w:p w14:paraId="48D0F943" w14:textId="77777777" w:rsidR="00EB7912" w:rsidRDefault="00EB7912" w:rsidP="008D4FAF">
            <w:pPr>
              <w:pStyle w:val="tabletextnew2"/>
            </w:pPr>
          </w:p>
        </w:tc>
      </w:tr>
      <w:tr w:rsidR="00EB7912" w14:paraId="56AFC7A3"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126D13AA" w14:textId="77777777" w:rsidR="00EB7912" w:rsidRDefault="00EB7912" w:rsidP="008D4FAF">
            <w:pPr>
              <w:pStyle w:val="tabletextnew1"/>
            </w:pPr>
            <w:r>
              <w:t>Description</w:t>
            </w:r>
          </w:p>
        </w:tc>
        <w:tc>
          <w:tcPr>
            <w:tcW w:w="4859" w:type="dxa"/>
            <w:tcMar>
              <w:top w:w="15" w:type="dxa"/>
              <w:left w:w="30" w:type="dxa"/>
              <w:bottom w:w="15" w:type="dxa"/>
              <w:right w:w="15" w:type="dxa"/>
            </w:tcMar>
            <w:hideMark/>
          </w:tcPr>
          <w:p w14:paraId="7D980EFC" w14:textId="77777777" w:rsidR="00EB7912" w:rsidRDefault="00EB7912" w:rsidP="008D4FAF">
            <w:pPr>
              <w:pStyle w:val="tabletextnew2"/>
            </w:pPr>
            <w:r>
              <w:t>This box provides is the description of the account number (org/object codes) entered.</w:t>
            </w:r>
          </w:p>
        </w:tc>
        <w:tc>
          <w:tcPr>
            <w:tcW w:w="3352" w:type="dxa"/>
          </w:tcPr>
          <w:p w14:paraId="4D83DC85" w14:textId="77777777" w:rsidR="00EB7912" w:rsidRDefault="00EB7912" w:rsidP="008D4FAF">
            <w:pPr>
              <w:pStyle w:val="tabletextnew2"/>
            </w:pPr>
          </w:p>
        </w:tc>
      </w:tr>
      <w:tr w:rsidR="00EB7912" w14:paraId="5F375F50"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308A9294" w14:textId="77777777" w:rsidR="00EB7912" w:rsidRDefault="00EB7912" w:rsidP="008D4FAF">
            <w:pPr>
              <w:pStyle w:val="tabletextnew1"/>
            </w:pPr>
            <w:r>
              <w:t xml:space="preserve">Amount </w:t>
            </w:r>
          </w:p>
        </w:tc>
        <w:tc>
          <w:tcPr>
            <w:tcW w:w="4859" w:type="dxa"/>
            <w:tcMar>
              <w:top w:w="15" w:type="dxa"/>
              <w:left w:w="30" w:type="dxa"/>
              <w:bottom w:w="15" w:type="dxa"/>
              <w:right w:w="15" w:type="dxa"/>
            </w:tcMar>
            <w:hideMark/>
          </w:tcPr>
          <w:p w14:paraId="4F2613DA" w14:textId="77777777" w:rsidR="00EB7912" w:rsidRDefault="00EB7912" w:rsidP="008D4FAF">
            <w:pPr>
              <w:pStyle w:val="tabletextnew2"/>
            </w:pPr>
            <w:r>
              <w:t xml:space="preserve">This box contains the current contract amount for the account. </w:t>
            </w:r>
          </w:p>
          <w:p w14:paraId="02D4751B" w14:textId="77777777" w:rsidR="00EB7912" w:rsidRDefault="00EB7912" w:rsidP="008D4FAF">
            <w:pPr>
              <w:pStyle w:val="tabletextnew2"/>
            </w:pPr>
            <w:r>
              <w:t>The value of this field must be 0 or greater.</w:t>
            </w:r>
          </w:p>
          <w:p w14:paraId="2B9D374B" w14:textId="77777777" w:rsidR="00EB7912" w:rsidRDefault="00EB7912" w:rsidP="008D4FAF">
            <w:pPr>
              <w:pStyle w:val="tabletextnew2"/>
            </w:pPr>
            <w:r>
              <w:t>The amount is required.</w:t>
            </w:r>
          </w:p>
        </w:tc>
        <w:tc>
          <w:tcPr>
            <w:tcW w:w="3352" w:type="dxa"/>
          </w:tcPr>
          <w:p w14:paraId="495F11B6" w14:textId="77777777" w:rsidR="00EB7912" w:rsidRDefault="00EB7912" w:rsidP="008D4FAF">
            <w:pPr>
              <w:pStyle w:val="tabletextnew2"/>
            </w:pPr>
          </w:p>
        </w:tc>
      </w:tr>
      <w:tr w:rsidR="00EB7912" w14:paraId="6D7627E6"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6A5064FD" w14:textId="77777777" w:rsidR="00EB7912" w:rsidRDefault="00EB7912" w:rsidP="008D4FAF">
            <w:pPr>
              <w:pStyle w:val="tabletextnew1"/>
            </w:pPr>
            <w:r>
              <w:t>Open Req</w:t>
            </w:r>
          </w:p>
        </w:tc>
        <w:tc>
          <w:tcPr>
            <w:tcW w:w="4859" w:type="dxa"/>
            <w:tcMar>
              <w:top w:w="15" w:type="dxa"/>
              <w:left w:w="30" w:type="dxa"/>
              <w:bottom w:w="15" w:type="dxa"/>
              <w:right w:w="15" w:type="dxa"/>
            </w:tcMar>
            <w:hideMark/>
          </w:tcPr>
          <w:p w14:paraId="293F3174" w14:textId="77777777" w:rsidR="00EB7912" w:rsidRDefault="00EB7912" w:rsidP="008D4FAF">
            <w:pPr>
              <w:rPr>
                <w:rFonts w:cs="Arial"/>
                <w:color w:val="000000"/>
                <w:szCs w:val="22"/>
              </w:rPr>
            </w:pPr>
            <w:r>
              <w:t>This box displays amount remaining on the associated requisition.</w:t>
            </w:r>
          </w:p>
          <w:p w14:paraId="7858E60F" w14:textId="77777777" w:rsidR="00EB7912" w:rsidRDefault="00EB7912" w:rsidP="008D4FAF">
            <w:pPr>
              <w:pStyle w:val="tabletextnew2"/>
            </w:pPr>
            <w:r>
              <w:t xml:space="preserve">This is a display-only field. </w:t>
            </w:r>
          </w:p>
        </w:tc>
        <w:tc>
          <w:tcPr>
            <w:tcW w:w="3352" w:type="dxa"/>
          </w:tcPr>
          <w:p w14:paraId="057ED320" w14:textId="77777777" w:rsidR="00EB7912" w:rsidRDefault="00EB7912" w:rsidP="008D4FAF">
            <w:pPr>
              <w:pStyle w:val="tabletextnew2"/>
            </w:pPr>
          </w:p>
        </w:tc>
      </w:tr>
      <w:tr w:rsidR="00EB7912" w14:paraId="4793393C"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68E58203" w14:textId="77777777" w:rsidR="00EB7912" w:rsidRDefault="00EB7912" w:rsidP="008D4FAF">
            <w:pPr>
              <w:pStyle w:val="tabletextnew1"/>
            </w:pPr>
            <w:r>
              <w:t>Open PO</w:t>
            </w:r>
          </w:p>
        </w:tc>
        <w:tc>
          <w:tcPr>
            <w:tcW w:w="4859" w:type="dxa"/>
            <w:tcMar>
              <w:top w:w="15" w:type="dxa"/>
              <w:left w:w="30" w:type="dxa"/>
              <w:bottom w:w="15" w:type="dxa"/>
              <w:right w:w="15" w:type="dxa"/>
            </w:tcMar>
            <w:hideMark/>
          </w:tcPr>
          <w:p w14:paraId="47B996D0" w14:textId="77777777" w:rsidR="00EB7912" w:rsidRDefault="00EB7912" w:rsidP="008D4FAF">
            <w:pPr>
              <w:pStyle w:val="tabletextnew2"/>
            </w:pPr>
            <w:r>
              <w:t>The amount remaining on the associated purchase order.</w:t>
            </w:r>
          </w:p>
          <w:p w14:paraId="35DB8EB7" w14:textId="77777777" w:rsidR="00EB7912" w:rsidRDefault="00EB7912" w:rsidP="008D4FAF">
            <w:pPr>
              <w:pStyle w:val="tabletextnew2"/>
            </w:pPr>
            <w:r>
              <w:t xml:space="preserve">This is a display-only field. </w:t>
            </w:r>
          </w:p>
        </w:tc>
        <w:tc>
          <w:tcPr>
            <w:tcW w:w="3352" w:type="dxa"/>
          </w:tcPr>
          <w:p w14:paraId="42FEE490" w14:textId="77777777" w:rsidR="00EB7912" w:rsidRDefault="00EB7912" w:rsidP="008D4FAF">
            <w:pPr>
              <w:pStyle w:val="tabletextnew2"/>
            </w:pPr>
          </w:p>
        </w:tc>
      </w:tr>
      <w:tr w:rsidR="00EB7912" w14:paraId="57CA9106"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7607933A" w14:textId="77777777" w:rsidR="00EB7912" w:rsidRDefault="00EB7912" w:rsidP="008D4FAF">
            <w:pPr>
              <w:pStyle w:val="tabletextnew1"/>
            </w:pPr>
            <w:r>
              <w:t>Expended</w:t>
            </w:r>
          </w:p>
        </w:tc>
        <w:tc>
          <w:tcPr>
            <w:tcW w:w="4859" w:type="dxa"/>
            <w:tcMar>
              <w:top w:w="15" w:type="dxa"/>
              <w:left w:w="30" w:type="dxa"/>
              <w:bottom w:w="15" w:type="dxa"/>
              <w:right w:w="15" w:type="dxa"/>
            </w:tcMar>
            <w:hideMark/>
          </w:tcPr>
          <w:p w14:paraId="1BA80F82" w14:textId="77777777" w:rsidR="00EB7912" w:rsidRDefault="00EB7912" w:rsidP="008D4FAF">
            <w:pPr>
              <w:pStyle w:val="tabletextnew2"/>
            </w:pPr>
            <w:r>
              <w:t>The amount that has been expended to date.</w:t>
            </w:r>
          </w:p>
          <w:p w14:paraId="1967B663" w14:textId="77777777" w:rsidR="00EB7912" w:rsidRDefault="00EB7912" w:rsidP="008D4FAF">
            <w:pPr>
              <w:pStyle w:val="tabletextnew2"/>
            </w:pPr>
            <w:r>
              <w:t>This is a display-only field.  </w:t>
            </w:r>
          </w:p>
        </w:tc>
        <w:tc>
          <w:tcPr>
            <w:tcW w:w="3352" w:type="dxa"/>
          </w:tcPr>
          <w:p w14:paraId="3ACCA45F" w14:textId="77777777" w:rsidR="00EB7912" w:rsidRDefault="00EB7912" w:rsidP="008D4FAF">
            <w:pPr>
              <w:pStyle w:val="tabletextnew2"/>
            </w:pPr>
          </w:p>
        </w:tc>
      </w:tr>
      <w:tr w:rsidR="00EB7912" w14:paraId="053D6BF4"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112A7C15" w14:textId="77777777" w:rsidR="00EB7912" w:rsidRDefault="00EB7912" w:rsidP="008D4FAF">
            <w:pPr>
              <w:pStyle w:val="tabletextnew1"/>
            </w:pPr>
            <w:r>
              <w:t>Original</w:t>
            </w:r>
          </w:p>
        </w:tc>
        <w:tc>
          <w:tcPr>
            <w:tcW w:w="4859" w:type="dxa"/>
            <w:tcMar>
              <w:top w:w="15" w:type="dxa"/>
              <w:left w:w="30" w:type="dxa"/>
              <w:bottom w:w="15" w:type="dxa"/>
              <w:right w:w="15" w:type="dxa"/>
            </w:tcMar>
            <w:hideMark/>
          </w:tcPr>
          <w:p w14:paraId="25E6F07F" w14:textId="77777777" w:rsidR="00EB7912" w:rsidRDefault="00EB7912" w:rsidP="008D4FAF">
            <w:pPr>
              <w:pStyle w:val="tabletextnew2"/>
            </w:pPr>
            <w:r>
              <w:t>The original amount allocated to this general ledger account.</w:t>
            </w:r>
          </w:p>
          <w:p w14:paraId="27A4FAD3" w14:textId="77777777" w:rsidR="00EB7912" w:rsidRDefault="00EB7912" w:rsidP="008D4FAF">
            <w:pPr>
              <w:pStyle w:val="tabletextnew2"/>
            </w:pPr>
            <w:r>
              <w:t xml:space="preserve">This is a display-only field. </w:t>
            </w:r>
          </w:p>
        </w:tc>
        <w:tc>
          <w:tcPr>
            <w:tcW w:w="3352" w:type="dxa"/>
          </w:tcPr>
          <w:p w14:paraId="7F373D73" w14:textId="77777777" w:rsidR="00EB7912" w:rsidRDefault="00EB7912" w:rsidP="008D4FAF">
            <w:pPr>
              <w:pStyle w:val="tabletextnew2"/>
            </w:pPr>
          </w:p>
        </w:tc>
      </w:tr>
      <w:tr w:rsidR="00EB7912" w14:paraId="781B13AC" w14:textId="77777777" w:rsidTr="008D4F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206316D5" w14:textId="77777777" w:rsidR="00EB7912" w:rsidRDefault="00EB7912" w:rsidP="008D4FAF">
            <w:pPr>
              <w:pStyle w:val="tabletextnew1"/>
            </w:pPr>
            <w:r>
              <w:t>Liquidated</w:t>
            </w:r>
          </w:p>
        </w:tc>
        <w:tc>
          <w:tcPr>
            <w:tcW w:w="4859" w:type="dxa"/>
            <w:tcMar>
              <w:top w:w="15" w:type="dxa"/>
              <w:left w:w="30" w:type="dxa"/>
              <w:bottom w:w="15" w:type="dxa"/>
              <w:right w:w="15" w:type="dxa"/>
            </w:tcMar>
            <w:hideMark/>
          </w:tcPr>
          <w:p w14:paraId="146F9CC8" w14:textId="77777777" w:rsidR="00EB7912" w:rsidRDefault="00EB7912" w:rsidP="008D4FAF">
            <w:pPr>
              <w:pStyle w:val="tabletextnew2"/>
            </w:pPr>
            <w:r>
              <w:t>The amount of the original amount liquidated to date.</w:t>
            </w:r>
          </w:p>
          <w:p w14:paraId="18DE6F5D" w14:textId="77777777" w:rsidR="00EB7912" w:rsidRDefault="00EB7912" w:rsidP="008D4FAF">
            <w:pPr>
              <w:pStyle w:val="tabletextnew2"/>
            </w:pPr>
            <w:r>
              <w:t xml:space="preserve">This is a display-only field. </w:t>
            </w:r>
          </w:p>
        </w:tc>
        <w:tc>
          <w:tcPr>
            <w:tcW w:w="3352" w:type="dxa"/>
          </w:tcPr>
          <w:p w14:paraId="2862F9EF" w14:textId="77777777" w:rsidR="00EB7912" w:rsidRDefault="00EB7912" w:rsidP="008D4FAF">
            <w:pPr>
              <w:pStyle w:val="tabletextnew2"/>
            </w:pPr>
          </w:p>
        </w:tc>
      </w:tr>
    </w:tbl>
    <w:p w14:paraId="41CEA31F" w14:textId="77777777" w:rsidR="00EB7912" w:rsidRDefault="00EB7912" w:rsidP="00EB7912">
      <w:pPr>
        <w:tabs>
          <w:tab w:val="left" w:pos="1440"/>
          <w:tab w:val="right" w:pos="9900"/>
        </w:tabs>
      </w:pPr>
    </w:p>
    <w:p w14:paraId="1875E794" w14:textId="77777777" w:rsidR="004F2D48" w:rsidRDefault="004F2D48" w:rsidP="00EB7912">
      <w:pPr>
        <w:tabs>
          <w:tab w:val="left" w:pos="1440"/>
          <w:tab w:val="right" w:pos="9900"/>
        </w:tabs>
      </w:pPr>
    </w:p>
    <w:p w14:paraId="7E41E723" w14:textId="77777777" w:rsidR="004F2D48" w:rsidRDefault="004F2D48" w:rsidP="00EB7912">
      <w:pPr>
        <w:tabs>
          <w:tab w:val="left" w:pos="1440"/>
          <w:tab w:val="right" w:pos="9900"/>
        </w:tabs>
      </w:pPr>
    </w:p>
    <w:p w14:paraId="414D29C4" w14:textId="77777777" w:rsidR="004F2D48" w:rsidRDefault="004F2D48" w:rsidP="00EB7912">
      <w:pPr>
        <w:tabs>
          <w:tab w:val="left" w:pos="1440"/>
          <w:tab w:val="right" w:pos="9900"/>
        </w:tabs>
      </w:pPr>
    </w:p>
    <w:p w14:paraId="48482E60" w14:textId="77777777" w:rsidR="004F2D48" w:rsidRDefault="004F2D48" w:rsidP="00EB7912">
      <w:pPr>
        <w:tabs>
          <w:tab w:val="left" w:pos="1440"/>
          <w:tab w:val="right" w:pos="9900"/>
        </w:tabs>
      </w:pPr>
    </w:p>
    <w:p w14:paraId="1428017A" w14:textId="77777777" w:rsidR="004F2D48" w:rsidRDefault="004F2D48" w:rsidP="00EB7912">
      <w:pPr>
        <w:tabs>
          <w:tab w:val="left" w:pos="1440"/>
          <w:tab w:val="right" w:pos="9900"/>
        </w:tabs>
      </w:pPr>
    </w:p>
    <w:p w14:paraId="2F54BCFF" w14:textId="77777777" w:rsidR="00EB7912" w:rsidRDefault="00EB7912" w:rsidP="00EB7912">
      <w:pPr>
        <w:tabs>
          <w:tab w:val="left" w:pos="1440"/>
          <w:tab w:val="right" w:pos="9900"/>
        </w:tabs>
        <w:ind w:left="360"/>
        <w:rPr>
          <w:b/>
        </w:rPr>
      </w:pPr>
      <w:r w:rsidRPr="00AA0831">
        <w:rPr>
          <w:b/>
        </w:rPr>
        <w:t>Items Tab</w:t>
      </w:r>
    </w:p>
    <w:p w14:paraId="60E34938" w14:textId="77777777" w:rsidR="00EB7912" w:rsidRPr="0020692C" w:rsidRDefault="00EB7912" w:rsidP="00EB7912">
      <w:pPr>
        <w:tabs>
          <w:tab w:val="left" w:pos="1440"/>
          <w:tab w:val="right" w:pos="9900"/>
        </w:tabs>
        <w:spacing w:after="120"/>
        <w:ind w:left="360"/>
      </w:pPr>
      <w:r>
        <w:rPr>
          <w:noProof/>
        </w:rPr>
        <w:drawing>
          <wp:inline distT="0" distB="0" distL="0" distR="0" wp14:anchorId="49033748" wp14:editId="1B6CA238">
            <wp:extent cx="5943600" cy="11823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82370"/>
                    </a:xfrm>
                    <a:prstGeom prst="rect">
                      <a:avLst/>
                    </a:prstGeom>
                  </pic:spPr>
                </pic:pic>
              </a:graphicData>
            </a:graphic>
          </wp:inline>
        </w:drawing>
      </w:r>
    </w:p>
    <w:p w14:paraId="0A7CC73C" w14:textId="77777777" w:rsidR="00EB7912" w:rsidRPr="00BD60D9" w:rsidRDefault="00EB7912" w:rsidP="00EB7912">
      <w:pPr>
        <w:tabs>
          <w:tab w:val="left" w:pos="1440"/>
          <w:tab w:val="right" w:pos="9900"/>
        </w:tabs>
        <w:ind w:left="360"/>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312"/>
        <w:gridCol w:w="3740"/>
      </w:tblGrid>
      <w:tr w:rsidR="00EB7912" w:rsidRPr="0016323F" w14:paraId="2E07DEF1" w14:textId="77777777" w:rsidTr="008D4FAF">
        <w:trPr>
          <w:tblHeader/>
        </w:trPr>
        <w:tc>
          <w:tcPr>
            <w:tcW w:w="1668" w:type="dxa"/>
            <w:tcBorders>
              <w:bottom w:val="single" w:sz="4" w:space="0" w:color="auto"/>
            </w:tcBorders>
            <w:shd w:val="clear" w:color="auto" w:fill="95B3D7"/>
          </w:tcPr>
          <w:p w14:paraId="6FF3ECC3" w14:textId="77777777" w:rsidR="00EB7912" w:rsidRPr="0016323F" w:rsidRDefault="00EB7912" w:rsidP="008D4FAF">
            <w:pPr>
              <w:tabs>
                <w:tab w:val="left" w:pos="1440"/>
                <w:tab w:val="right" w:pos="9900"/>
              </w:tabs>
              <w:rPr>
                <w:rFonts w:eastAsia="Times"/>
                <w:b/>
                <w:szCs w:val="22"/>
              </w:rPr>
            </w:pPr>
            <w:r w:rsidRPr="0016323F">
              <w:rPr>
                <w:rFonts w:eastAsia="Times"/>
                <w:b/>
                <w:szCs w:val="22"/>
              </w:rPr>
              <w:t>Field</w:t>
            </w:r>
          </w:p>
        </w:tc>
        <w:tc>
          <w:tcPr>
            <w:tcW w:w="4312" w:type="dxa"/>
            <w:tcBorders>
              <w:bottom w:val="single" w:sz="4" w:space="0" w:color="auto"/>
            </w:tcBorders>
            <w:shd w:val="clear" w:color="auto" w:fill="95B3D7"/>
          </w:tcPr>
          <w:p w14:paraId="7BCED5DE" w14:textId="77777777" w:rsidR="00EB7912" w:rsidRPr="0016323F" w:rsidRDefault="00EB7912" w:rsidP="008D4FAF">
            <w:pPr>
              <w:tabs>
                <w:tab w:val="left" w:pos="1440"/>
                <w:tab w:val="right" w:pos="9900"/>
              </w:tabs>
              <w:rPr>
                <w:rFonts w:eastAsia="Times"/>
                <w:b/>
                <w:szCs w:val="22"/>
              </w:rPr>
            </w:pPr>
            <w:r>
              <w:rPr>
                <w:rFonts w:eastAsia="Times"/>
                <w:b/>
                <w:szCs w:val="22"/>
              </w:rPr>
              <w:t>Description</w:t>
            </w:r>
          </w:p>
        </w:tc>
        <w:tc>
          <w:tcPr>
            <w:tcW w:w="3740" w:type="dxa"/>
            <w:tcBorders>
              <w:bottom w:val="single" w:sz="4" w:space="0" w:color="auto"/>
            </w:tcBorders>
            <w:shd w:val="clear" w:color="auto" w:fill="95B3D7"/>
          </w:tcPr>
          <w:p w14:paraId="48EFAE8B" w14:textId="69696D65" w:rsidR="00EB7912" w:rsidRPr="0016323F" w:rsidRDefault="00AD673F" w:rsidP="008D4FAF">
            <w:pPr>
              <w:tabs>
                <w:tab w:val="left" w:pos="1440"/>
                <w:tab w:val="right" w:pos="9900"/>
              </w:tabs>
              <w:rPr>
                <w:rFonts w:eastAsia="Times"/>
                <w:b/>
                <w:szCs w:val="22"/>
              </w:rPr>
            </w:pPr>
            <w:r>
              <w:rPr>
                <w:rFonts w:eastAsia="Times"/>
                <w:b/>
                <w:szCs w:val="22"/>
              </w:rPr>
              <w:t>Jefferson County</w:t>
            </w:r>
          </w:p>
        </w:tc>
      </w:tr>
      <w:tr w:rsidR="00EB7912" w:rsidRPr="0016323F" w14:paraId="4A2AA036" w14:textId="77777777" w:rsidTr="008D4FAF">
        <w:tc>
          <w:tcPr>
            <w:tcW w:w="1668" w:type="dxa"/>
            <w:shd w:val="clear" w:color="auto" w:fill="FFFFFF"/>
          </w:tcPr>
          <w:p w14:paraId="7F009239" w14:textId="77777777" w:rsidR="00EB7912" w:rsidRPr="00234BD1" w:rsidRDefault="00EB7912" w:rsidP="008D4FAF">
            <w:pPr>
              <w:tabs>
                <w:tab w:val="left" w:pos="1440"/>
                <w:tab w:val="right" w:pos="9900"/>
              </w:tabs>
              <w:rPr>
                <w:rFonts w:eastAsia="Times"/>
                <w:szCs w:val="22"/>
              </w:rPr>
            </w:pPr>
            <w:r>
              <w:rPr>
                <w:rFonts w:eastAsia="Times"/>
                <w:szCs w:val="22"/>
              </w:rPr>
              <w:t>Item</w:t>
            </w:r>
          </w:p>
        </w:tc>
        <w:tc>
          <w:tcPr>
            <w:tcW w:w="4312" w:type="dxa"/>
            <w:shd w:val="clear" w:color="auto" w:fill="FFFFFF"/>
          </w:tcPr>
          <w:p w14:paraId="53F68A45" w14:textId="77777777" w:rsidR="00EB7912" w:rsidRPr="00234BD1" w:rsidRDefault="00EB7912" w:rsidP="008D4FAF">
            <w:pPr>
              <w:tabs>
                <w:tab w:val="left" w:pos="1440"/>
                <w:tab w:val="right" w:pos="9900"/>
              </w:tabs>
              <w:rPr>
                <w:rFonts w:eastAsia="Times"/>
                <w:szCs w:val="22"/>
              </w:rPr>
            </w:pPr>
            <w:r>
              <w:rPr>
                <w:rFonts w:eastAsia="Times"/>
                <w:szCs w:val="22"/>
              </w:rPr>
              <w:t>This is a system-assigned sequential number for the line.</w:t>
            </w:r>
          </w:p>
        </w:tc>
        <w:tc>
          <w:tcPr>
            <w:tcW w:w="3740" w:type="dxa"/>
            <w:shd w:val="clear" w:color="auto" w:fill="FFFFFF"/>
          </w:tcPr>
          <w:p w14:paraId="342352C2" w14:textId="77777777" w:rsidR="00EB7912" w:rsidRPr="00234BD1" w:rsidRDefault="00EB7912" w:rsidP="008D4FAF">
            <w:pPr>
              <w:tabs>
                <w:tab w:val="left" w:pos="1440"/>
                <w:tab w:val="right" w:pos="9900"/>
              </w:tabs>
              <w:rPr>
                <w:rFonts w:eastAsia="Times"/>
                <w:szCs w:val="22"/>
              </w:rPr>
            </w:pPr>
          </w:p>
        </w:tc>
      </w:tr>
      <w:tr w:rsidR="00EB7912" w:rsidRPr="0016323F" w14:paraId="43D58FF9" w14:textId="77777777" w:rsidTr="008D4FAF">
        <w:tc>
          <w:tcPr>
            <w:tcW w:w="1668" w:type="dxa"/>
            <w:shd w:val="clear" w:color="auto" w:fill="FFFFFF"/>
          </w:tcPr>
          <w:p w14:paraId="6051193F" w14:textId="77777777" w:rsidR="00EB7912" w:rsidRDefault="00EB7912" w:rsidP="008D4FAF">
            <w:pPr>
              <w:tabs>
                <w:tab w:val="left" w:pos="1440"/>
                <w:tab w:val="right" w:pos="9900"/>
              </w:tabs>
              <w:rPr>
                <w:rFonts w:eastAsia="Times"/>
                <w:szCs w:val="22"/>
              </w:rPr>
            </w:pPr>
            <w:r>
              <w:rPr>
                <w:rFonts w:eastAsia="Times"/>
                <w:szCs w:val="22"/>
              </w:rPr>
              <w:t>Active</w:t>
            </w:r>
          </w:p>
        </w:tc>
        <w:tc>
          <w:tcPr>
            <w:tcW w:w="4312" w:type="dxa"/>
            <w:shd w:val="clear" w:color="auto" w:fill="FFFFFF"/>
          </w:tcPr>
          <w:p w14:paraId="224279BA" w14:textId="77777777" w:rsidR="00EB7912" w:rsidRDefault="00EB7912" w:rsidP="008D4FAF">
            <w:pPr>
              <w:tabs>
                <w:tab w:val="left" w:pos="1440"/>
                <w:tab w:val="right" w:pos="9900"/>
              </w:tabs>
              <w:rPr>
                <w:rFonts w:eastAsia="Times"/>
                <w:szCs w:val="22"/>
              </w:rPr>
            </w:pPr>
            <w:r>
              <w:rPr>
                <w:rFonts w:eastAsia="Times"/>
                <w:szCs w:val="22"/>
              </w:rPr>
              <w:t>The value of this column indicates whether the contract item is currently active or inactive. Inactive items are not available for purchase using the contract terms.</w:t>
            </w:r>
          </w:p>
        </w:tc>
        <w:tc>
          <w:tcPr>
            <w:tcW w:w="3740" w:type="dxa"/>
            <w:shd w:val="clear" w:color="auto" w:fill="FFFFFF"/>
          </w:tcPr>
          <w:p w14:paraId="6B44A75D" w14:textId="77777777" w:rsidR="00EB7912" w:rsidRPr="00234BD1" w:rsidRDefault="00EB7912" w:rsidP="008D4FAF">
            <w:pPr>
              <w:tabs>
                <w:tab w:val="left" w:pos="1440"/>
                <w:tab w:val="right" w:pos="9900"/>
              </w:tabs>
              <w:rPr>
                <w:rFonts w:eastAsia="Times"/>
                <w:szCs w:val="22"/>
              </w:rPr>
            </w:pPr>
          </w:p>
        </w:tc>
      </w:tr>
      <w:tr w:rsidR="00EB7912" w:rsidRPr="0016323F" w14:paraId="4C0B5A33" w14:textId="77777777" w:rsidTr="008D4FAF">
        <w:tc>
          <w:tcPr>
            <w:tcW w:w="1668" w:type="dxa"/>
            <w:shd w:val="clear" w:color="auto" w:fill="FFFFFF"/>
          </w:tcPr>
          <w:p w14:paraId="73012097" w14:textId="77777777" w:rsidR="00EB7912" w:rsidRDefault="00EB7912" w:rsidP="008D4FAF">
            <w:pPr>
              <w:tabs>
                <w:tab w:val="left" w:pos="1440"/>
                <w:tab w:val="right" w:pos="9900"/>
              </w:tabs>
              <w:rPr>
                <w:rFonts w:eastAsia="Times"/>
                <w:szCs w:val="22"/>
              </w:rPr>
            </w:pPr>
            <w:r>
              <w:rPr>
                <w:rFonts w:eastAsia="Times"/>
                <w:szCs w:val="22"/>
              </w:rPr>
              <w:t>Commodity</w:t>
            </w:r>
          </w:p>
        </w:tc>
        <w:tc>
          <w:tcPr>
            <w:tcW w:w="4312" w:type="dxa"/>
            <w:shd w:val="clear" w:color="auto" w:fill="FFFFFF"/>
          </w:tcPr>
          <w:p w14:paraId="0D4C3898" w14:textId="77777777" w:rsidR="00EB7912" w:rsidRDefault="00EB7912" w:rsidP="008D4FAF">
            <w:pPr>
              <w:tabs>
                <w:tab w:val="left" w:pos="1440"/>
                <w:tab w:val="right" w:pos="9900"/>
              </w:tabs>
              <w:rPr>
                <w:rFonts w:eastAsia="Times"/>
                <w:szCs w:val="22"/>
              </w:rPr>
            </w:pPr>
            <w:r>
              <w:rPr>
                <w:rFonts w:eastAsia="Times"/>
                <w:szCs w:val="22"/>
              </w:rPr>
              <w:t xml:space="preserve">This is the commodity code for the item. </w:t>
            </w:r>
          </w:p>
          <w:p w14:paraId="4023DCE3" w14:textId="77777777" w:rsidR="00EB7912" w:rsidRDefault="00EB7912" w:rsidP="008D4FAF">
            <w:pPr>
              <w:tabs>
                <w:tab w:val="left" w:pos="1440"/>
                <w:tab w:val="right" w:pos="9900"/>
              </w:tabs>
              <w:rPr>
                <w:rFonts w:eastAsia="Times"/>
                <w:szCs w:val="22"/>
              </w:rPr>
            </w:pPr>
            <w:r>
              <w:rPr>
                <w:rFonts w:eastAsia="Times"/>
                <w:szCs w:val="22"/>
              </w:rPr>
              <w:t xml:space="preserve">If applicable, enter the contracted commodity code. </w:t>
            </w:r>
          </w:p>
          <w:p w14:paraId="3ADDB6C0" w14:textId="77777777" w:rsidR="00EB7912" w:rsidRDefault="00EB7912" w:rsidP="008D4FAF">
            <w:pPr>
              <w:tabs>
                <w:tab w:val="left" w:pos="1440"/>
                <w:tab w:val="right" w:pos="9900"/>
              </w:tabs>
              <w:rPr>
                <w:rFonts w:eastAsia="Times"/>
                <w:szCs w:val="22"/>
              </w:rPr>
            </w:pPr>
          </w:p>
          <w:p w14:paraId="66B8A5C3" w14:textId="77777777" w:rsidR="00EB7912" w:rsidRPr="00E0450B" w:rsidRDefault="00EB7912" w:rsidP="008D4FAF">
            <w:pPr>
              <w:tabs>
                <w:tab w:val="left" w:pos="1440"/>
                <w:tab w:val="right" w:pos="9900"/>
              </w:tabs>
              <w:rPr>
                <w:sz w:val="20"/>
              </w:rPr>
            </w:pPr>
            <w:r>
              <w:rPr>
                <w:rFonts w:eastAsia="Times"/>
                <w:szCs w:val="22"/>
              </w:rPr>
              <w:t>If you do not know the commodity code, click the field help button</w:t>
            </w:r>
            <w:r>
              <w:rPr>
                <w:sz w:val="20"/>
              </w:rPr>
              <w:t xml:space="preserve"> </w:t>
            </w:r>
            <w:r w:rsidRPr="006E2A25">
              <w:rPr>
                <w:szCs w:val="22"/>
              </w:rPr>
              <w:t xml:space="preserve">to search by </w:t>
            </w:r>
            <w:r>
              <w:rPr>
                <w:szCs w:val="22"/>
              </w:rPr>
              <w:t>g</w:t>
            </w:r>
            <w:r w:rsidRPr="006E2A25">
              <w:rPr>
                <w:szCs w:val="22"/>
              </w:rPr>
              <w:t>eneral commodity code.</w:t>
            </w:r>
            <w:r>
              <w:rPr>
                <w:szCs w:val="22"/>
              </w:rPr>
              <w:t xml:space="preserve"> In the Commodity Help box, e</w:t>
            </w:r>
            <w:r w:rsidRPr="006E2A25">
              <w:rPr>
                <w:szCs w:val="22"/>
              </w:rPr>
              <w:t>nter the general commodity code or click</w:t>
            </w:r>
            <w:r>
              <w:rPr>
                <w:szCs w:val="22"/>
              </w:rPr>
              <w:t xml:space="preserve"> the field help button</w:t>
            </w:r>
            <w:r>
              <w:rPr>
                <w:sz w:val="20"/>
              </w:rPr>
              <w:t xml:space="preserve"> </w:t>
            </w:r>
            <w:r w:rsidRPr="006E2A25">
              <w:rPr>
                <w:szCs w:val="22"/>
              </w:rPr>
              <w:t>to search</w:t>
            </w:r>
            <w:r>
              <w:rPr>
                <w:szCs w:val="22"/>
              </w:rPr>
              <w:t xml:space="preserve"> the list of all general commodity codes. Select the appropriate general commodity code; the program then provides a list of detailed commodity codes. Select the detailed commodity code.</w:t>
            </w:r>
          </w:p>
        </w:tc>
        <w:tc>
          <w:tcPr>
            <w:tcW w:w="3740" w:type="dxa"/>
            <w:shd w:val="clear" w:color="auto" w:fill="FFFFFF"/>
          </w:tcPr>
          <w:p w14:paraId="54BC04A7" w14:textId="77777777" w:rsidR="00EB7912" w:rsidRPr="00234BD1" w:rsidRDefault="00EB7912" w:rsidP="008D4FAF">
            <w:pPr>
              <w:tabs>
                <w:tab w:val="left" w:pos="1440"/>
                <w:tab w:val="right" w:pos="9900"/>
              </w:tabs>
              <w:rPr>
                <w:rFonts w:eastAsia="Times"/>
                <w:szCs w:val="22"/>
              </w:rPr>
            </w:pPr>
          </w:p>
        </w:tc>
      </w:tr>
      <w:tr w:rsidR="00EB7912" w:rsidRPr="0016323F" w14:paraId="06A08640" w14:textId="77777777" w:rsidTr="008D4FAF">
        <w:tc>
          <w:tcPr>
            <w:tcW w:w="1668" w:type="dxa"/>
            <w:shd w:val="clear" w:color="auto" w:fill="FFFFFF"/>
          </w:tcPr>
          <w:p w14:paraId="6A904711" w14:textId="77777777" w:rsidR="00EB7912" w:rsidRDefault="00EB7912" w:rsidP="008D4FAF">
            <w:pPr>
              <w:tabs>
                <w:tab w:val="left" w:pos="1440"/>
                <w:tab w:val="right" w:pos="9900"/>
              </w:tabs>
              <w:rPr>
                <w:rFonts w:eastAsia="Times"/>
                <w:szCs w:val="22"/>
              </w:rPr>
            </w:pPr>
            <w:r>
              <w:rPr>
                <w:rFonts w:eastAsia="Times"/>
                <w:szCs w:val="22"/>
              </w:rPr>
              <w:t>Inventory Item</w:t>
            </w:r>
          </w:p>
        </w:tc>
        <w:tc>
          <w:tcPr>
            <w:tcW w:w="4312" w:type="dxa"/>
            <w:shd w:val="clear" w:color="auto" w:fill="FFFFFF"/>
          </w:tcPr>
          <w:p w14:paraId="3C0350A3" w14:textId="77777777" w:rsidR="00EB7912" w:rsidRDefault="00EB7912" w:rsidP="008D4FAF">
            <w:pPr>
              <w:tabs>
                <w:tab w:val="left" w:pos="1440"/>
                <w:tab w:val="right" w:pos="9900"/>
              </w:tabs>
              <w:rPr>
                <w:rFonts w:eastAsia="Times"/>
                <w:szCs w:val="22"/>
              </w:rPr>
            </w:pPr>
            <w:r>
              <w:rPr>
                <w:rFonts w:eastAsia="Times"/>
                <w:szCs w:val="22"/>
              </w:rPr>
              <w:t xml:space="preserve">This identifies an inventory number. </w:t>
            </w:r>
          </w:p>
          <w:p w14:paraId="6639418C" w14:textId="77777777" w:rsidR="00EB7912" w:rsidRPr="00234BD1" w:rsidRDefault="00EB7912" w:rsidP="008D4FAF">
            <w:pPr>
              <w:tabs>
                <w:tab w:val="left" w:pos="1440"/>
                <w:tab w:val="right" w:pos="9900"/>
              </w:tabs>
              <w:rPr>
                <w:rFonts w:eastAsia="Times"/>
                <w:szCs w:val="22"/>
              </w:rPr>
            </w:pPr>
            <w:r>
              <w:rPr>
                <w:rFonts w:eastAsia="Times"/>
                <w:szCs w:val="22"/>
              </w:rPr>
              <w:t>If applicable, enter the inventory item. Note: This is applicable if you are using Munis Inventory. If you do not know the inventory item number, click the field help button</w:t>
            </w:r>
            <w:r>
              <w:rPr>
                <w:sz w:val="20"/>
              </w:rPr>
              <w:t xml:space="preserve"> </w:t>
            </w:r>
            <w:r>
              <w:rPr>
                <w:rFonts w:eastAsia="Times"/>
                <w:szCs w:val="22"/>
              </w:rPr>
              <w:t>to search a list of available inventory items.</w:t>
            </w:r>
          </w:p>
        </w:tc>
        <w:tc>
          <w:tcPr>
            <w:tcW w:w="3740" w:type="dxa"/>
            <w:shd w:val="clear" w:color="auto" w:fill="FFFFFF"/>
          </w:tcPr>
          <w:p w14:paraId="3D948AE0" w14:textId="77777777" w:rsidR="00EB7912" w:rsidRPr="00234BD1" w:rsidRDefault="00EB7912" w:rsidP="008D4FAF">
            <w:pPr>
              <w:tabs>
                <w:tab w:val="left" w:pos="1440"/>
                <w:tab w:val="right" w:pos="9900"/>
              </w:tabs>
              <w:rPr>
                <w:rFonts w:eastAsia="Times"/>
                <w:szCs w:val="22"/>
              </w:rPr>
            </w:pPr>
          </w:p>
        </w:tc>
      </w:tr>
      <w:tr w:rsidR="00EB7912" w:rsidRPr="0016323F" w14:paraId="242A7C5C" w14:textId="77777777" w:rsidTr="008D4FAF">
        <w:tc>
          <w:tcPr>
            <w:tcW w:w="1668" w:type="dxa"/>
            <w:shd w:val="clear" w:color="auto" w:fill="FFFFFF"/>
          </w:tcPr>
          <w:p w14:paraId="574AF4AE" w14:textId="77777777" w:rsidR="00EB7912" w:rsidRDefault="00EB7912" w:rsidP="008D4FAF">
            <w:pPr>
              <w:tabs>
                <w:tab w:val="left" w:pos="1440"/>
                <w:tab w:val="right" w:pos="9900"/>
              </w:tabs>
              <w:rPr>
                <w:rFonts w:eastAsia="Times"/>
                <w:szCs w:val="22"/>
              </w:rPr>
            </w:pPr>
            <w:r>
              <w:rPr>
                <w:rFonts w:eastAsia="Times"/>
                <w:szCs w:val="22"/>
              </w:rPr>
              <w:t>Product ID/Product Description</w:t>
            </w:r>
          </w:p>
        </w:tc>
        <w:tc>
          <w:tcPr>
            <w:tcW w:w="4312" w:type="dxa"/>
            <w:shd w:val="clear" w:color="auto" w:fill="FFFFFF"/>
          </w:tcPr>
          <w:p w14:paraId="71999039" w14:textId="77777777" w:rsidR="00EB7912" w:rsidRDefault="00EB7912" w:rsidP="008D4FAF">
            <w:pPr>
              <w:tabs>
                <w:tab w:val="left" w:pos="1440"/>
                <w:tab w:val="right" w:pos="9900"/>
              </w:tabs>
              <w:rPr>
                <w:rFonts w:eastAsia="Times"/>
                <w:szCs w:val="22"/>
              </w:rPr>
            </w:pPr>
            <w:r>
              <w:rPr>
                <w:rFonts w:eastAsia="Times"/>
                <w:szCs w:val="22"/>
              </w:rPr>
              <w:t xml:space="preserve">These columns contain the product ID and description of the item. The columns are only available if your organization has selected the </w:t>
            </w:r>
            <w:r>
              <w:t>Use Product IDs check box in the Purchase Order Settings program</w:t>
            </w:r>
          </w:p>
        </w:tc>
        <w:tc>
          <w:tcPr>
            <w:tcW w:w="3740" w:type="dxa"/>
            <w:shd w:val="clear" w:color="auto" w:fill="FFFFFF"/>
          </w:tcPr>
          <w:p w14:paraId="2B3ED2D2" w14:textId="77777777" w:rsidR="00EB7912" w:rsidRPr="00234BD1" w:rsidRDefault="00EB7912" w:rsidP="008D4FAF">
            <w:pPr>
              <w:tabs>
                <w:tab w:val="left" w:pos="1440"/>
                <w:tab w:val="right" w:pos="9900"/>
              </w:tabs>
              <w:rPr>
                <w:rFonts w:eastAsia="Times"/>
                <w:szCs w:val="22"/>
              </w:rPr>
            </w:pPr>
          </w:p>
        </w:tc>
      </w:tr>
      <w:tr w:rsidR="00EB7912" w:rsidRPr="0016323F" w14:paraId="7E2A582E" w14:textId="77777777" w:rsidTr="008D4FAF">
        <w:tc>
          <w:tcPr>
            <w:tcW w:w="1668" w:type="dxa"/>
            <w:shd w:val="clear" w:color="auto" w:fill="FFFFFF"/>
          </w:tcPr>
          <w:p w14:paraId="0CF1A67F" w14:textId="77777777" w:rsidR="00EB7912" w:rsidRDefault="00EB7912" w:rsidP="008D4FAF">
            <w:pPr>
              <w:tabs>
                <w:tab w:val="left" w:pos="1440"/>
                <w:tab w:val="right" w:pos="9900"/>
              </w:tabs>
              <w:rPr>
                <w:rFonts w:eastAsia="Times"/>
                <w:szCs w:val="22"/>
              </w:rPr>
            </w:pPr>
            <w:r>
              <w:rPr>
                <w:rFonts w:eastAsia="Times"/>
                <w:szCs w:val="22"/>
              </w:rPr>
              <w:t>Description</w:t>
            </w:r>
          </w:p>
        </w:tc>
        <w:tc>
          <w:tcPr>
            <w:tcW w:w="4312" w:type="dxa"/>
            <w:shd w:val="clear" w:color="auto" w:fill="FFFFFF"/>
          </w:tcPr>
          <w:p w14:paraId="2D8D1E25" w14:textId="77777777" w:rsidR="00EB7912" w:rsidRPr="00234BD1" w:rsidRDefault="00EB7912" w:rsidP="008D4FAF">
            <w:pPr>
              <w:tabs>
                <w:tab w:val="left" w:pos="1440"/>
                <w:tab w:val="right" w:pos="9900"/>
              </w:tabs>
              <w:rPr>
                <w:rFonts w:eastAsia="Times"/>
                <w:szCs w:val="22"/>
              </w:rPr>
            </w:pPr>
            <w:r>
              <w:rPr>
                <w:rFonts w:eastAsia="Times"/>
                <w:szCs w:val="22"/>
              </w:rPr>
              <w:t>This is the commodity or inventory item description. The program completes the description, but you can change it, if needed.</w:t>
            </w:r>
          </w:p>
        </w:tc>
        <w:tc>
          <w:tcPr>
            <w:tcW w:w="3740" w:type="dxa"/>
            <w:shd w:val="clear" w:color="auto" w:fill="FFFFFF"/>
          </w:tcPr>
          <w:p w14:paraId="19CA3A46" w14:textId="77777777" w:rsidR="00EB7912" w:rsidRPr="00234BD1" w:rsidRDefault="00EB7912" w:rsidP="008D4FAF">
            <w:pPr>
              <w:tabs>
                <w:tab w:val="left" w:pos="1440"/>
                <w:tab w:val="right" w:pos="9900"/>
              </w:tabs>
              <w:rPr>
                <w:rFonts w:eastAsia="Times"/>
                <w:szCs w:val="22"/>
              </w:rPr>
            </w:pPr>
          </w:p>
        </w:tc>
      </w:tr>
      <w:tr w:rsidR="00EB7912" w:rsidRPr="0016323F" w14:paraId="69BC06AE" w14:textId="77777777" w:rsidTr="008D4FAF">
        <w:tc>
          <w:tcPr>
            <w:tcW w:w="1668" w:type="dxa"/>
            <w:shd w:val="clear" w:color="auto" w:fill="FFFFFF"/>
          </w:tcPr>
          <w:p w14:paraId="3985EB3A" w14:textId="77777777" w:rsidR="00EB7912" w:rsidRDefault="00EB7912" w:rsidP="008D4FAF">
            <w:pPr>
              <w:tabs>
                <w:tab w:val="left" w:pos="1440"/>
                <w:tab w:val="right" w:pos="9900"/>
              </w:tabs>
              <w:rPr>
                <w:rFonts w:eastAsia="Times"/>
                <w:szCs w:val="22"/>
              </w:rPr>
            </w:pPr>
            <w:r>
              <w:rPr>
                <w:rFonts w:eastAsia="Times"/>
                <w:szCs w:val="22"/>
              </w:rPr>
              <w:t>Qty</w:t>
            </w:r>
          </w:p>
        </w:tc>
        <w:tc>
          <w:tcPr>
            <w:tcW w:w="4312" w:type="dxa"/>
            <w:shd w:val="clear" w:color="auto" w:fill="FFFFFF"/>
          </w:tcPr>
          <w:p w14:paraId="619DD620" w14:textId="77777777" w:rsidR="00EB7912" w:rsidRPr="00234BD1" w:rsidRDefault="00EB7912" w:rsidP="008D4FAF">
            <w:pPr>
              <w:tabs>
                <w:tab w:val="left" w:pos="1440"/>
                <w:tab w:val="right" w:pos="9900"/>
              </w:tabs>
              <w:rPr>
                <w:rFonts w:eastAsia="Times"/>
                <w:szCs w:val="22"/>
              </w:rPr>
            </w:pPr>
            <w:r>
              <w:rPr>
                <w:rFonts w:eastAsia="Times"/>
                <w:szCs w:val="22"/>
              </w:rPr>
              <w:t>This is the contract quantity for the item. If known, enter the contracted quantity of this item.</w:t>
            </w:r>
          </w:p>
        </w:tc>
        <w:tc>
          <w:tcPr>
            <w:tcW w:w="3740" w:type="dxa"/>
            <w:shd w:val="clear" w:color="auto" w:fill="FFFFFF"/>
          </w:tcPr>
          <w:p w14:paraId="7F2C8374" w14:textId="77777777" w:rsidR="00EB7912" w:rsidRPr="00234BD1" w:rsidRDefault="00EB7912" w:rsidP="008D4FAF">
            <w:pPr>
              <w:tabs>
                <w:tab w:val="left" w:pos="1440"/>
                <w:tab w:val="right" w:pos="9900"/>
              </w:tabs>
              <w:rPr>
                <w:rFonts w:eastAsia="Times"/>
                <w:szCs w:val="22"/>
              </w:rPr>
            </w:pPr>
          </w:p>
        </w:tc>
      </w:tr>
      <w:tr w:rsidR="00EB7912" w:rsidRPr="0016323F" w14:paraId="4A3F576D" w14:textId="77777777" w:rsidTr="008D4FAF">
        <w:tc>
          <w:tcPr>
            <w:tcW w:w="1668" w:type="dxa"/>
            <w:shd w:val="clear" w:color="auto" w:fill="FFFFFF"/>
          </w:tcPr>
          <w:p w14:paraId="6D591FB1" w14:textId="77777777" w:rsidR="00EB7912" w:rsidRDefault="00EB7912" w:rsidP="008D4FAF">
            <w:pPr>
              <w:tabs>
                <w:tab w:val="left" w:pos="1440"/>
                <w:tab w:val="right" w:pos="9900"/>
              </w:tabs>
              <w:rPr>
                <w:rFonts w:eastAsia="Times"/>
                <w:szCs w:val="22"/>
              </w:rPr>
            </w:pPr>
            <w:r>
              <w:rPr>
                <w:rFonts w:eastAsia="Times"/>
                <w:szCs w:val="22"/>
              </w:rPr>
              <w:t>Ordered Qty</w:t>
            </w:r>
          </w:p>
        </w:tc>
        <w:tc>
          <w:tcPr>
            <w:tcW w:w="4312" w:type="dxa"/>
            <w:shd w:val="clear" w:color="auto" w:fill="FFFFFF"/>
          </w:tcPr>
          <w:p w14:paraId="0F21CB61" w14:textId="77777777" w:rsidR="00EB7912" w:rsidRPr="00234BD1" w:rsidRDefault="00EB7912" w:rsidP="008D4FAF">
            <w:pPr>
              <w:tabs>
                <w:tab w:val="left" w:pos="1440"/>
                <w:tab w:val="right" w:pos="9900"/>
              </w:tabs>
              <w:rPr>
                <w:rFonts w:eastAsia="Times"/>
                <w:szCs w:val="22"/>
              </w:rPr>
            </w:pPr>
            <w:r>
              <w:rPr>
                <w:rFonts w:eastAsia="Times"/>
                <w:szCs w:val="22"/>
              </w:rPr>
              <w:t xml:space="preserve">This is the ordered quantity. The program completes this figure from the requisition or purchase order line detail. </w:t>
            </w:r>
          </w:p>
        </w:tc>
        <w:tc>
          <w:tcPr>
            <w:tcW w:w="3740" w:type="dxa"/>
            <w:shd w:val="clear" w:color="auto" w:fill="FFFFFF"/>
          </w:tcPr>
          <w:p w14:paraId="1E84084E" w14:textId="77777777" w:rsidR="00EB7912" w:rsidRPr="00234BD1" w:rsidRDefault="00EB7912" w:rsidP="008D4FAF">
            <w:pPr>
              <w:tabs>
                <w:tab w:val="left" w:pos="1440"/>
                <w:tab w:val="right" w:pos="9900"/>
              </w:tabs>
              <w:rPr>
                <w:rFonts w:eastAsia="Times"/>
                <w:szCs w:val="22"/>
              </w:rPr>
            </w:pPr>
          </w:p>
        </w:tc>
      </w:tr>
      <w:tr w:rsidR="00EB7912" w:rsidRPr="0016323F" w14:paraId="1AE449B5" w14:textId="77777777" w:rsidTr="008D4FAF">
        <w:tc>
          <w:tcPr>
            <w:tcW w:w="1668" w:type="dxa"/>
            <w:shd w:val="clear" w:color="auto" w:fill="FFFFFF"/>
          </w:tcPr>
          <w:p w14:paraId="7B09C830" w14:textId="77777777" w:rsidR="00EB7912" w:rsidRDefault="00EB7912" w:rsidP="008D4FAF">
            <w:pPr>
              <w:tabs>
                <w:tab w:val="left" w:pos="1440"/>
                <w:tab w:val="right" w:pos="9900"/>
              </w:tabs>
              <w:rPr>
                <w:rFonts w:eastAsia="Times"/>
                <w:szCs w:val="22"/>
              </w:rPr>
            </w:pPr>
            <w:r>
              <w:rPr>
                <w:rFonts w:eastAsia="Times"/>
                <w:szCs w:val="22"/>
              </w:rPr>
              <w:t>Received Qty</w:t>
            </w:r>
          </w:p>
        </w:tc>
        <w:tc>
          <w:tcPr>
            <w:tcW w:w="4312" w:type="dxa"/>
            <w:shd w:val="clear" w:color="auto" w:fill="FFFFFF"/>
          </w:tcPr>
          <w:p w14:paraId="4151C03D" w14:textId="77777777" w:rsidR="00EB7912" w:rsidRPr="00235017" w:rsidRDefault="00EB7912" w:rsidP="008D4FAF">
            <w:pPr>
              <w:tabs>
                <w:tab w:val="left" w:pos="1440"/>
                <w:tab w:val="right" w:pos="9900"/>
              </w:tabs>
              <w:rPr>
                <w:rFonts w:eastAsia="Times"/>
                <w:szCs w:val="22"/>
              </w:rPr>
            </w:pPr>
            <w:r w:rsidRPr="00235017">
              <w:rPr>
                <w:rFonts w:eastAsia="Times"/>
                <w:szCs w:val="22"/>
              </w:rPr>
              <w:t>Th</w:t>
            </w:r>
            <w:r>
              <w:rPr>
                <w:rFonts w:eastAsia="Times"/>
                <w:szCs w:val="22"/>
              </w:rPr>
              <w:t xml:space="preserve">is is the </w:t>
            </w:r>
            <w:r w:rsidRPr="00235017">
              <w:rPr>
                <w:rFonts w:eastAsia="Times"/>
                <w:szCs w:val="22"/>
              </w:rPr>
              <w:t>received quantity</w:t>
            </w:r>
            <w:r>
              <w:rPr>
                <w:rFonts w:eastAsia="Times"/>
                <w:szCs w:val="22"/>
              </w:rPr>
              <w:t xml:space="preserve">. The program enters this </w:t>
            </w:r>
            <w:r w:rsidRPr="00235017">
              <w:rPr>
                <w:rFonts w:eastAsia="Times"/>
                <w:szCs w:val="22"/>
              </w:rPr>
              <w:t xml:space="preserve">figure from the PO Receiving </w:t>
            </w:r>
            <w:r>
              <w:rPr>
                <w:rFonts w:eastAsia="Times"/>
                <w:szCs w:val="22"/>
              </w:rPr>
              <w:t>or the AP Invoice Entry L</w:t>
            </w:r>
            <w:r w:rsidRPr="00235017">
              <w:rPr>
                <w:rFonts w:eastAsia="Times"/>
                <w:szCs w:val="22"/>
              </w:rPr>
              <w:t>iquidation</w:t>
            </w:r>
            <w:r>
              <w:rPr>
                <w:rFonts w:eastAsia="Times"/>
                <w:szCs w:val="22"/>
              </w:rPr>
              <w:t xml:space="preserve"> record</w:t>
            </w:r>
            <w:r w:rsidRPr="00235017">
              <w:rPr>
                <w:rFonts w:eastAsia="Times"/>
                <w:szCs w:val="22"/>
              </w:rPr>
              <w:t>.</w:t>
            </w:r>
          </w:p>
        </w:tc>
        <w:tc>
          <w:tcPr>
            <w:tcW w:w="3740" w:type="dxa"/>
            <w:shd w:val="clear" w:color="auto" w:fill="FFFFFF"/>
          </w:tcPr>
          <w:p w14:paraId="7848C617" w14:textId="77777777" w:rsidR="00EB7912" w:rsidRPr="00234BD1" w:rsidRDefault="00EB7912" w:rsidP="008D4FAF">
            <w:pPr>
              <w:tabs>
                <w:tab w:val="left" w:pos="1440"/>
                <w:tab w:val="right" w:pos="9900"/>
              </w:tabs>
              <w:rPr>
                <w:rFonts w:eastAsia="Times"/>
                <w:szCs w:val="22"/>
              </w:rPr>
            </w:pPr>
          </w:p>
        </w:tc>
      </w:tr>
      <w:tr w:rsidR="00EB7912" w:rsidRPr="0016323F" w14:paraId="59F8B54F" w14:textId="77777777" w:rsidTr="008D4FAF">
        <w:tc>
          <w:tcPr>
            <w:tcW w:w="1668" w:type="dxa"/>
            <w:shd w:val="clear" w:color="auto" w:fill="FFFFFF"/>
          </w:tcPr>
          <w:p w14:paraId="42EC6737" w14:textId="77777777" w:rsidR="00EB7912" w:rsidRDefault="00EB7912" w:rsidP="008D4FAF">
            <w:pPr>
              <w:tabs>
                <w:tab w:val="left" w:pos="1440"/>
                <w:tab w:val="right" w:pos="9900"/>
              </w:tabs>
              <w:rPr>
                <w:rFonts w:eastAsia="Times"/>
                <w:szCs w:val="22"/>
              </w:rPr>
            </w:pPr>
            <w:r>
              <w:rPr>
                <w:rFonts w:eastAsia="Times"/>
                <w:szCs w:val="22"/>
              </w:rPr>
              <w:t>Invoiced Quantity</w:t>
            </w:r>
          </w:p>
        </w:tc>
        <w:tc>
          <w:tcPr>
            <w:tcW w:w="4312" w:type="dxa"/>
            <w:shd w:val="clear" w:color="auto" w:fill="FFFFFF"/>
          </w:tcPr>
          <w:p w14:paraId="0240873F" w14:textId="77777777" w:rsidR="00EB7912" w:rsidRPr="00235017" w:rsidRDefault="00EB7912" w:rsidP="008D4FAF">
            <w:pPr>
              <w:tabs>
                <w:tab w:val="left" w:pos="1440"/>
                <w:tab w:val="right" w:pos="9900"/>
              </w:tabs>
              <w:rPr>
                <w:rFonts w:eastAsia="Times"/>
                <w:szCs w:val="22"/>
              </w:rPr>
            </w:pPr>
            <w:r>
              <w:rPr>
                <w:rFonts w:eastAsia="Times"/>
                <w:szCs w:val="22"/>
              </w:rPr>
              <w:t xml:space="preserve">This column provides the quantity of the item that has been invoiced. </w:t>
            </w:r>
          </w:p>
        </w:tc>
        <w:tc>
          <w:tcPr>
            <w:tcW w:w="3740" w:type="dxa"/>
            <w:shd w:val="clear" w:color="auto" w:fill="FFFFFF"/>
          </w:tcPr>
          <w:p w14:paraId="00911C56" w14:textId="77777777" w:rsidR="00EB7912" w:rsidRPr="00234BD1" w:rsidRDefault="00EB7912" w:rsidP="008D4FAF">
            <w:pPr>
              <w:tabs>
                <w:tab w:val="left" w:pos="1440"/>
                <w:tab w:val="right" w:pos="9900"/>
              </w:tabs>
              <w:rPr>
                <w:rFonts w:eastAsia="Times"/>
                <w:szCs w:val="22"/>
              </w:rPr>
            </w:pPr>
          </w:p>
        </w:tc>
      </w:tr>
      <w:tr w:rsidR="00EB7912" w:rsidRPr="0016323F" w14:paraId="0AD9A3FB" w14:textId="77777777" w:rsidTr="008D4FAF">
        <w:tc>
          <w:tcPr>
            <w:tcW w:w="1668" w:type="dxa"/>
            <w:shd w:val="clear" w:color="auto" w:fill="FFFFFF"/>
          </w:tcPr>
          <w:p w14:paraId="35506CAA" w14:textId="77777777" w:rsidR="00EB7912" w:rsidRDefault="00EB7912" w:rsidP="008D4FAF">
            <w:pPr>
              <w:tabs>
                <w:tab w:val="left" w:pos="1440"/>
                <w:tab w:val="right" w:pos="9900"/>
              </w:tabs>
              <w:rPr>
                <w:rFonts w:eastAsia="Times"/>
                <w:szCs w:val="22"/>
              </w:rPr>
            </w:pPr>
            <w:r>
              <w:rPr>
                <w:rFonts w:eastAsia="Times"/>
                <w:szCs w:val="22"/>
              </w:rPr>
              <w:t>UOM</w:t>
            </w:r>
          </w:p>
        </w:tc>
        <w:tc>
          <w:tcPr>
            <w:tcW w:w="4312" w:type="dxa"/>
            <w:shd w:val="clear" w:color="auto" w:fill="FFFFFF"/>
          </w:tcPr>
          <w:p w14:paraId="69657BBD" w14:textId="77777777" w:rsidR="00EB7912" w:rsidRPr="00234BD1" w:rsidRDefault="00EB7912" w:rsidP="008D4FAF">
            <w:pPr>
              <w:tabs>
                <w:tab w:val="left" w:pos="1440"/>
                <w:tab w:val="right" w:pos="9900"/>
              </w:tabs>
              <w:rPr>
                <w:rFonts w:eastAsia="Times"/>
                <w:szCs w:val="22"/>
              </w:rPr>
            </w:pPr>
            <w:r>
              <w:rPr>
                <w:rFonts w:eastAsia="Times"/>
                <w:szCs w:val="22"/>
              </w:rPr>
              <w:t xml:space="preserve">This is the unit of measure for the item. The program completes the default value according to the commodity code, but you can change this. The UOM can contain up to four alphanumeric characters. </w:t>
            </w:r>
          </w:p>
        </w:tc>
        <w:tc>
          <w:tcPr>
            <w:tcW w:w="3740" w:type="dxa"/>
            <w:shd w:val="clear" w:color="auto" w:fill="FFFFFF"/>
          </w:tcPr>
          <w:p w14:paraId="7548F486" w14:textId="77777777" w:rsidR="00EB7912" w:rsidRPr="00234BD1" w:rsidRDefault="00EB7912" w:rsidP="008D4FAF">
            <w:pPr>
              <w:tabs>
                <w:tab w:val="left" w:pos="1440"/>
                <w:tab w:val="right" w:pos="9900"/>
              </w:tabs>
              <w:rPr>
                <w:rFonts w:eastAsia="Times"/>
                <w:szCs w:val="22"/>
              </w:rPr>
            </w:pPr>
          </w:p>
        </w:tc>
      </w:tr>
      <w:tr w:rsidR="00EB7912" w:rsidRPr="0016323F" w14:paraId="196C7542" w14:textId="77777777" w:rsidTr="008D4FAF">
        <w:tc>
          <w:tcPr>
            <w:tcW w:w="1668" w:type="dxa"/>
            <w:shd w:val="clear" w:color="auto" w:fill="FFFFFF"/>
          </w:tcPr>
          <w:p w14:paraId="5A748BDB" w14:textId="77777777" w:rsidR="00EB7912" w:rsidRDefault="00EB7912" w:rsidP="008D4FAF">
            <w:pPr>
              <w:tabs>
                <w:tab w:val="left" w:pos="1440"/>
                <w:tab w:val="right" w:pos="9900"/>
              </w:tabs>
              <w:rPr>
                <w:rFonts w:eastAsia="Times"/>
                <w:szCs w:val="22"/>
              </w:rPr>
            </w:pPr>
            <w:r>
              <w:rPr>
                <w:rFonts w:eastAsia="Times"/>
                <w:szCs w:val="22"/>
              </w:rPr>
              <w:t>Unit Price</w:t>
            </w:r>
          </w:p>
        </w:tc>
        <w:tc>
          <w:tcPr>
            <w:tcW w:w="4312" w:type="dxa"/>
            <w:shd w:val="clear" w:color="auto" w:fill="FFFFFF"/>
          </w:tcPr>
          <w:p w14:paraId="442628D3" w14:textId="77777777" w:rsidR="00EB7912" w:rsidRPr="00234BD1" w:rsidRDefault="00EB7912" w:rsidP="008D4FAF">
            <w:pPr>
              <w:tabs>
                <w:tab w:val="left" w:pos="1440"/>
                <w:tab w:val="right" w:pos="9900"/>
              </w:tabs>
              <w:rPr>
                <w:rFonts w:eastAsia="Times"/>
                <w:szCs w:val="22"/>
              </w:rPr>
            </w:pPr>
            <w:r>
              <w:rPr>
                <w:rFonts w:eastAsia="Times"/>
                <w:szCs w:val="22"/>
              </w:rPr>
              <w:t xml:space="preserve">This is the unit price is associated with the commodity code. If there is a price associated with the commodity code, the program completes the value; if there is no unit price associated with the commodity code, you can enter the contracted unit cost. </w:t>
            </w:r>
          </w:p>
        </w:tc>
        <w:tc>
          <w:tcPr>
            <w:tcW w:w="3740" w:type="dxa"/>
            <w:shd w:val="clear" w:color="auto" w:fill="FFFFFF"/>
          </w:tcPr>
          <w:p w14:paraId="06F8FF72" w14:textId="77777777" w:rsidR="00EB7912" w:rsidRPr="00234BD1" w:rsidRDefault="00EB7912" w:rsidP="008D4FAF">
            <w:pPr>
              <w:tabs>
                <w:tab w:val="left" w:pos="1440"/>
                <w:tab w:val="right" w:pos="9900"/>
              </w:tabs>
              <w:rPr>
                <w:rFonts w:eastAsia="Times"/>
                <w:szCs w:val="22"/>
              </w:rPr>
            </w:pPr>
          </w:p>
        </w:tc>
      </w:tr>
      <w:tr w:rsidR="00EB7912" w:rsidRPr="0016323F" w14:paraId="0C5008B5" w14:textId="77777777" w:rsidTr="008D4FAF">
        <w:tc>
          <w:tcPr>
            <w:tcW w:w="1668" w:type="dxa"/>
            <w:shd w:val="clear" w:color="auto" w:fill="FFFFFF"/>
          </w:tcPr>
          <w:p w14:paraId="70DB2B55" w14:textId="77777777" w:rsidR="00EB7912" w:rsidRDefault="00EB7912" w:rsidP="008D4FAF">
            <w:pPr>
              <w:tabs>
                <w:tab w:val="left" w:pos="1440"/>
                <w:tab w:val="right" w:pos="9900"/>
              </w:tabs>
              <w:rPr>
                <w:rFonts w:eastAsia="Times"/>
                <w:szCs w:val="22"/>
              </w:rPr>
            </w:pPr>
            <w:r>
              <w:rPr>
                <w:rFonts w:eastAsia="Times"/>
                <w:szCs w:val="22"/>
              </w:rPr>
              <w:t>Net Price</w:t>
            </w:r>
          </w:p>
        </w:tc>
        <w:tc>
          <w:tcPr>
            <w:tcW w:w="4312" w:type="dxa"/>
            <w:shd w:val="clear" w:color="auto" w:fill="FFFFFF"/>
          </w:tcPr>
          <w:p w14:paraId="231A4B39" w14:textId="77777777" w:rsidR="00EB7912" w:rsidRPr="00234BD1" w:rsidRDefault="00EB7912" w:rsidP="008D4FAF">
            <w:pPr>
              <w:tabs>
                <w:tab w:val="left" w:pos="1440"/>
                <w:tab w:val="right" w:pos="9900"/>
              </w:tabs>
              <w:rPr>
                <w:rFonts w:eastAsia="Times"/>
                <w:szCs w:val="22"/>
              </w:rPr>
            </w:pPr>
            <w:r>
              <w:rPr>
                <w:rFonts w:eastAsia="Times"/>
                <w:szCs w:val="22"/>
              </w:rPr>
              <w:t>This field displays the calculation of the Qty x Unit Price.</w:t>
            </w:r>
          </w:p>
        </w:tc>
        <w:tc>
          <w:tcPr>
            <w:tcW w:w="3740" w:type="dxa"/>
            <w:shd w:val="clear" w:color="auto" w:fill="FFFFFF"/>
          </w:tcPr>
          <w:p w14:paraId="42C4A08D" w14:textId="77777777" w:rsidR="00EB7912" w:rsidRPr="00234BD1" w:rsidRDefault="00EB7912" w:rsidP="008D4FAF">
            <w:pPr>
              <w:tabs>
                <w:tab w:val="left" w:pos="1440"/>
                <w:tab w:val="right" w:pos="9900"/>
              </w:tabs>
              <w:rPr>
                <w:rFonts w:eastAsia="Times"/>
                <w:szCs w:val="22"/>
              </w:rPr>
            </w:pPr>
          </w:p>
        </w:tc>
      </w:tr>
    </w:tbl>
    <w:p w14:paraId="756AC62B" w14:textId="77777777" w:rsidR="00EB7912" w:rsidRPr="00324240" w:rsidRDefault="00EB7912" w:rsidP="00EB7912">
      <w:pPr>
        <w:tabs>
          <w:tab w:val="left" w:pos="1440"/>
          <w:tab w:val="right" w:pos="9900"/>
        </w:tabs>
        <w:ind w:left="360"/>
      </w:pPr>
    </w:p>
    <w:p w14:paraId="1C41453A" w14:textId="77777777" w:rsidR="00EB7912" w:rsidRPr="00BA700D" w:rsidRDefault="00EB7912" w:rsidP="00EB7912">
      <w:pPr>
        <w:tabs>
          <w:tab w:val="left" w:pos="1440"/>
          <w:tab w:val="right" w:pos="9900"/>
        </w:tabs>
        <w:ind w:left="360"/>
      </w:pPr>
    </w:p>
    <w:p w14:paraId="0F09813D" w14:textId="77777777" w:rsidR="00EB7912" w:rsidRDefault="00EB7912" w:rsidP="00EB7912">
      <w:pPr>
        <w:ind w:left="360"/>
        <w:rPr>
          <w:b/>
        </w:rPr>
      </w:pPr>
      <w:r>
        <w:rPr>
          <w:b/>
        </w:rPr>
        <w:t>Items Tab (Items Enforcement Entry Methods)</w:t>
      </w:r>
      <w:r>
        <w:rPr>
          <w:b/>
        </w:rPr>
        <w:br/>
      </w:r>
      <w:r>
        <w:rPr>
          <w:noProof/>
        </w:rPr>
        <w:drawing>
          <wp:inline distT="0" distB="0" distL="0" distR="0" wp14:anchorId="319808C0" wp14:editId="30946F63">
            <wp:extent cx="5943600" cy="16414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41475"/>
                    </a:xfrm>
                    <a:prstGeom prst="rect">
                      <a:avLst/>
                    </a:prstGeom>
                  </pic:spPr>
                </pic:pic>
              </a:graphicData>
            </a:graphic>
          </wp:inline>
        </w:drawing>
      </w:r>
    </w:p>
    <w:p w14:paraId="7AAFB95A" w14:textId="77777777" w:rsidR="00EB7912" w:rsidRDefault="00EB7912" w:rsidP="00EB7912">
      <w:pPr>
        <w:ind w:left="360"/>
      </w:pPr>
    </w:p>
    <w:p w14:paraId="4266BABD" w14:textId="77777777" w:rsidR="00EB7912" w:rsidRDefault="00EB7912" w:rsidP="00EB7912">
      <w:pPr>
        <w:spacing w:after="200" w:line="276" w:lineRule="auto"/>
        <w:ind w:left="360"/>
        <w:rPr>
          <w:b/>
        </w:rPr>
      </w:pPr>
      <w:r>
        <w:t>For Item enforcement methods, the Items tab contains an Item table and an Accounts table.  The Item table lists the items for the contract, and the Accounts table lists the accounts and amounts associated with the currently selected item from the Item table.</w:t>
      </w:r>
    </w:p>
    <w:p w14:paraId="7A16C70A" w14:textId="77777777" w:rsidR="00EB7912" w:rsidRDefault="00EB7912" w:rsidP="00EB7912">
      <w:pPr>
        <w:tabs>
          <w:tab w:val="left" w:pos="1440"/>
          <w:tab w:val="right" w:pos="9900"/>
        </w:tabs>
        <w:ind w:left="360"/>
      </w:pPr>
      <w:r w:rsidRPr="00F5124D">
        <w:rPr>
          <w:b/>
        </w:rPr>
        <w:t>Subcontractors Tab</w:t>
      </w:r>
      <w:r>
        <w:rPr>
          <w:noProof/>
        </w:rPr>
        <w:drawing>
          <wp:inline distT="0" distB="0" distL="0" distR="0" wp14:anchorId="4982074D" wp14:editId="1C5EE2C0">
            <wp:extent cx="5943600" cy="198882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988820"/>
                    </a:xfrm>
                    <a:prstGeom prst="rect">
                      <a:avLst/>
                    </a:prstGeom>
                  </pic:spPr>
                </pic:pic>
              </a:graphicData>
            </a:graphic>
          </wp:inline>
        </w:drawing>
      </w:r>
    </w:p>
    <w:p w14:paraId="56DEB76D" w14:textId="77777777" w:rsidR="00EB7912" w:rsidRDefault="00EB7912" w:rsidP="00EB7912">
      <w:pPr>
        <w:tabs>
          <w:tab w:val="left" w:pos="1440"/>
          <w:tab w:val="right" w:pos="9900"/>
        </w:tabs>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4350"/>
        <w:gridCol w:w="3769"/>
      </w:tblGrid>
      <w:tr w:rsidR="00EB7912" w:rsidRPr="006A79F0" w14:paraId="50DA1CEA" w14:textId="77777777" w:rsidTr="008D4FAF">
        <w:trPr>
          <w:tblHeader/>
        </w:trPr>
        <w:tc>
          <w:tcPr>
            <w:tcW w:w="1602" w:type="dxa"/>
            <w:shd w:val="clear" w:color="auto" w:fill="95B3D7"/>
          </w:tcPr>
          <w:p w14:paraId="392FC6E9" w14:textId="77777777" w:rsidR="00EB7912" w:rsidRPr="006A79F0" w:rsidRDefault="00EB7912" w:rsidP="008D4FAF">
            <w:pPr>
              <w:tabs>
                <w:tab w:val="left" w:pos="1440"/>
                <w:tab w:val="right" w:pos="9900"/>
              </w:tabs>
              <w:rPr>
                <w:b/>
                <w:bCs/>
              </w:rPr>
            </w:pPr>
            <w:r w:rsidRPr="006A79F0">
              <w:rPr>
                <w:b/>
                <w:bCs/>
              </w:rPr>
              <w:t>Field</w:t>
            </w:r>
          </w:p>
        </w:tc>
        <w:tc>
          <w:tcPr>
            <w:tcW w:w="4534" w:type="dxa"/>
            <w:shd w:val="clear" w:color="auto" w:fill="95B3D7"/>
          </w:tcPr>
          <w:p w14:paraId="78EEAB36" w14:textId="77777777" w:rsidR="00EB7912" w:rsidRPr="006A79F0" w:rsidRDefault="00EB7912" w:rsidP="008D4FAF">
            <w:pPr>
              <w:tabs>
                <w:tab w:val="left" w:pos="1440"/>
                <w:tab w:val="right" w:pos="9900"/>
              </w:tabs>
              <w:rPr>
                <w:b/>
                <w:bCs/>
              </w:rPr>
            </w:pPr>
            <w:r>
              <w:rPr>
                <w:b/>
                <w:bCs/>
              </w:rPr>
              <w:t>Description</w:t>
            </w:r>
          </w:p>
        </w:tc>
        <w:tc>
          <w:tcPr>
            <w:tcW w:w="3944" w:type="dxa"/>
            <w:shd w:val="clear" w:color="auto" w:fill="95B3D7"/>
          </w:tcPr>
          <w:p w14:paraId="772B3D43" w14:textId="09B0E009" w:rsidR="00EB7912" w:rsidRPr="006A79F0" w:rsidRDefault="00AD673F" w:rsidP="008D4FAF">
            <w:pPr>
              <w:tabs>
                <w:tab w:val="left" w:pos="1440"/>
                <w:tab w:val="right" w:pos="9900"/>
              </w:tabs>
              <w:rPr>
                <w:b/>
                <w:bCs/>
              </w:rPr>
            </w:pPr>
            <w:r>
              <w:rPr>
                <w:b/>
                <w:bCs/>
              </w:rPr>
              <w:t>Jefferson County</w:t>
            </w:r>
          </w:p>
        </w:tc>
      </w:tr>
      <w:tr w:rsidR="00EB7912" w:rsidRPr="006A79F0" w14:paraId="5DA38F05" w14:textId="77777777" w:rsidTr="008D4FAF">
        <w:tc>
          <w:tcPr>
            <w:tcW w:w="1602" w:type="dxa"/>
          </w:tcPr>
          <w:p w14:paraId="5A94144C" w14:textId="77777777" w:rsidR="00EB7912" w:rsidRPr="006A79F0" w:rsidRDefault="00EB7912" w:rsidP="008D4FAF">
            <w:pPr>
              <w:tabs>
                <w:tab w:val="left" w:pos="1440"/>
                <w:tab w:val="right" w:pos="9900"/>
              </w:tabs>
            </w:pPr>
            <w:r>
              <w:t>Subcontractor</w:t>
            </w:r>
          </w:p>
        </w:tc>
        <w:tc>
          <w:tcPr>
            <w:tcW w:w="4534" w:type="dxa"/>
          </w:tcPr>
          <w:p w14:paraId="7DDB98E6" w14:textId="77777777" w:rsidR="00EB7912" w:rsidRPr="006A79F0" w:rsidRDefault="00EB7912" w:rsidP="008D4FAF">
            <w:pPr>
              <w:tabs>
                <w:tab w:val="left" w:pos="1440"/>
                <w:tab w:val="right" w:pos="9900"/>
              </w:tabs>
            </w:pPr>
            <w:r>
              <w:t>This box provides the vendor number for the subcontractor.</w:t>
            </w:r>
            <w:r>
              <w:rPr>
                <w:rFonts w:eastAsia="Times"/>
                <w:szCs w:val="22"/>
              </w:rPr>
              <w:t xml:space="preserve"> If you do not know the vendor number, click the field help button</w:t>
            </w:r>
            <w:r w:rsidRPr="00830ED9">
              <w:rPr>
                <w:szCs w:val="22"/>
              </w:rPr>
              <w:t xml:space="preserve"> to </w:t>
            </w:r>
            <w:r>
              <w:rPr>
                <w:szCs w:val="22"/>
              </w:rPr>
              <w:t>launch a vendor alpha search</w:t>
            </w:r>
            <w:r w:rsidRPr="00830ED9">
              <w:rPr>
                <w:szCs w:val="22"/>
              </w:rPr>
              <w:t>.</w:t>
            </w:r>
            <w:r>
              <w:rPr>
                <w:szCs w:val="22"/>
              </w:rPr>
              <w:t xml:space="preserve"> Note: The subcontractor must exist as an active vendor in the Vendors program.</w:t>
            </w:r>
          </w:p>
        </w:tc>
        <w:tc>
          <w:tcPr>
            <w:tcW w:w="3944" w:type="dxa"/>
          </w:tcPr>
          <w:p w14:paraId="6C85A1F8" w14:textId="77777777" w:rsidR="00EB7912" w:rsidRPr="006A79F0" w:rsidRDefault="00EB7912" w:rsidP="008D4FAF">
            <w:pPr>
              <w:tabs>
                <w:tab w:val="left" w:pos="1440"/>
                <w:tab w:val="right" w:pos="9900"/>
              </w:tabs>
            </w:pPr>
          </w:p>
        </w:tc>
      </w:tr>
      <w:tr w:rsidR="00EB7912" w:rsidRPr="006A79F0" w14:paraId="3A7B3465" w14:textId="77777777" w:rsidTr="008D4FAF">
        <w:tc>
          <w:tcPr>
            <w:tcW w:w="1602" w:type="dxa"/>
          </w:tcPr>
          <w:p w14:paraId="66B28A41" w14:textId="77777777" w:rsidR="00EB7912" w:rsidRDefault="00EB7912" w:rsidP="008D4FAF">
            <w:pPr>
              <w:tabs>
                <w:tab w:val="left" w:pos="1440"/>
                <w:tab w:val="right" w:pos="9900"/>
              </w:tabs>
            </w:pPr>
            <w:r>
              <w:t>Name</w:t>
            </w:r>
          </w:p>
        </w:tc>
        <w:tc>
          <w:tcPr>
            <w:tcW w:w="4534" w:type="dxa"/>
          </w:tcPr>
          <w:p w14:paraId="6A6EDED7" w14:textId="77777777" w:rsidR="00EB7912" w:rsidRPr="006A79F0" w:rsidRDefault="00EB7912" w:rsidP="008D4FAF">
            <w:pPr>
              <w:tabs>
                <w:tab w:val="left" w:pos="1440"/>
                <w:tab w:val="right" w:pos="9900"/>
              </w:tabs>
            </w:pPr>
            <w:r>
              <w:t>This box displays the vendor name according to the vendor number entered.</w:t>
            </w:r>
          </w:p>
        </w:tc>
        <w:tc>
          <w:tcPr>
            <w:tcW w:w="3944" w:type="dxa"/>
          </w:tcPr>
          <w:p w14:paraId="3A67C848" w14:textId="77777777" w:rsidR="00EB7912" w:rsidRPr="006A79F0" w:rsidRDefault="00EB7912" w:rsidP="008D4FAF">
            <w:pPr>
              <w:tabs>
                <w:tab w:val="left" w:pos="1440"/>
                <w:tab w:val="right" w:pos="9900"/>
              </w:tabs>
            </w:pPr>
          </w:p>
        </w:tc>
      </w:tr>
      <w:tr w:rsidR="00EB7912" w:rsidRPr="006A79F0" w14:paraId="3A07F1A6" w14:textId="77777777" w:rsidTr="008D4FAF">
        <w:tc>
          <w:tcPr>
            <w:tcW w:w="1602" w:type="dxa"/>
          </w:tcPr>
          <w:p w14:paraId="2395D00C" w14:textId="77777777" w:rsidR="00EB7912" w:rsidRDefault="00EB7912" w:rsidP="008D4FAF">
            <w:pPr>
              <w:tabs>
                <w:tab w:val="left" w:pos="1440"/>
                <w:tab w:val="right" w:pos="9900"/>
              </w:tabs>
            </w:pPr>
            <w:r>
              <w:t>MBE</w:t>
            </w:r>
          </w:p>
        </w:tc>
        <w:tc>
          <w:tcPr>
            <w:tcW w:w="4534" w:type="dxa"/>
          </w:tcPr>
          <w:p w14:paraId="455B2F88" w14:textId="77777777" w:rsidR="00EB7912" w:rsidRDefault="00EB7912" w:rsidP="008D4FAF">
            <w:pPr>
              <w:tabs>
                <w:tab w:val="left" w:pos="1440"/>
                <w:tab w:val="right" w:pos="9900"/>
              </w:tabs>
            </w:pPr>
            <w:r>
              <w:t>This check box indicates whether the subcontractor is classified as a Minority Business Enterprise or not.</w:t>
            </w:r>
          </w:p>
        </w:tc>
        <w:tc>
          <w:tcPr>
            <w:tcW w:w="3944" w:type="dxa"/>
          </w:tcPr>
          <w:p w14:paraId="563B3FB5" w14:textId="77777777" w:rsidR="00EB7912" w:rsidRPr="006A79F0" w:rsidRDefault="00EB7912" w:rsidP="008D4FAF">
            <w:pPr>
              <w:tabs>
                <w:tab w:val="left" w:pos="1440"/>
                <w:tab w:val="right" w:pos="9900"/>
              </w:tabs>
            </w:pPr>
          </w:p>
        </w:tc>
      </w:tr>
      <w:tr w:rsidR="00EB7912" w:rsidRPr="006A79F0" w14:paraId="100CF57C" w14:textId="77777777" w:rsidTr="008D4FAF">
        <w:tc>
          <w:tcPr>
            <w:tcW w:w="1602" w:type="dxa"/>
          </w:tcPr>
          <w:p w14:paraId="5DCE408C" w14:textId="77777777" w:rsidR="00EB7912" w:rsidRDefault="00EB7912" w:rsidP="008D4FAF">
            <w:pPr>
              <w:tabs>
                <w:tab w:val="left" w:pos="1440"/>
                <w:tab w:val="right" w:pos="9900"/>
              </w:tabs>
            </w:pPr>
            <w:r>
              <w:t>Description</w:t>
            </w:r>
          </w:p>
        </w:tc>
        <w:tc>
          <w:tcPr>
            <w:tcW w:w="4534" w:type="dxa"/>
          </w:tcPr>
          <w:p w14:paraId="4C8F337E" w14:textId="77777777" w:rsidR="00EB7912" w:rsidRPr="006A79F0" w:rsidRDefault="00EB7912" w:rsidP="008D4FAF">
            <w:pPr>
              <w:tabs>
                <w:tab w:val="left" w:pos="1440"/>
                <w:tab w:val="right" w:pos="9900"/>
              </w:tabs>
            </w:pPr>
            <w:r>
              <w:t>This box provides a description of the work that the subcontractor is to complete.</w:t>
            </w:r>
          </w:p>
        </w:tc>
        <w:tc>
          <w:tcPr>
            <w:tcW w:w="3944" w:type="dxa"/>
          </w:tcPr>
          <w:p w14:paraId="2CB7538C" w14:textId="77777777" w:rsidR="00EB7912" w:rsidRPr="006A79F0" w:rsidRDefault="00EB7912" w:rsidP="008D4FAF">
            <w:pPr>
              <w:tabs>
                <w:tab w:val="left" w:pos="1440"/>
                <w:tab w:val="right" w:pos="9900"/>
              </w:tabs>
            </w:pPr>
          </w:p>
        </w:tc>
      </w:tr>
      <w:tr w:rsidR="00EB7912" w:rsidRPr="006A79F0" w14:paraId="65ECFD35" w14:textId="77777777" w:rsidTr="008D4FAF">
        <w:tc>
          <w:tcPr>
            <w:tcW w:w="1602" w:type="dxa"/>
          </w:tcPr>
          <w:p w14:paraId="5C323E6F" w14:textId="77777777" w:rsidR="00EB7912" w:rsidRDefault="00EB7912" w:rsidP="008D4FAF">
            <w:pPr>
              <w:tabs>
                <w:tab w:val="left" w:pos="1440"/>
                <w:tab w:val="right" w:pos="9900"/>
              </w:tabs>
            </w:pPr>
            <w:r>
              <w:t>Start</w:t>
            </w:r>
          </w:p>
        </w:tc>
        <w:tc>
          <w:tcPr>
            <w:tcW w:w="4534" w:type="dxa"/>
          </w:tcPr>
          <w:p w14:paraId="0E91FE7F" w14:textId="77777777" w:rsidR="00EB7912" w:rsidRPr="006A79F0" w:rsidRDefault="00EB7912" w:rsidP="008D4FAF">
            <w:pPr>
              <w:tabs>
                <w:tab w:val="left" w:pos="1440"/>
                <w:tab w:val="right" w:pos="9900"/>
              </w:tabs>
            </w:pPr>
            <w:r>
              <w:t>This box identifies the date that the subcontractor will begin work.</w:t>
            </w:r>
          </w:p>
        </w:tc>
        <w:tc>
          <w:tcPr>
            <w:tcW w:w="3944" w:type="dxa"/>
          </w:tcPr>
          <w:p w14:paraId="11DCFD45" w14:textId="77777777" w:rsidR="00EB7912" w:rsidRPr="006A79F0" w:rsidRDefault="00EB7912" w:rsidP="008D4FAF">
            <w:pPr>
              <w:tabs>
                <w:tab w:val="left" w:pos="1440"/>
                <w:tab w:val="right" w:pos="9900"/>
              </w:tabs>
            </w:pPr>
          </w:p>
        </w:tc>
      </w:tr>
      <w:tr w:rsidR="00EB7912" w:rsidRPr="006A79F0" w14:paraId="42B096C7" w14:textId="77777777" w:rsidTr="008D4FAF">
        <w:tc>
          <w:tcPr>
            <w:tcW w:w="1602" w:type="dxa"/>
          </w:tcPr>
          <w:p w14:paraId="4FBABC7C" w14:textId="77777777" w:rsidR="00EB7912" w:rsidRDefault="00EB7912" w:rsidP="008D4FAF">
            <w:pPr>
              <w:tabs>
                <w:tab w:val="left" w:pos="1440"/>
                <w:tab w:val="right" w:pos="9900"/>
              </w:tabs>
            </w:pPr>
            <w:r>
              <w:t>End</w:t>
            </w:r>
          </w:p>
        </w:tc>
        <w:tc>
          <w:tcPr>
            <w:tcW w:w="4534" w:type="dxa"/>
          </w:tcPr>
          <w:p w14:paraId="49DDBFE8" w14:textId="77777777" w:rsidR="00EB7912" w:rsidRPr="006A79F0" w:rsidRDefault="00EB7912" w:rsidP="008D4FAF">
            <w:pPr>
              <w:tabs>
                <w:tab w:val="left" w:pos="1440"/>
                <w:tab w:val="right" w:pos="9900"/>
              </w:tabs>
            </w:pPr>
            <w:r>
              <w:t>This box indicates the date that the subcontractor will complete the work.</w:t>
            </w:r>
          </w:p>
        </w:tc>
        <w:tc>
          <w:tcPr>
            <w:tcW w:w="3944" w:type="dxa"/>
          </w:tcPr>
          <w:p w14:paraId="5B17FF78" w14:textId="77777777" w:rsidR="00EB7912" w:rsidRPr="006A79F0" w:rsidRDefault="00EB7912" w:rsidP="008D4FAF">
            <w:pPr>
              <w:tabs>
                <w:tab w:val="left" w:pos="1440"/>
                <w:tab w:val="right" w:pos="9900"/>
              </w:tabs>
            </w:pPr>
          </w:p>
        </w:tc>
      </w:tr>
      <w:tr w:rsidR="00EB7912" w:rsidRPr="006A79F0" w14:paraId="3CAE6388" w14:textId="77777777" w:rsidTr="008D4FAF">
        <w:tc>
          <w:tcPr>
            <w:tcW w:w="1602" w:type="dxa"/>
          </w:tcPr>
          <w:p w14:paraId="0B95379F" w14:textId="77777777" w:rsidR="00EB7912" w:rsidRDefault="00EB7912" w:rsidP="008D4FAF">
            <w:pPr>
              <w:tabs>
                <w:tab w:val="left" w:pos="1440"/>
                <w:tab w:val="right" w:pos="9900"/>
              </w:tabs>
            </w:pPr>
            <w:r>
              <w:t>Total Paid</w:t>
            </w:r>
          </w:p>
        </w:tc>
        <w:tc>
          <w:tcPr>
            <w:tcW w:w="4534" w:type="dxa"/>
          </w:tcPr>
          <w:p w14:paraId="768394BE" w14:textId="77777777" w:rsidR="00EB7912" w:rsidRDefault="00EB7912" w:rsidP="008D4FAF">
            <w:pPr>
              <w:tabs>
                <w:tab w:val="left" w:pos="1440"/>
                <w:tab w:val="right" w:pos="9900"/>
              </w:tabs>
            </w:pPr>
            <w:r w:rsidRPr="00235017">
              <w:t xml:space="preserve">This </w:t>
            </w:r>
            <w:r>
              <w:t xml:space="preserve">box </w:t>
            </w:r>
            <w:r w:rsidRPr="00235017">
              <w:t xml:space="preserve">displays the total amount paid to the subcontractor. This total is calculated from the sum of the payments entered. </w:t>
            </w:r>
          </w:p>
          <w:p w14:paraId="30EE2FE4" w14:textId="77777777" w:rsidR="00EB7912" w:rsidRDefault="00EB7912" w:rsidP="008D4FAF">
            <w:pPr>
              <w:tabs>
                <w:tab w:val="left" w:pos="1440"/>
                <w:tab w:val="right" w:pos="9900"/>
              </w:tabs>
            </w:pPr>
          </w:p>
          <w:p w14:paraId="3CB002D6" w14:textId="77777777" w:rsidR="00EB7912" w:rsidRPr="006A79F0" w:rsidRDefault="00EB7912" w:rsidP="008D4FAF">
            <w:pPr>
              <w:tabs>
                <w:tab w:val="left" w:pos="1440"/>
                <w:tab w:val="right" w:pos="9900"/>
              </w:tabs>
            </w:pPr>
            <w:r w:rsidRPr="00235017">
              <w:t xml:space="preserve">Payments are recorded by clicking </w:t>
            </w:r>
            <w:r>
              <w:t>the Payments at the bottom of the S</w:t>
            </w:r>
            <w:r w:rsidRPr="00235017">
              <w:t xml:space="preserve">ubcontractor tab. </w:t>
            </w:r>
            <w:r>
              <w:t xml:space="preserve">On the Subcontractor Payments screen, </w:t>
            </w:r>
            <w:r w:rsidRPr="00235017">
              <w:t>enter the payment information including the amount paid, comments, document</w:t>
            </w:r>
            <w:r>
              <w:t>,</w:t>
            </w:r>
            <w:r w:rsidRPr="00235017">
              <w:t xml:space="preserve"> and invoice number.</w:t>
            </w:r>
          </w:p>
        </w:tc>
        <w:tc>
          <w:tcPr>
            <w:tcW w:w="3944" w:type="dxa"/>
          </w:tcPr>
          <w:p w14:paraId="4769B0BF" w14:textId="77777777" w:rsidR="00EB7912" w:rsidRPr="006A79F0" w:rsidRDefault="00EB7912" w:rsidP="008D4FAF">
            <w:pPr>
              <w:tabs>
                <w:tab w:val="left" w:pos="1440"/>
                <w:tab w:val="right" w:pos="9900"/>
              </w:tabs>
            </w:pPr>
          </w:p>
        </w:tc>
      </w:tr>
      <w:tr w:rsidR="00EB7912" w:rsidRPr="006A79F0" w14:paraId="25D38DB9" w14:textId="77777777" w:rsidTr="008D4FAF">
        <w:tc>
          <w:tcPr>
            <w:tcW w:w="10080" w:type="dxa"/>
            <w:gridSpan w:val="3"/>
          </w:tcPr>
          <w:p w14:paraId="092D3193" w14:textId="77777777" w:rsidR="00EB7912" w:rsidRPr="009827F3" w:rsidRDefault="00EB7912" w:rsidP="008D4FAF">
            <w:pPr>
              <w:tabs>
                <w:tab w:val="left" w:pos="1440"/>
                <w:tab w:val="right" w:pos="9900"/>
              </w:tabs>
              <w:rPr>
                <w:b/>
              </w:rPr>
            </w:pPr>
            <w:r w:rsidRPr="009827F3">
              <w:rPr>
                <w:b/>
              </w:rPr>
              <w:t>Subcontractor Goals</w:t>
            </w:r>
          </w:p>
        </w:tc>
      </w:tr>
      <w:tr w:rsidR="00EB7912" w:rsidRPr="006A79F0" w14:paraId="2753632C" w14:textId="77777777" w:rsidTr="008D4FAF">
        <w:tc>
          <w:tcPr>
            <w:tcW w:w="1602" w:type="dxa"/>
          </w:tcPr>
          <w:p w14:paraId="3FF0CA53" w14:textId="77777777" w:rsidR="00EB7912" w:rsidRDefault="00EB7912" w:rsidP="008D4FAF">
            <w:pPr>
              <w:tabs>
                <w:tab w:val="left" w:pos="1440"/>
                <w:tab w:val="right" w:pos="9900"/>
              </w:tabs>
            </w:pPr>
          </w:p>
        </w:tc>
        <w:tc>
          <w:tcPr>
            <w:tcW w:w="4534" w:type="dxa"/>
          </w:tcPr>
          <w:p w14:paraId="138E9D02" w14:textId="77777777" w:rsidR="00EB7912" w:rsidRPr="00235017" w:rsidRDefault="00EB7912" w:rsidP="008D4FAF">
            <w:pPr>
              <w:tabs>
                <w:tab w:val="left" w:pos="1440"/>
                <w:tab w:val="right" w:pos="9900"/>
              </w:tabs>
            </w:pPr>
            <w:r>
              <w:t xml:space="preserve">This table is used to define usage-based goal percentages for subcontractors on the contract. The goals are typically defined based on minority business enterprise certifications. Please refer to additional Munis documentation in order to set up this optional feature. </w:t>
            </w:r>
          </w:p>
        </w:tc>
        <w:tc>
          <w:tcPr>
            <w:tcW w:w="3944" w:type="dxa"/>
          </w:tcPr>
          <w:p w14:paraId="612A1ACF" w14:textId="77777777" w:rsidR="00EB7912" w:rsidRPr="006A79F0" w:rsidRDefault="00EB7912" w:rsidP="008D4FAF">
            <w:pPr>
              <w:tabs>
                <w:tab w:val="left" w:pos="1440"/>
                <w:tab w:val="right" w:pos="9900"/>
              </w:tabs>
            </w:pPr>
          </w:p>
        </w:tc>
      </w:tr>
    </w:tbl>
    <w:p w14:paraId="45105F02" w14:textId="77777777" w:rsidR="00EB7912" w:rsidRPr="00BF5843" w:rsidRDefault="00EB7912" w:rsidP="00EB7912">
      <w:pPr>
        <w:tabs>
          <w:tab w:val="left" w:pos="1440"/>
          <w:tab w:val="right" w:pos="9900"/>
        </w:tabs>
      </w:pPr>
    </w:p>
    <w:p w14:paraId="2019A945" w14:textId="77777777" w:rsidR="00EB7912" w:rsidRPr="00503050" w:rsidRDefault="00EB7912" w:rsidP="00EB7912">
      <w:pPr>
        <w:tabs>
          <w:tab w:val="left" w:pos="1440"/>
          <w:tab w:val="right" w:pos="9900"/>
        </w:tabs>
        <w:ind w:left="360"/>
        <w:rPr>
          <w:b/>
        </w:rPr>
      </w:pPr>
      <w:r w:rsidRPr="00503050">
        <w:rPr>
          <w:b/>
        </w:rPr>
        <w:t>Insurance Tab</w:t>
      </w:r>
    </w:p>
    <w:p w14:paraId="137F71DE" w14:textId="77777777" w:rsidR="00EB7912" w:rsidRPr="00BF5843" w:rsidRDefault="00EB7912" w:rsidP="00EB7912">
      <w:pPr>
        <w:tabs>
          <w:tab w:val="left" w:pos="1440"/>
          <w:tab w:val="right" w:pos="9900"/>
        </w:tabs>
        <w:ind w:left="180"/>
        <w:jc w:val="center"/>
      </w:pPr>
      <w:r>
        <w:rPr>
          <w:noProof/>
        </w:rPr>
        <w:drawing>
          <wp:inline distT="0" distB="0" distL="0" distR="0" wp14:anchorId="7F2DA80D" wp14:editId="159505CB">
            <wp:extent cx="5943600" cy="602615"/>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02615"/>
                    </a:xfrm>
                    <a:prstGeom prst="rect">
                      <a:avLst/>
                    </a:prstGeom>
                  </pic:spPr>
                </pic:pic>
              </a:graphicData>
            </a:graphic>
          </wp:inline>
        </w:drawing>
      </w:r>
    </w:p>
    <w:p w14:paraId="1B401529" w14:textId="77777777" w:rsidR="00EB7912" w:rsidRDefault="00EB7912" w:rsidP="00EB7912">
      <w:pPr>
        <w:tabs>
          <w:tab w:val="left" w:pos="1440"/>
          <w:tab w:val="right" w:pos="9900"/>
        </w:tabs>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4363"/>
        <w:gridCol w:w="3781"/>
      </w:tblGrid>
      <w:tr w:rsidR="00EB7912" w:rsidRPr="006A79F0" w14:paraId="601C66C9" w14:textId="77777777" w:rsidTr="008D4FAF">
        <w:trPr>
          <w:tblHeader/>
        </w:trPr>
        <w:tc>
          <w:tcPr>
            <w:tcW w:w="1603" w:type="dxa"/>
            <w:shd w:val="clear" w:color="auto" w:fill="95B3D7"/>
          </w:tcPr>
          <w:p w14:paraId="047892A0" w14:textId="77777777" w:rsidR="00EB7912" w:rsidRPr="006A79F0" w:rsidRDefault="00EB7912" w:rsidP="008D4FAF">
            <w:pPr>
              <w:tabs>
                <w:tab w:val="left" w:pos="1440"/>
                <w:tab w:val="right" w:pos="9900"/>
              </w:tabs>
              <w:rPr>
                <w:b/>
                <w:bCs/>
              </w:rPr>
            </w:pPr>
            <w:r w:rsidRPr="006A79F0">
              <w:rPr>
                <w:b/>
                <w:bCs/>
              </w:rPr>
              <w:t>Field</w:t>
            </w:r>
          </w:p>
        </w:tc>
        <w:tc>
          <w:tcPr>
            <w:tcW w:w="4647" w:type="dxa"/>
            <w:shd w:val="clear" w:color="auto" w:fill="95B3D7"/>
          </w:tcPr>
          <w:p w14:paraId="209DB79A" w14:textId="77777777" w:rsidR="00EB7912" w:rsidRPr="006A79F0" w:rsidRDefault="00EB7912" w:rsidP="008D4FAF">
            <w:pPr>
              <w:tabs>
                <w:tab w:val="left" w:pos="1440"/>
                <w:tab w:val="right" w:pos="9900"/>
              </w:tabs>
              <w:rPr>
                <w:b/>
                <w:bCs/>
              </w:rPr>
            </w:pPr>
            <w:r>
              <w:rPr>
                <w:b/>
                <w:bCs/>
              </w:rPr>
              <w:t>Description</w:t>
            </w:r>
          </w:p>
        </w:tc>
        <w:tc>
          <w:tcPr>
            <w:tcW w:w="4046" w:type="dxa"/>
            <w:shd w:val="clear" w:color="auto" w:fill="95B3D7"/>
          </w:tcPr>
          <w:p w14:paraId="5D99609E" w14:textId="583CF6AF" w:rsidR="00EB7912" w:rsidRPr="006A79F0" w:rsidRDefault="00AD673F" w:rsidP="008D4FAF">
            <w:pPr>
              <w:tabs>
                <w:tab w:val="left" w:pos="1440"/>
                <w:tab w:val="right" w:pos="9900"/>
              </w:tabs>
              <w:rPr>
                <w:b/>
                <w:bCs/>
              </w:rPr>
            </w:pPr>
            <w:r>
              <w:rPr>
                <w:b/>
                <w:bCs/>
              </w:rPr>
              <w:t>Jefferson County</w:t>
            </w:r>
          </w:p>
        </w:tc>
      </w:tr>
      <w:tr w:rsidR="00EB7912" w:rsidRPr="006A79F0" w14:paraId="1B69164A" w14:textId="77777777" w:rsidTr="008D4FAF">
        <w:tc>
          <w:tcPr>
            <w:tcW w:w="1603" w:type="dxa"/>
          </w:tcPr>
          <w:p w14:paraId="3CA0219C" w14:textId="77777777" w:rsidR="00EB7912" w:rsidRPr="006A79F0" w:rsidRDefault="00EB7912" w:rsidP="008D4FAF">
            <w:pPr>
              <w:tabs>
                <w:tab w:val="left" w:pos="1440"/>
                <w:tab w:val="right" w:pos="9900"/>
              </w:tabs>
            </w:pPr>
            <w:r>
              <w:t>Carrier</w:t>
            </w:r>
          </w:p>
        </w:tc>
        <w:tc>
          <w:tcPr>
            <w:tcW w:w="4647" w:type="dxa"/>
          </w:tcPr>
          <w:p w14:paraId="6636296C" w14:textId="77777777" w:rsidR="00EB7912" w:rsidRPr="006A79F0" w:rsidRDefault="00EB7912" w:rsidP="008D4FAF">
            <w:pPr>
              <w:pStyle w:val="tabletextnew1"/>
            </w:pPr>
            <w:r>
              <w:t>This box specifies the insurance carrier code. If you do not know the code, click the field help button</w:t>
            </w:r>
            <w:r w:rsidRPr="00830ED9">
              <w:t xml:space="preserve"> to </w:t>
            </w:r>
            <w:r>
              <w:t xml:space="preserve">search the list of available carrier codes. The carrier codes must exist in the Contract Miscellaneous Codes program with the code type INSR. </w:t>
            </w:r>
          </w:p>
        </w:tc>
        <w:tc>
          <w:tcPr>
            <w:tcW w:w="4046" w:type="dxa"/>
          </w:tcPr>
          <w:p w14:paraId="46E00693" w14:textId="77777777" w:rsidR="00EB7912" w:rsidRPr="006A79F0" w:rsidRDefault="00EB7912" w:rsidP="008D4FAF">
            <w:pPr>
              <w:tabs>
                <w:tab w:val="left" w:pos="1440"/>
                <w:tab w:val="right" w:pos="9900"/>
              </w:tabs>
            </w:pPr>
          </w:p>
        </w:tc>
      </w:tr>
      <w:tr w:rsidR="00EB7912" w:rsidRPr="006A79F0" w14:paraId="0C0AC727" w14:textId="77777777" w:rsidTr="008D4FAF">
        <w:tc>
          <w:tcPr>
            <w:tcW w:w="1603" w:type="dxa"/>
          </w:tcPr>
          <w:p w14:paraId="2988C30A" w14:textId="77777777" w:rsidR="00EB7912" w:rsidRDefault="00EB7912" w:rsidP="008D4FAF">
            <w:pPr>
              <w:tabs>
                <w:tab w:val="left" w:pos="1440"/>
                <w:tab w:val="right" w:pos="9900"/>
              </w:tabs>
            </w:pPr>
            <w:r>
              <w:t>Carrier Name</w:t>
            </w:r>
          </w:p>
        </w:tc>
        <w:tc>
          <w:tcPr>
            <w:tcW w:w="4647" w:type="dxa"/>
          </w:tcPr>
          <w:p w14:paraId="7EAF2C46" w14:textId="77777777" w:rsidR="00EB7912" w:rsidRPr="006A79F0" w:rsidRDefault="00EB7912" w:rsidP="008D4FAF">
            <w:pPr>
              <w:tabs>
                <w:tab w:val="left" w:pos="1440"/>
                <w:tab w:val="right" w:pos="9900"/>
              </w:tabs>
            </w:pPr>
            <w:r>
              <w:t>This box provides the insurance carrier name, which the program completes according to the carrier code entered. The carrier name is defined in the Contract Miscellaneous Codes program.</w:t>
            </w:r>
          </w:p>
        </w:tc>
        <w:tc>
          <w:tcPr>
            <w:tcW w:w="4046" w:type="dxa"/>
          </w:tcPr>
          <w:p w14:paraId="21426AE0" w14:textId="77777777" w:rsidR="00EB7912" w:rsidRPr="006A79F0" w:rsidRDefault="00EB7912" w:rsidP="008D4FAF">
            <w:pPr>
              <w:tabs>
                <w:tab w:val="left" w:pos="1440"/>
                <w:tab w:val="right" w:pos="9900"/>
              </w:tabs>
            </w:pPr>
          </w:p>
        </w:tc>
      </w:tr>
      <w:tr w:rsidR="00EB7912" w:rsidRPr="006A79F0" w14:paraId="1DE5BA27" w14:textId="77777777" w:rsidTr="008D4FAF">
        <w:tc>
          <w:tcPr>
            <w:tcW w:w="1603" w:type="dxa"/>
          </w:tcPr>
          <w:p w14:paraId="1486EA5A" w14:textId="77777777" w:rsidR="00EB7912" w:rsidRDefault="00EB7912" w:rsidP="008D4FAF">
            <w:pPr>
              <w:tabs>
                <w:tab w:val="left" w:pos="1440"/>
                <w:tab w:val="right" w:pos="9900"/>
              </w:tabs>
            </w:pPr>
            <w:r>
              <w:t>Agency</w:t>
            </w:r>
          </w:p>
        </w:tc>
        <w:tc>
          <w:tcPr>
            <w:tcW w:w="4647" w:type="dxa"/>
          </w:tcPr>
          <w:p w14:paraId="16D9479A" w14:textId="77777777" w:rsidR="00EB7912" w:rsidRPr="006A79F0" w:rsidRDefault="00EB7912" w:rsidP="008D4FAF">
            <w:pPr>
              <w:pStyle w:val="tabletextnew1"/>
            </w:pPr>
            <w:r>
              <w:t>This box identifies is the code of the insurance agency associated with the contract. The agency code must exist in Contract Miscellaneous Codes.</w:t>
            </w:r>
          </w:p>
        </w:tc>
        <w:tc>
          <w:tcPr>
            <w:tcW w:w="4046" w:type="dxa"/>
          </w:tcPr>
          <w:p w14:paraId="289CAEAC" w14:textId="77777777" w:rsidR="00EB7912" w:rsidRPr="006A79F0" w:rsidRDefault="00EB7912" w:rsidP="008D4FAF">
            <w:pPr>
              <w:tabs>
                <w:tab w:val="left" w:pos="1440"/>
                <w:tab w:val="right" w:pos="9900"/>
              </w:tabs>
            </w:pPr>
          </w:p>
        </w:tc>
      </w:tr>
      <w:tr w:rsidR="00EB7912" w:rsidRPr="006A79F0" w14:paraId="01D75AB9" w14:textId="77777777" w:rsidTr="008D4FAF">
        <w:tc>
          <w:tcPr>
            <w:tcW w:w="1603" w:type="dxa"/>
          </w:tcPr>
          <w:p w14:paraId="11233074" w14:textId="77777777" w:rsidR="00EB7912" w:rsidRDefault="00EB7912" w:rsidP="008D4FAF">
            <w:pPr>
              <w:tabs>
                <w:tab w:val="left" w:pos="1440"/>
                <w:tab w:val="right" w:pos="9900"/>
              </w:tabs>
            </w:pPr>
            <w:r>
              <w:t>Agency Name</w:t>
            </w:r>
          </w:p>
        </w:tc>
        <w:tc>
          <w:tcPr>
            <w:tcW w:w="4647" w:type="dxa"/>
          </w:tcPr>
          <w:p w14:paraId="0E069428" w14:textId="77777777" w:rsidR="00EB7912" w:rsidRPr="006A79F0" w:rsidRDefault="00EB7912" w:rsidP="008D4FAF">
            <w:pPr>
              <w:tabs>
                <w:tab w:val="left" w:pos="1440"/>
                <w:tab w:val="right" w:pos="9900"/>
              </w:tabs>
            </w:pPr>
            <w:r>
              <w:t>This box identifies the agency name, which the program completes according to the agency code entered. The agency name is defined in the Contract Miscellaneous Codes program.</w:t>
            </w:r>
          </w:p>
        </w:tc>
        <w:tc>
          <w:tcPr>
            <w:tcW w:w="4046" w:type="dxa"/>
          </w:tcPr>
          <w:p w14:paraId="2D6E76FC" w14:textId="77777777" w:rsidR="00EB7912" w:rsidRPr="006A79F0" w:rsidRDefault="00EB7912" w:rsidP="008D4FAF">
            <w:pPr>
              <w:tabs>
                <w:tab w:val="left" w:pos="1440"/>
                <w:tab w:val="right" w:pos="9900"/>
              </w:tabs>
            </w:pPr>
          </w:p>
        </w:tc>
      </w:tr>
      <w:tr w:rsidR="00EB7912" w:rsidRPr="006A79F0" w14:paraId="73488AEF" w14:textId="77777777" w:rsidTr="008D4FAF">
        <w:tc>
          <w:tcPr>
            <w:tcW w:w="1603" w:type="dxa"/>
          </w:tcPr>
          <w:p w14:paraId="3DC00F06" w14:textId="77777777" w:rsidR="00EB7912" w:rsidRDefault="00EB7912" w:rsidP="008D4FAF">
            <w:pPr>
              <w:tabs>
                <w:tab w:val="left" w:pos="1440"/>
                <w:tab w:val="right" w:pos="9900"/>
              </w:tabs>
            </w:pPr>
            <w:r>
              <w:t>Agent</w:t>
            </w:r>
          </w:p>
        </w:tc>
        <w:tc>
          <w:tcPr>
            <w:tcW w:w="4647" w:type="dxa"/>
          </w:tcPr>
          <w:p w14:paraId="0C0D2C48" w14:textId="77777777" w:rsidR="00EB7912" w:rsidRPr="006A79F0" w:rsidRDefault="00EB7912" w:rsidP="008D4FAF">
            <w:pPr>
              <w:tabs>
                <w:tab w:val="left" w:pos="1440"/>
                <w:tab w:val="right" w:pos="9900"/>
              </w:tabs>
            </w:pPr>
            <w:r>
              <w:t>This box provides is the insurance agent name. The name can contain up to 30 characters.</w:t>
            </w:r>
          </w:p>
        </w:tc>
        <w:tc>
          <w:tcPr>
            <w:tcW w:w="4046" w:type="dxa"/>
          </w:tcPr>
          <w:p w14:paraId="70687B21" w14:textId="77777777" w:rsidR="00EB7912" w:rsidRPr="006A79F0" w:rsidRDefault="00EB7912" w:rsidP="008D4FAF">
            <w:pPr>
              <w:tabs>
                <w:tab w:val="left" w:pos="1440"/>
                <w:tab w:val="right" w:pos="9900"/>
              </w:tabs>
            </w:pPr>
          </w:p>
        </w:tc>
      </w:tr>
      <w:tr w:rsidR="00EB7912" w:rsidRPr="006A79F0" w14:paraId="125FCC69" w14:textId="77777777" w:rsidTr="008D4FAF">
        <w:tc>
          <w:tcPr>
            <w:tcW w:w="1603" w:type="dxa"/>
          </w:tcPr>
          <w:p w14:paraId="4106ED08" w14:textId="77777777" w:rsidR="00EB7912" w:rsidRDefault="00EB7912" w:rsidP="008D4FAF">
            <w:pPr>
              <w:tabs>
                <w:tab w:val="left" w:pos="1440"/>
                <w:tab w:val="right" w:pos="9900"/>
              </w:tabs>
            </w:pPr>
            <w:r>
              <w:t>Type</w:t>
            </w:r>
          </w:p>
        </w:tc>
        <w:tc>
          <w:tcPr>
            <w:tcW w:w="4647" w:type="dxa"/>
          </w:tcPr>
          <w:p w14:paraId="41C02FA3" w14:textId="77777777" w:rsidR="00EB7912" w:rsidRPr="006A79F0" w:rsidRDefault="00EB7912" w:rsidP="008D4FAF">
            <w:pPr>
              <w:pStyle w:val="tabletextnew1"/>
            </w:pPr>
            <w:r>
              <w:t xml:space="preserve">This box contains the insurance type code.  This code must exist in Contract Miscellaneous Codes. </w:t>
            </w:r>
          </w:p>
        </w:tc>
        <w:tc>
          <w:tcPr>
            <w:tcW w:w="4046" w:type="dxa"/>
          </w:tcPr>
          <w:p w14:paraId="04F050FE" w14:textId="77777777" w:rsidR="00EB7912" w:rsidRPr="006A79F0" w:rsidRDefault="00EB7912" w:rsidP="008D4FAF">
            <w:pPr>
              <w:tabs>
                <w:tab w:val="left" w:pos="1440"/>
                <w:tab w:val="right" w:pos="9900"/>
              </w:tabs>
            </w:pPr>
          </w:p>
        </w:tc>
      </w:tr>
      <w:tr w:rsidR="00EB7912" w:rsidRPr="006A79F0" w14:paraId="7D300AA9" w14:textId="77777777" w:rsidTr="008D4FAF">
        <w:tc>
          <w:tcPr>
            <w:tcW w:w="1603" w:type="dxa"/>
          </w:tcPr>
          <w:p w14:paraId="00318B1A" w14:textId="77777777" w:rsidR="00EB7912" w:rsidRDefault="00EB7912" w:rsidP="008D4FAF">
            <w:pPr>
              <w:tabs>
                <w:tab w:val="left" w:pos="1440"/>
                <w:tab w:val="right" w:pos="9900"/>
              </w:tabs>
            </w:pPr>
            <w:r>
              <w:t>Type Description</w:t>
            </w:r>
          </w:p>
        </w:tc>
        <w:tc>
          <w:tcPr>
            <w:tcW w:w="4647" w:type="dxa"/>
          </w:tcPr>
          <w:p w14:paraId="07B20558" w14:textId="77777777" w:rsidR="00EB7912" w:rsidRPr="006A79F0" w:rsidRDefault="00EB7912" w:rsidP="008D4FAF">
            <w:pPr>
              <w:tabs>
                <w:tab w:val="left" w:pos="1440"/>
                <w:tab w:val="right" w:pos="9900"/>
              </w:tabs>
            </w:pPr>
            <w:r>
              <w:t>This box provides is the insurance type description, which the program completes according to the type entered. The description is defined in the Contract Miscellaneous Codes program.</w:t>
            </w:r>
          </w:p>
        </w:tc>
        <w:tc>
          <w:tcPr>
            <w:tcW w:w="4046" w:type="dxa"/>
          </w:tcPr>
          <w:p w14:paraId="5383AA7B" w14:textId="77777777" w:rsidR="00EB7912" w:rsidRPr="006A79F0" w:rsidRDefault="00EB7912" w:rsidP="008D4FAF">
            <w:pPr>
              <w:tabs>
                <w:tab w:val="left" w:pos="1440"/>
                <w:tab w:val="right" w:pos="9900"/>
              </w:tabs>
            </w:pPr>
          </w:p>
        </w:tc>
      </w:tr>
      <w:tr w:rsidR="00EB7912" w:rsidRPr="006A79F0" w14:paraId="07B9C5D7" w14:textId="77777777" w:rsidTr="008D4FAF">
        <w:tc>
          <w:tcPr>
            <w:tcW w:w="1603" w:type="dxa"/>
          </w:tcPr>
          <w:p w14:paraId="3715EC15" w14:textId="77777777" w:rsidR="00EB7912" w:rsidRDefault="00EB7912" w:rsidP="008D4FAF">
            <w:pPr>
              <w:tabs>
                <w:tab w:val="left" w:pos="1440"/>
                <w:tab w:val="right" w:pos="9900"/>
              </w:tabs>
            </w:pPr>
            <w:r>
              <w:t>Amount</w:t>
            </w:r>
          </w:p>
        </w:tc>
        <w:tc>
          <w:tcPr>
            <w:tcW w:w="4647" w:type="dxa"/>
          </w:tcPr>
          <w:p w14:paraId="5F0EB0AD" w14:textId="77777777" w:rsidR="00EB7912" w:rsidRPr="006A79F0" w:rsidRDefault="00EB7912" w:rsidP="008D4FAF">
            <w:pPr>
              <w:tabs>
                <w:tab w:val="left" w:pos="1440"/>
                <w:tab w:val="right" w:pos="9900"/>
              </w:tabs>
            </w:pPr>
            <w:r>
              <w:t xml:space="preserve">This box provides the insurance amount. </w:t>
            </w:r>
          </w:p>
        </w:tc>
        <w:tc>
          <w:tcPr>
            <w:tcW w:w="4046" w:type="dxa"/>
          </w:tcPr>
          <w:p w14:paraId="519CCEE3" w14:textId="77777777" w:rsidR="00EB7912" w:rsidRPr="006A79F0" w:rsidRDefault="00EB7912" w:rsidP="008D4FAF">
            <w:pPr>
              <w:tabs>
                <w:tab w:val="left" w:pos="1440"/>
                <w:tab w:val="right" w:pos="9900"/>
              </w:tabs>
            </w:pPr>
          </w:p>
        </w:tc>
      </w:tr>
      <w:tr w:rsidR="00EB7912" w:rsidRPr="006A79F0" w14:paraId="3643A098" w14:textId="77777777" w:rsidTr="008D4FAF">
        <w:tc>
          <w:tcPr>
            <w:tcW w:w="1603" w:type="dxa"/>
          </w:tcPr>
          <w:p w14:paraId="7CE787BE" w14:textId="77777777" w:rsidR="00EB7912" w:rsidRDefault="00EB7912" w:rsidP="008D4FAF">
            <w:pPr>
              <w:tabs>
                <w:tab w:val="left" w:pos="1440"/>
                <w:tab w:val="right" w:pos="9900"/>
              </w:tabs>
            </w:pPr>
            <w:r>
              <w:t>Policy</w:t>
            </w:r>
          </w:p>
        </w:tc>
        <w:tc>
          <w:tcPr>
            <w:tcW w:w="4647" w:type="dxa"/>
          </w:tcPr>
          <w:p w14:paraId="594F7E88" w14:textId="77777777" w:rsidR="00EB7912" w:rsidRPr="006A79F0" w:rsidRDefault="00EB7912" w:rsidP="008D4FAF">
            <w:pPr>
              <w:tabs>
                <w:tab w:val="left" w:pos="1440"/>
                <w:tab w:val="right" w:pos="9900"/>
              </w:tabs>
            </w:pPr>
            <w:r>
              <w:t>This box specifies the policy number.</w:t>
            </w:r>
          </w:p>
        </w:tc>
        <w:tc>
          <w:tcPr>
            <w:tcW w:w="4046" w:type="dxa"/>
          </w:tcPr>
          <w:p w14:paraId="59B600A5" w14:textId="77777777" w:rsidR="00EB7912" w:rsidRPr="006A79F0" w:rsidRDefault="00EB7912" w:rsidP="008D4FAF">
            <w:pPr>
              <w:tabs>
                <w:tab w:val="left" w:pos="1440"/>
                <w:tab w:val="right" w:pos="9900"/>
              </w:tabs>
            </w:pPr>
          </w:p>
        </w:tc>
      </w:tr>
      <w:tr w:rsidR="00EB7912" w:rsidRPr="006A79F0" w14:paraId="28654914" w14:textId="77777777" w:rsidTr="008D4FAF">
        <w:tc>
          <w:tcPr>
            <w:tcW w:w="1603" w:type="dxa"/>
          </w:tcPr>
          <w:p w14:paraId="5B74BB36" w14:textId="77777777" w:rsidR="00EB7912" w:rsidRDefault="00EB7912" w:rsidP="008D4FAF">
            <w:pPr>
              <w:tabs>
                <w:tab w:val="left" w:pos="1440"/>
                <w:tab w:val="right" w:pos="9900"/>
              </w:tabs>
            </w:pPr>
            <w:r>
              <w:t>Policy Start</w:t>
            </w:r>
          </w:p>
        </w:tc>
        <w:tc>
          <w:tcPr>
            <w:tcW w:w="4647" w:type="dxa"/>
          </w:tcPr>
          <w:p w14:paraId="283EF836" w14:textId="77777777" w:rsidR="00EB7912" w:rsidRPr="006A79F0" w:rsidRDefault="00EB7912" w:rsidP="008D4FAF">
            <w:pPr>
              <w:tabs>
                <w:tab w:val="left" w:pos="1440"/>
                <w:tab w:val="right" w:pos="9900"/>
              </w:tabs>
            </w:pPr>
            <w:r>
              <w:t>This box specifies is the policy start date.</w:t>
            </w:r>
          </w:p>
        </w:tc>
        <w:tc>
          <w:tcPr>
            <w:tcW w:w="4046" w:type="dxa"/>
          </w:tcPr>
          <w:p w14:paraId="12C4F12F" w14:textId="77777777" w:rsidR="00EB7912" w:rsidRPr="006A79F0" w:rsidRDefault="00EB7912" w:rsidP="008D4FAF">
            <w:pPr>
              <w:tabs>
                <w:tab w:val="left" w:pos="1440"/>
                <w:tab w:val="right" w:pos="9900"/>
              </w:tabs>
            </w:pPr>
          </w:p>
        </w:tc>
      </w:tr>
      <w:tr w:rsidR="00EB7912" w:rsidRPr="006A79F0" w14:paraId="71D0F4A2" w14:textId="77777777" w:rsidTr="008D4FAF">
        <w:tc>
          <w:tcPr>
            <w:tcW w:w="1603" w:type="dxa"/>
          </w:tcPr>
          <w:p w14:paraId="50B15629" w14:textId="77777777" w:rsidR="00EB7912" w:rsidRDefault="00EB7912" w:rsidP="008D4FAF">
            <w:pPr>
              <w:tabs>
                <w:tab w:val="left" w:pos="1440"/>
                <w:tab w:val="right" w:pos="9900"/>
              </w:tabs>
            </w:pPr>
            <w:r>
              <w:t>Policy End</w:t>
            </w:r>
          </w:p>
        </w:tc>
        <w:tc>
          <w:tcPr>
            <w:tcW w:w="4647" w:type="dxa"/>
          </w:tcPr>
          <w:p w14:paraId="3E435130" w14:textId="77777777" w:rsidR="00EB7912" w:rsidRPr="006A79F0" w:rsidRDefault="00EB7912" w:rsidP="008D4FAF">
            <w:pPr>
              <w:tabs>
                <w:tab w:val="left" w:pos="1440"/>
                <w:tab w:val="right" w:pos="9900"/>
              </w:tabs>
            </w:pPr>
            <w:r>
              <w:t>This box identifies is the policy expiration date.</w:t>
            </w:r>
          </w:p>
        </w:tc>
        <w:tc>
          <w:tcPr>
            <w:tcW w:w="4046" w:type="dxa"/>
          </w:tcPr>
          <w:p w14:paraId="378E86AA" w14:textId="77777777" w:rsidR="00EB7912" w:rsidRPr="006A79F0" w:rsidRDefault="00EB7912" w:rsidP="008D4FAF">
            <w:pPr>
              <w:tabs>
                <w:tab w:val="left" w:pos="1440"/>
                <w:tab w:val="right" w:pos="9900"/>
              </w:tabs>
            </w:pPr>
          </w:p>
        </w:tc>
      </w:tr>
      <w:tr w:rsidR="00EB7912" w:rsidRPr="006A79F0" w14:paraId="6ED2EA88" w14:textId="77777777" w:rsidTr="008D4FAF">
        <w:trPr>
          <w:trHeight w:val="627"/>
        </w:trPr>
        <w:tc>
          <w:tcPr>
            <w:tcW w:w="1603" w:type="dxa"/>
          </w:tcPr>
          <w:p w14:paraId="7845D2A0" w14:textId="77777777" w:rsidR="00EB7912" w:rsidRDefault="00EB7912" w:rsidP="008D4FAF">
            <w:pPr>
              <w:tabs>
                <w:tab w:val="left" w:pos="1440"/>
                <w:tab w:val="right" w:pos="9900"/>
              </w:tabs>
            </w:pPr>
            <w:r>
              <w:t>Notes</w:t>
            </w:r>
          </w:p>
        </w:tc>
        <w:tc>
          <w:tcPr>
            <w:tcW w:w="4647" w:type="dxa"/>
          </w:tcPr>
          <w:p w14:paraId="29AE33FF" w14:textId="77777777" w:rsidR="00EB7912" w:rsidRPr="006A79F0" w:rsidRDefault="00EB7912" w:rsidP="008D4FAF">
            <w:pPr>
              <w:tabs>
                <w:tab w:val="left" w:pos="1440"/>
                <w:tab w:val="right" w:pos="9900"/>
              </w:tabs>
            </w:pPr>
            <w:r>
              <w:t>This box contains any notes about the insurance. You can enter up to 40 alphanumeric characters.</w:t>
            </w:r>
          </w:p>
        </w:tc>
        <w:tc>
          <w:tcPr>
            <w:tcW w:w="4046" w:type="dxa"/>
          </w:tcPr>
          <w:p w14:paraId="1B0D7875" w14:textId="77777777" w:rsidR="00EB7912" w:rsidRPr="006A79F0" w:rsidRDefault="00EB7912" w:rsidP="008D4FAF">
            <w:pPr>
              <w:tabs>
                <w:tab w:val="left" w:pos="1440"/>
                <w:tab w:val="right" w:pos="9900"/>
              </w:tabs>
            </w:pPr>
          </w:p>
        </w:tc>
      </w:tr>
    </w:tbl>
    <w:p w14:paraId="2C7C4EEE" w14:textId="77777777" w:rsidR="00EB7912" w:rsidRPr="00BA700D" w:rsidRDefault="00EB7912" w:rsidP="00EB7912">
      <w:pPr>
        <w:tabs>
          <w:tab w:val="left" w:pos="1440"/>
          <w:tab w:val="right" w:pos="9900"/>
        </w:tabs>
      </w:pPr>
    </w:p>
    <w:p w14:paraId="37ECCD1D" w14:textId="77777777" w:rsidR="00EB7912" w:rsidRDefault="00EB7912" w:rsidP="00EB7912">
      <w:pPr>
        <w:pStyle w:val="Heading1"/>
      </w:pPr>
      <w:bookmarkStart w:id="19" w:name="_Toc421104132"/>
      <w:bookmarkStart w:id="20" w:name="_Toc421107997"/>
      <w:r w:rsidRPr="0056609C">
        <w:t>Results</w:t>
      </w:r>
      <w:bookmarkEnd w:id="19"/>
      <w:bookmarkEnd w:id="20"/>
    </w:p>
    <w:p w14:paraId="1285A469" w14:textId="77777777" w:rsidR="00EB7912" w:rsidRPr="00882B6D" w:rsidRDefault="00EB7912" w:rsidP="00EB7912">
      <w:r>
        <w:t>The contract record is complete.</w:t>
      </w:r>
    </w:p>
    <w:p w14:paraId="2C00FF93" w14:textId="77777777" w:rsidR="00EB7912" w:rsidRPr="00F520FC" w:rsidRDefault="00EB7912" w:rsidP="00EB7912">
      <w:pPr>
        <w:pStyle w:val="Heading1"/>
        <w:rPr>
          <w:szCs w:val="22"/>
        </w:rPr>
      </w:pPr>
      <w:bookmarkStart w:id="21" w:name="_Toc421104133"/>
      <w:bookmarkStart w:id="22" w:name="_Toc421107998"/>
      <w:r w:rsidRPr="00F520FC">
        <w:rPr>
          <w:szCs w:val="22"/>
        </w:rPr>
        <w:t>Status Change</w:t>
      </w:r>
      <w:bookmarkEnd w:id="21"/>
      <w:bookmarkEnd w:id="22"/>
    </w:p>
    <w:p w14:paraId="3D59836B" w14:textId="77777777" w:rsidR="00EB7912" w:rsidRPr="001A514B" w:rsidRDefault="00EB7912" w:rsidP="00EB7912">
      <w:pPr>
        <w:tabs>
          <w:tab w:val="left" w:pos="1440"/>
          <w:tab w:val="right" w:pos="9900"/>
        </w:tabs>
        <w:rPr>
          <w:szCs w:val="22"/>
        </w:rPr>
      </w:pPr>
      <w:r>
        <w:rPr>
          <w:szCs w:val="22"/>
        </w:rPr>
        <w:t xml:space="preserve">With workflow in place, a released contract is status of 6 – Released. Click the Approvers button to see the list of approvers. Without workflow, your contract is status 8 – Approved.  </w:t>
      </w:r>
    </w:p>
    <w:p w14:paraId="2E13719F" w14:textId="77777777" w:rsidR="00EB7912" w:rsidRPr="001A514B" w:rsidRDefault="00EB7912" w:rsidP="00EB7912">
      <w:pPr>
        <w:pStyle w:val="Heading1"/>
      </w:pPr>
      <w:bookmarkStart w:id="23" w:name="_Toc421104134"/>
      <w:bookmarkStart w:id="24" w:name="_Toc421107999"/>
      <w:r w:rsidRPr="001A514B">
        <w:t>GL Impact</w:t>
      </w:r>
      <w:bookmarkEnd w:id="23"/>
      <w:bookmarkEnd w:id="24"/>
    </w:p>
    <w:p w14:paraId="3AFA9AC2" w14:textId="77777777" w:rsidR="00EB7912" w:rsidRDefault="00EB7912" w:rsidP="00EB7912">
      <w:pPr>
        <w:tabs>
          <w:tab w:val="left" w:pos="1440"/>
          <w:tab w:val="right" w:pos="9900"/>
        </w:tabs>
        <w:rPr>
          <w:szCs w:val="22"/>
        </w:rPr>
      </w:pPr>
      <w:r>
        <w:rPr>
          <w:szCs w:val="22"/>
        </w:rPr>
        <w:t>If the contract enforcement method is Encumbered Accounts, the funds for the selected general ledger accounts are automatically encumbered and the available budget is decreased.</w:t>
      </w:r>
    </w:p>
    <w:p w14:paraId="3B0FCE95" w14:textId="77777777" w:rsidR="00EB7912" w:rsidRDefault="00EB7912" w:rsidP="00EB7912">
      <w:pPr>
        <w:tabs>
          <w:tab w:val="left" w:pos="1440"/>
          <w:tab w:val="right" w:pos="9900"/>
        </w:tabs>
        <w:rPr>
          <w:szCs w:val="22"/>
        </w:rPr>
      </w:pPr>
      <w:r>
        <w:rPr>
          <w:szCs w:val="22"/>
        </w:rPr>
        <w:t xml:space="preserve">If the contract enforcement method is Nonencumbered Accounts, there is no effect on the general ledger.   </w:t>
      </w:r>
    </w:p>
    <w:p w14:paraId="6874F641" w14:textId="77777777" w:rsidR="00EB7912" w:rsidRPr="001A514B" w:rsidRDefault="00EB7912" w:rsidP="00EB7912">
      <w:pPr>
        <w:pStyle w:val="Heading1"/>
      </w:pPr>
      <w:bookmarkStart w:id="25" w:name="_Toc421104135"/>
      <w:bookmarkStart w:id="26" w:name="_Toc421108000"/>
      <w:r w:rsidRPr="001A514B">
        <w:t>Other M</w:t>
      </w:r>
      <w:r>
        <w:t xml:space="preserve">unis </w:t>
      </w:r>
      <w:r w:rsidRPr="001A514B">
        <w:t>Modules Impact</w:t>
      </w:r>
      <w:bookmarkEnd w:id="25"/>
      <w:bookmarkEnd w:id="26"/>
    </w:p>
    <w:p w14:paraId="6A180A6E" w14:textId="77777777" w:rsidR="00EB7912" w:rsidRPr="001A514B" w:rsidRDefault="00EB7912" w:rsidP="00EB7912">
      <w:pPr>
        <w:tabs>
          <w:tab w:val="left" w:pos="1440"/>
          <w:tab w:val="right" w:pos="9900"/>
        </w:tabs>
        <w:rPr>
          <w:szCs w:val="22"/>
        </w:rPr>
      </w:pPr>
      <w:r>
        <w:rPr>
          <w:szCs w:val="22"/>
        </w:rPr>
        <w:t>Once the contract is completed and approved, you are able to reference the contract through the purchasing module. When using the encumbered accounts enforcement method, a journal entry is created encumbering the funds from the specified account.</w:t>
      </w:r>
    </w:p>
    <w:p w14:paraId="3755109A" w14:textId="77777777" w:rsidR="00EB7912" w:rsidRPr="0009503B" w:rsidRDefault="00EB7912" w:rsidP="00EB7912">
      <w:pPr>
        <w:pStyle w:val="Heading1"/>
        <w:rPr>
          <w:szCs w:val="32"/>
        </w:rPr>
      </w:pPr>
      <w:bookmarkStart w:id="27" w:name="_Toc421104136"/>
      <w:bookmarkStart w:id="28" w:name="_Toc421108001"/>
      <w:r w:rsidRPr="0009503B">
        <w:rPr>
          <w:szCs w:val="32"/>
        </w:rPr>
        <w:t>What’s Next?</w:t>
      </w:r>
      <w:bookmarkEnd w:id="27"/>
      <w:bookmarkEnd w:id="28"/>
    </w:p>
    <w:p w14:paraId="556ABA56" w14:textId="77777777" w:rsidR="00EB7912" w:rsidRDefault="00EB7912" w:rsidP="00EB7912">
      <w:pPr>
        <w:tabs>
          <w:tab w:val="left" w:pos="1440"/>
          <w:tab w:val="right" w:pos="9900"/>
        </w:tabs>
        <w:rPr>
          <w:rStyle w:val="TitlePageChar"/>
        </w:rPr>
      </w:pPr>
      <w:r>
        <w:rPr>
          <w:szCs w:val="22"/>
        </w:rPr>
        <w:t>With Workflow, the released contract is waiting for approval.  Without Workflow, the approved contract is ready to have requisitions and purchase orders entered against it.</w:t>
      </w:r>
      <w:bookmarkStart w:id="29" w:name="_Toc285948771"/>
      <w:r>
        <w:rPr>
          <w:rStyle w:val="TitlePageChar"/>
        </w:rPr>
        <w:br w:type="page"/>
      </w:r>
    </w:p>
    <w:p w14:paraId="7B36C220" w14:textId="5AED79C7" w:rsidR="00DA33B9" w:rsidRPr="004F2D48" w:rsidRDefault="00DA33B9" w:rsidP="00DA33B9">
      <w:pPr>
        <w:pStyle w:val="TitlePage"/>
        <w:rPr>
          <w:sz w:val="40"/>
        </w:rPr>
      </w:pPr>
      <w:bookmarkStart w:id="30" w:name="_Toc421547442"/>
      <w:r w:rsidRPr="004F2D48">
        <w:rPr>
          <w:sz w:val="40"/>
        </w:rPr>
        <w:t>Maintaining a Basic Contract Once Converted – Non Encumbered (Mou)</w:t>
      </w:r>
      <w:bookmarkEnd w:id="30"/>
    </w:p>
    <w:p w14:paraId="7EC23557" w14:textId="77777777" w:rsidR="00DA33B9" w:rsidRPr="0009503B" w:rsidRDefault="00DA33B9" w:rsidP="00DA33B9">
      <w:pPr>
        <w:pStyle w:val="Heading1"/>
        <w:rPr>
          <w:szCs w:val="32"/>
        </w:rPr>
      </w:pPr>
      <w:r w:rsidRPr="0009503B">
        <w:rPr>
          <w:szCs w:val="32"/>
        </w:rPr>
        <w:t>Objective</w:t>
      </w:r>
    </w:p>
    <w:p w14:paraId="7B854436" w14:textId="77777777" w:rsidR="00DA33B9" w:rsidRDefault="00DA33B9" w:rsidP="00DA33B9">
      <w:pPr>
        <w:tabs>
          <w:tab w:val="left" w:pos="1440"/>
          <w:tab w:val="right" w:pos="9900"/>
        </w:tabs>
      </w:pPr>
      <w:r>
        <w:t>This document provides instructions on how to enter a manual contract record into the Munis Contract Entry program. When using this document as a guide, accept the default values in fields, unless otherwise indicated, to complete a contract record.</w:t>
      </w:r>
    </w:p>
    <w:p w14:paraId="4296C454" w14:textId="77777777" w:rsidR="00DA33B9" w:rsidRDefault="00DA33B9" w:rsidP="00DA33B9">
      <w:pPr>
        <w:pStyle w:val="Heading1"/>
        <w:rPr>
          <w:szCs w:val="32"/>
        </w:rPr>
      </w:pPr>
      <w:r w:rsidRPr="0009503B">
        <w:rPr>
          <w:szCs w:val="32"/>
        </w:rPr>
        <w:t>Overview</w:t>
      </w:r>
    </w:p>
    <w:p w14:paraId="2CF695F8" w14:textId="77777777" w:rsidR="00DA33B9" w:rsidRDefault="00DA33B9" w:rsidP="00DA33B9">
      <w:r>
        <w:t>A contract in Munis is the end result of an agreement with a vendor. Contracts are converted from Munis Bid Management or entered directly through the Munis Contract Management program.</w:t>
      </w:r>
    </w:p>
    <w:p w14:paraId="0AE42191" w14:textId="77777777" w:rsidR="00DA33B9" w:rsidRDefault="00DA33B9" w:rsidP="00DA33B9">
      <w:pPr>
        <w:pStyle w:val="Heading1"/>
      </w:pPr>
      <w:r w:rsidRPr="0009503B">
        <w:rPr>
          <w:szCs w:val="32"/>
        </w:rPr>
        <w:t>Prerequisites</w:t>
      </w:r>
    </w:p>
    <w:p w14:paraId="6CE85C50" w14:textId="77777777" w:rsidR="00DA33B9" w:rsidRDefault="00DA33B9" w:rsidP="00DA33B9">
      <w:r w:rsidRPr="00716C92">
        <w:t xml:space="preserve">Before you can successfully </w:t>
      </w:r>
      <w:r>
        <w:t>create a contract</w:t>
      </w:r>
      <w:r w:rsidRPr="00716C92">
        <w:t xml:space="preserve">, </w:t>
      </w:r>
      <w:r>
        <w:t>you must ensure that the necessary settings</w:t>
      </w:r>
      <w:r w:rsidRPr="00E236DE">
        <w:t xml:space="preserve"> and codes are </w:t>
      </w:r>
      <w:r>
        <w:t xml:space="preserve">in place. </w:t>
      </w:r>
      <w:r w:rsidRPr="00E236DE">
        <w:t xml:space="preserve">If </w:t>
      </w:r>
      <w:r>
        <w:t xml:space="preserve">settings and codes </w:t>
      </w:r>
      <w:r w:rsidRPr="00E236DE">
        <w:t xml:space="preserve">are not set up, or </w:t>
      </w:r>
      <w:r>
        <w:t xml:space="preserve">not </w:t>
      </w:r>
      <w:r w:rsidRPr="00E236DE">
        <w:t xml:space="preserve">set up </w:t>
      </w:r>
      <w:r>
        <w:t>correctly</w:t>
      </w:r>
      <w:r w:rsidRPr="00716C92">
        <w:t xml:space="preserve">, you may need to contact </w:t>
      </w:r>
      <w:r>
        <w:t>the system administrator</w:t>
      </w:r>
      <w:r w:rsidRPr="00716C92">
        <w:t xml:space="preserve"> to </w:t>
      </w:r>
      <w:r>
        <w:t>have</w:t>
      </w:r>
      <w:r w:rsidRPr="00716C92">
        <w:t xml:space="preserve"> them updated or added into the </w:t>
      </w:r>
      <w:r>
        <w:t>Munis</w:t>
      </w:r>
      <w:r w:rsidRPr="00716C92">
        <w:t xml:space="preserve"> system.</w:t>
      </w:r>
    </w:p>
    <w:p w14:paraId="292A6273" w14:textId="77777777" w:rsidR="00DA33B9" w:rsidRDefault="00DA33B9" w:rsidP="00DA33B9">
      <w:pPr>
        <w:tabs>
          <w:tab w:val="left" w:pos="1440"/>
          <w:tab w:val="right" w:pos="9900"/>
        </w:tabs>
      </w:pPr>
    </w:p>
    <w:p w14:paraId="5A0F9324" w14:textId="77777777" w:rsidR="00DA33B9" w:rsidRDefault="00DA33B9" w:rsidP="00DA33B9">
      <w:pPr>
        <w:tabs>
          <w:tab w:val="left" w:pos="1440"/>
          <w:tab w:val="right" w:pos="9900"/>
        </w:tabs>
      </w:pPr>
      <w:r>
        <w:t>Confirm the following:</w:t>
      </w:r>
    </w:p>
    <w:p w14:paraId="228CC337" w14:textId="77777777" w:rsidR="00DA33B9" w:rsidRDefault="00DA33B9" w:rsidP="00DA33B9">
      <w:pPr>
        <w:tabs>
          <w:tab w:val="left" w:pos="1440"/>
          <w:tab w:val="right" w:pos="9900"/>
        </w:tabs>
      </w:pPr>
    </w:p>
    <w:p w14:paraId="0D29E77B" w14:textId="77777777" w:rsidR="00DA33B9" w:rsidRDefault="00DA33B9" w:rsidP="00DA33B9">
      <w:pPr>
        <w:pStyle w:val="ListBulleted"/>
        <w:tabs>
          <w:tab w:val="left" w:pos="720"/>
          <w:tab w:val="right" w:pos="9900"/>
        </w:tabs>
      </w:pPr>
      <w:r>
        <w:t>You have menu access to the Contract Entry program.</w:t>
      </w:r>
    </w:p>
    <w:p w14:paraId="1BA20CA3" w14:textId="77777777" w:rsidR="00DA33B9" w:rsidRDefault="00DA33B9" w:rsidP="00DA33B9">
      <w:pPr>
        <w:pStyle w:val="ListBulleted"/>
        <w:tabs>
          <w:tab w:val="left" w:pos="720"/>
          <w:tab w:val="right" w:pos="9900"/>
        </w:tabs>
      </w:pPr>
      <w:r>
        <w:t xml:space="preserve">You have the appropriate user permissions:  </w:t>
      </w:r>
    </w:p>
    <w:p w14:paraId="32CB9079" w14:textId="77777777" w:rsidR="00DA33B9" w:rsidRDefault="00DA33B9" w:rsidP="00DA33B9">
      <w:pPr>
        <w:pStyle w:val="ListBulleted2ndLevel"/>
        <w:numPr>
          <w:ilvl w:val="0"/>
          <w:numId w:val="25"/>
        </w:numPr>
        <w:tabs>
          <w:tab w:val="clear" w:pos="9900"/>
          <w:tab w:val="right" w:pos="1080"/>
        </w:tabs>
        <w:ind w:left="1080"/>
      </w:pPr>
      <w:r>
        <w:t>Create New Contracts</w:t>
      </w:r>
    </w:p>
    <w:p w14:paraId="467241D5" w14:textId="77777777" w:rsidR="00DA33B9" w:rsidRDefault="00DA33B9" w:rsidP="00DA33B9">
      <w:pPr>
        <w:pStyle w:val="ListBulleted2ndLevel"/>
        <w:numPr>
          <w:ilvl w:val="0"/>
          <w:numId w:val="25"/>
        </w:numPr>
        <w:tabs>
          <w:tab w:val="clear" w:pos="9900"/>
          <w:tab w:val="right" w:pos="1080"/>
        </w:tabs>
        <w:ind w:left="1080"/>
      </w:pPr>
      <w:r>
        <w:t>Release Own Contracts</w:t>
      </w:r>
    </w:p>
    <w:p w14:paraId="285453FC" w14:textId="77777777" w:rsidR="00DA33B9" w:rsidRDefault="00DA33B9" w:rsidP="00DA33B9">
      <w:pPr>
        <w:pStyle w:val="ListBulleted2ndLevel"/>
        <w:numPr>
          <w:ilvl w:val="0"/>
          <w:numId w:val="25"/>
        </w:numPr>
        <w:tabs>
          <w:tab w:val="clear" w:pos="9900"/>
          <w:tab w:val="right" w:pos="1080"/>
        </w:tabs>
        <w:ind w:left="1080"/>
      </w:pPr>
      <w:r>
        <w:t>Create/Maintain Contracts</w:t>
      </w:r>
    </w:p>
    <w:p w14:paraId="4626A896" w14:textId="77777777" w:rsidR="00DA33B9" w:rsidRDefault="00DA33B9" w:rsidP="00DA33B9">
      <w:pPr>
        <w:numPr>
          <w:ilvl w:val="2"/>
          <w:numId w:val="2"/>
        </w:numPr>
        <w:tabs>
          <w:tab w:val="right" w:pos="9900"/>
        </w:tabs>
      </w:pPr>
      <w:r>
        <w:t>Encumbered</w:t>
      </w:r>
    </w:p>
    <w:p w14:paraId="541E6B9E" w14:textId="77777777" w:rsidR="00DA33B9" w:rsidRDefault="00DA33B9" w:rsidP="00DA33B9">
      <w:pPr>
        <w:numPr>
          <w:ilvl w:val="2"/>
          <w:numId w:val="2"/>
        </w:numPr>
        <w:tabs>
          <w:tab w:val="right" w:pos="9900"/>
        </w:tabs>
      </w:pPr>
      <w:r>
        <w:t>Non-Encumbered GL Accounts</w:t>
      </w:r>
    </w:p>
    <w:p w14:paraId="2E13602B" w14:textId="77777777" w:rsidR="00DA33B9" w:rsidRDefault="00DA33B9" w:rsidP="00DA33B9">
      <w:pPr>
        <w:numPr>
          <w:ilvl w:val="2"/>
          <w:numId w:val="2"/>
        </w:numPr>
        <w:tabs>
          <w:tab w:val="right" w:pos="9900"/>
        </w:tabs>
      </w:pPr>
      <w:r>
        <w:t>Items with Encumbered Amounts</w:t>
      </w:r>
    </w:p>
    <w:p w14:paraId="385D2E4F" w14:textId="77777777" w:rsidR="00DA33B9" w:rsidRDefault="00DA33B9" w:rsidP="00DA33B9">
      <w:pPr>
        <w:numPr>
          <w:ilvl w:val="2"/>
          <w:numId w:val="2"/>
        </w:numPr>
        <w:tabs>
          <w:tab w:val="right" w:pos="9900"/>
        </w:tabs>
      </w:pPr>
      <w:r>
        <w:t>Items with Non-Encumbered Amounts</w:t>
      </w:r>
    </w:p>
    <w:p w14:paraId="69C65A9F" w14:textId="77777777" w:rsidR="00DA33B9" w:rsidRDefault="00DA33B9" w:rsidP="00DA33B9">
      <w:pPr>
        <w:numPr>
          <w:ilvl w:val="2"/>
          <w:numId w:val="2"/>
        </w:numPr>
        <w:tabs>
          <w:tab w:val="left" w:pos="1440"/>
          <w:tab w:val="right" w:pos="9900"/>
        </w:tabs>
      </w:pPr>
      <w:r>
        <w:t>Data access View Contracts by Department (own department code at a minimum)</w:t>
      </w:r>
    </w:p>
    <w:p w14:paraId="798F825D" w14:textId="77777777" w:rsidR="00DA33B9" w:rsidRDefault="00DA33B9" w:rsidP="00DA33B9">
      <w:pPr>
        <w:pStyle w:val="ListBulleted"/>
        <w:tabs>
          <w:tab w:val="left" w:pos="720"/>
          <w:tab w:val="right" w:pos="9900"/>
        </w:tabs>
      </w:pPr>
      <w:r>
        <w:t>Contract settings are established.</w:t>
      </w:r>
    </w:p>
    <w:p w14:paraId="11892C9D" w14:textId="77777777" w:rsidR="00DA33B9" w:rsidRDefault="00DA33B9" w:rsidP="00DA33B9">
      <w:pPr>
        <w:pStyle w:val="ListBulleted"/>
        <w:tabs>
          <w:tab w:val="left" w:pos="720"/>
          <w:tab w:val="right" w:pos="9900"/>
        </w:tabs>
      </w:pPr>
      <w:r>
        <w:t>Vendors are established in the Vendors program.</w:t>
      </w:r>
    </w:p>
    <w:p w14:paraId="56813C0E" w14:textId="77777777" w:rsidR="00DA33B9" w:rsidRDefault="00DA33B9" w:rsidP="00DA33B9">
      <w:pPr>
        <w:pStyle w:val="ListBulleted"/>
        <w:tabs>
          <w:tab w:val="left" w:pos="720"/>
          <w:tab w:val="right" w:pos="9900"/>
        </w:tabs>
      </w:pPr>
      <w:r>
        <w:t>Department codes are established in the Departments program.</w:t>
      </w:r>
    </w:p>
    <w:p w14:paraId="36E9C7B1" w14:textId="77777777" w:rsidR="00DA33B9" w:rsidRDefault="00DA33B9" w:rsidP="00DA33B9">
      <w:pPr>
        <w:pStyle w:val="ListBulleted"/>
        <w:tabs>
          <w:tab w:val="left" w:pos="720"/>
          <w:tab w:val="right" w:pos="9900"/>
        </w:tabs>
      </w:pPr>
      <w:r>
        <w:t>General ledger accounts are active.</w:t>
      </w:r>
    </w:p>
    <w:p w14:paraId="419EACA3" w14:textId="77777777" w:rsidR="00DA33B9" w:rsidRDefault="00DA33B9" w:rsidP="00DA33B9">
      <w:pPr>
        <w:pStyle w:val="ListBulleted"/>
        <w:tabs>
          <w:tab w:val="left" w:pos="720"/>
          <w:tab w:val="right" w:pos="9900"/>
        </w:tabs>
      </w:pPr>
      <w:r>
        <w:t xml:space="preserve">Workflow business rules for contracts are established, if applicable. </w:t>
      </w:r>
    </w:p>
    <w:p w14:paraId="7F51D329" w14:textId="77777777" w:rsidR="00DA33B9" w:rsidRPr="0009503B" w:rsidRDefault="00DA33B9" w:rsidP="00DA33B9">
      <w:pPr>
        <w:pStyle w:val="Heading1"/>
        <w:rPr>
          <w:szCs w:val="32"/>
        </w:rPr>
      </w:pPr>
      <w:r>
        <w:br w:type="page"/>
      </w:r>
      <w:r w:rsidRPr="0009503B">
        <w:rPr>
          <w:szCs w:val="32"/>
        </w:rPr>
        <w:t>Procedure</w:t>
      </w:r>
    </w:p>
    <w:p w14:paraId="011EC5F5" w14:textId="77777777" w:rsidR="00DA33B9" w:rsidRPr="001A514B" w:rsidRDefault="00DA33B9" w:rsidP="00DA33B9">
      <w:pPr>
        <w:tabs>
          <w:tab w:val="left" w:pos="1440"/>
          <w:tab w:val="right" w:pos="9900"/>
        </w:tabs>
        <w:rPr>
          <w:szCs w:val="22"/>
        </w:rPr>
      </w:pPr>
      <w:r>
        <w:rPr>
          <w:szCs w:val="22"/>
        </w:rPr>
        <w:t>Use the following steps to enter a contract:</w:t>
      </w:r>
    </w:p>
    <w:p w14:paraId="149CF770" w14:textId="512A95C0" w:rsidR="00DA33B9" w:rsidRPr="002D0A12" w:rsidRDefault="00DA33B9" w:rsidP="00DA33B9">
      <w:pPr>
        <w:pStyle w:val="ListNumbered"/>
        <w:numPr>
          <w:ilvl w:val="0"/>
          <w:numId w:val="38"/>
        </w:numPr>
      </w:pPr>
      <w:r w:rsidRPr="002D0A12">
        <w:t xml:space="preserve">Open the Contract Entry program </w:t>
      </w:r>
      <w:r w:rsidRPr="002D0A12">
        <w:br/>
      </w:r>
      <w:r w:rsidRPr="00DA33B9">
        <w:rPr>
          <w:i/>
        </w:rPr>
        <w:t>Financials &gt; Purchasing &gt; Contract Management &gt; Contract Entry</w:t>
      </w:r>
    </w:p>
    <w:p w14:paraId="64CD3657" w14:textId="77777777" w:rsidR="00DA33B9" w:rsidRPr="002D0A12" w:rsidRDefault="00DA33B9" w:rsidP="00DA33B9">
      <w:pPr>
        <w:pStyle w:val="ListNumbered"/>
        <w:numPr>
          <w:ilvl w:val="0"/>
          <w:numId w:val="0"/>
        </w:numPr>
        <w:ind w:left="360"/>
      </w:pPr>
      <w:r>
        <w:rPr>
          <w:noProof/>
        </w:rPr>
        <w:drawing>
          <wp:inline distT="0" distB="0" distL="0" distR="0" wp14:anchorId="56647F71" wp14:editId="687A0836">
            <wp:extent cx="5943600" cy="3322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22320"/>
                    </a:xfrm>
                    <a:prstGeom prst="rect">
                      <a:avLst/>
                    </a:prstGeom>
                  </pic:spPr>
                </pic:pic>
              </a:graphicData>
            </a:graphic>
          </wp:inline>
        </w:drawing>
      </w:r>
    </w:p>
    <w:p w14:paraId="2FAA84DB" w14:textId="77777777" w:rsidR="00DA33B9" w:rsidRDefault="00DA33B9" w:rsidP="00DA33B9">
      <w:pPr>
        <w:pStyle w:val="ListNumbered"/>
      </w:pPr>
      <w:r>
        <w:t>On the ribbon, click Search</w:t>
      </w:r>
      <w:r w:rsidRPr="001A514B">
        <w:t>.</w:t>
      </w:r>
    </w:p>
    <w:p w14:paraId="3BB78E3D" w14:textId="77777777" w:rsidR="00DA33B9" w:rsidRDefault="00DA33B9" w:rsidP="00DA33B9">
      <w:pPr>
        <w:pStyle w:val="ListNumbered"/>
      </w:pPr>
      <w:r>
        <w:t xml:space="preserve">Enter in any search critia into the correct fields to find the contract that needs to be updated with the further data. </w:t>
      </w:r>
    </w:p>
    <w:p w14:paraId="0BD89B58" w14:textId="77777777" w:rsidR="00DA33B9" w:rsidRDefault="00DA33B9" w:rsidP="00DA33B9">
      <w:pPr>
        <w:pStyle w:val="ListNumbered"/>
      </w:pPr>
      <w:r>
        <w:t>Select Accept or hit Enter.  The search will bring up the contracts that match your search criteria.</w:t>
      </w:r>
    </w:p>
    <w:p w14:paraId="0FCC4900" w14:textId="77777777" w:rsidR="00DA33B9" w:rsidRPr="009D3E1B" w:rsidRDefault="00DA33B9" w:rsidP="00DA33B9">
      <w:pPr>
        <w:pStyle w:val="ListNumbered"/>
      </w:pPr>
      <w:r>
        <w:t xml:space="preserve">Select Update and start to update the fields that require further information to be built that were not brought over from the requisition. </w:t>
      </w:r>
    </w:p>
    <w:p w14:paraId="2B194A29" w14:textId="77777777" w:rsidR="00DA33B9" w:rsidRDefault="00DA33B9" w:rsidP="00DA33B9">
      <w:pPr>
        <w:pStyle w:val="ListNumbered"/>
      </w:pPr>
      <w:r>
        <w:t xml:space="preserve">Complete the header fields and the fields on the Main tab according to the following table. </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4307"/>
        <w:gridCol w:w="3522"/>
      </w:tblGrid>
      <w:tr w:rsidR="00DA33B9" w:rsidRPr="0016323F" w14:paraId="4E2B0B62" w14:textId="77777777" w:rsidTr="004A0A36">
        <w:trPr>
          <w:tblHeader/>
        </w:trPr>
        <w:tc>
          <w:tcPr>
            <w:tcW w:w="1911" w:type="dxa"/>
            <w:shd w:val="clear" w:color="auto" w:fill="95B3D7"/>
          </w:tcPr>
          <w:p w14:paraId="043ED37A" w14:textId="77777777" w:rsidR="00DA33B9" w:rsidRPr="0016323F" w:rsidRDefault="00DA33B9" w:rsidP="004A0A36">
            <w:pPr>
              <w:tabs>
                <w:tab w:val="left" w:pos="1440"/>
                <w:tab w:val="right" w:pos="9900"/>
              </w:tabs>
              <w:rPr>
                <w:rFonts w:eastAsia="Times"/>
                <w:b/>
                <w:szCs w:val="22"/>
              </w:rPr>
            </w:pPr>
            <w:r w:rsidRPr="0016323F">
              <w:rPr>
                <w:rFonts w:eastAsia="Times"/>
                <w:b/>
                <w:szCs w:val="22"/>
              </w:rPr>
              <w:t>Field</w:t>
            </w:r>
          </w:p>
        </w:tc>
        <w:tc>
          <w:tcPr>
            <w:tcW w:w="4451" w:type="dxa"/>
            <w:shd w:val="clear" w:color="auto" w:fill="95B3D7"/>
          </w:tcPr>
          <w:p w14:paraId="794394DB" w14:textId="77777777" w:rsidR="00DA33B9" w:rsidRPr="0016323F" w:rsidRDefault="00DA33B9" w:rsidP="004A0A36">
            <w:pPr>
              <w:tabs>
                <w:tab w:val="left" w:pos="1440"/>
                <w:tab w:val="right" w:pos="9900"/>
              </w:tabs>
              <w:rPr>
                <w:rFonts w:eastAsia="Times"/>
                <w:b/>
                <w:szCs w:val="22"/>
              </w:rPr>
            </w:pPr>
            <w:r>
              <w:rPr>
                <w:rFonts w:eastAsia="Times"/>
                <w:b/>
                <w:szCs w:val="22"/>
              </w:rPr>
              <w:t>Description</w:t>
            </w:r>
          </w:p>
        </w:tc>
        <w:tc>
          <w:tcPr>
            <w:tcW w:w="3718" w:type="dxa"/>
            <w:shd w:val="clear" w:color="auto" w:fill="95B3D7"/>
          </w:tcPr>
          <w:p w14:paraId="30B295D6" w14:textId="1AEEC669" w:rsidR="00DA33B9" w:rsidRPr="0016323F" w:rsidRDefault="00AD673F" w:rsidP="004A0A36">
            <w:pPr>
              <w:tabs>
                <w:tab w:val="left" w:pos="1440"/>
                <w:tab w:val="right" w:pos="9900"/>
              </w:tabs>
              <w:rPr>
                <w:rFonts w:eastAsia="Times"/>
                <w:b/>
                <w:szCs w:val="22"/>
              </w:rPr>
            </w:pPr>
            <w:r>
              <w:rPr>
                <w:rFonts w:eastAsia="Times"/>
                <w:b/>
                <w:szCs w:val="22"/>
              </w:rPr>
              <w:t>Jefferson County</w:t>
            </w:r>
          </w:p>
        </w:tc>
      </w:tr>
      <w:tr w:rsidR="00DA33B9" w:rsidRPr="0016323F" w14:paraId="65AFD09C" w14:textId="77777777" w:rsidTr="004A0A36">
        <w:tc>
          <w:tcPr>
            <w:tcW w:w="10080" w:type="dxa"/>
            <w:gridSpan w:val="3"/>
          </w:tcPr>
          <w:p w14:paraId="646083DE" w14:textId="77777777" w:rsidR="00DA33B9" w:rsidRPr="00201EA5" w:rsidRDefault="00DA33B9" w:rsidP="004A0A36">
            <w:pPr>
              <w:tabs>
                <w:tab w:val="left" w:pos="1440"/>
                <w:tab w:val="right" w:pos="9900"/>
              </w:tabs>
              <w:rPr>
                <w:rFonts w:eastAsia="Times"/>
                <w:b/>
                <w:szCs w:val="22"/>
              </w:rPr>
            </w:pPr>
            <w:r w:rsidRPr="00201EA5">
              <w:rPr>
                <w:rFonts w:eastAsia="Times"/>
                <w:b/>
                <w:szCs w:val="22"/>
              </w:rPr>
              <w:t>Contract</w:t>
            </w:r>
          </w:p>
        </w:tc>
      </w:tr>
      <w:tr w:rsidR="00DA33B9" w:rsidRPr="0016323F" w14:paraId="5C5D5053" w14:textId="77777777" w:rsidTr="004A0A36">
        <w:tc>
          <w:tcPr>
            <w:tcW w:w="1911" w:type="dxa"/>
          </w:tcPr>
          <w:p w14:paraId="24E2DF45" w14:textId="77777777" w:rsidR="00DA33B9" w:rsidRPr="0016323F" w:rsidRDefault="00DA33B9" w:rsidP="004A0A36">
            <w:pPr>
              <w:tabs>
                <w:tab w:val="left" w:pos="1440"/>
                <w:tab w:val="right" w:pos="9900"/>
              </w:tabs>
              <w:rPr>
                <w:rFonts w:eastAsia="Times"/>
                <w:szCs w:val="22"/>
              </w:rPr>
            </w:pPr>
            <w:r w:rsidRPr="0016323F">
              <w:rPr>
                <w:rFonts w:eastAsia="Times"/>
                <w:szCs w:val="22"/>
              </w:rPr>
              <w:t>Contract</w:t>
            </w:r>
          </w:p>
        </w:tc>
        <w:tc>
          <w:tcPr>
            <w:tcW w:w="4451" w:type="dxa"/>
          </w:tcPr>
          <w:p w14:paraId="2E9C1171" w14:textId="77777777" w:rsidR="00DA33B9" w:rsidRPr="0016323F" w:rsidRDefault="00DA33B9" w:rsidP="004A0A36">
            <w:pPr>
              <w:tabs>
                <w:tab w:val="left" w:pos="1440"/>
                <w:tab w:val="right" w:pos="9900"/>
              </w:tabs>
              <w:rPr>
                <w:rFonts w:eastAsia="Times"/>
                <w:szCs w:val="22"/>
              </w:rPr>
            </w:pPr>
            <w:r>
              <w:rPr>
                <w:rFonts w:eastAsia="Times"/>
                <w:szCs w:val="22"/>
              </w:rPr>
              <w:t xml:space="preserve">This box identifies the contract number. </w:t>
            </w:r>
            <w:r w:rsidRPr="0016323F">
              <w:rPr>
                <w:rFonts w:eastAsia="Times"/>
                <w:szCs w:val="22"/>
              </w:rPr>
              <w:t>Use</w:t>
            </w:r>
            <w:r>
              <w:rPr>
                <w:rFonts w:eastAsia="Times"/>
                <w:szCs w:val="22"/>
              </w:rPr>
              <w:t xml:space="preserve"> the plus one button </w:t>
            </w:r>
            <w:r w:rsidRPr="0016323F">
              <w:rPr>
                <w:rFonts w:eastAsia="Times"/>
                <w:szCs w:val="22"/>
              </w:rPr>
              <w:t>to assign the next available number or manually assign a number by typing it into the field.</w:t>
            </w:r>
          </w:p>
        </w:tc>
        <w:tc>
          <w:tcPr>
            <w:tcW w:w="3718" w:type="dxa"/>
          </w:tcPr>
          <w:p w14:paraId="3455D872" w14:textId="77777777" w:rsidR="00DA33B9" w:rsidRPr="0016323F" w:rsidRDefault="00DA33B9" w:rsidP="004A0A36">
            <w:pPr>
              <w:tabs>
                <w:tab w:val="left" w:pos="1440"/>
                <w:tab w:val="right" w:pos="9900"/>
              </w:tabs>
              <w:rPr>
                <w:rFonts w:eastAsia="Times"/>
                <w:szCs w:val="22"/>
              </w:rPr>
            </w:pPr>
          </w:p>
        </w:tc>
      </w:tr>
      <w:tr w:rsidR="00DA33B9" w:rsidRPr="0016323F" w14:paraId="527480E8" w14:textId="77777777" w:rsidTr="004A0A36">
        <w:tc>
          <w:tcPr>
            <w:tcW w:w="1911" w:type="dxa"/>
          </w:tcPr>
          <w:p w14:paraId="02DF61DD" w14:textId="77777777" w:rsidR="00DA33B9" w:rsidRPr="0016323F" w:rsidRDefault="00DA33B9" w:rsidP="004A0A36">
            <w:pPr>
              <w:tabs>
                <w:tab w:val="left" w:pos="1440"/>
                <w:tab w:val="right" w:pos="9900"/>
              </w:tabs>
              <w:rPr>
                <w:rFonts w:eastAsia="Times"/>
                <w:szCs w:val="22"/>
              </w:rPr>
            </w:pPr>
            <w:r>
              <w:rPr>
                <w:rFonts w:eastAsia="Times"/>
                <w:szCs w:val="22"/>
              </w:rPr>
              <w:t>M</w:t>
            </w:r>
            <w:r w:rsidRPr="0016323F">
              <w:rPr>
                <w:rFonts w:eastAsia="Times"/>
                <w:szCs w:val="22"/>
              </w:rPr>
              <w:t>ethod</w:t>
            </w:r>
          </w:p>
        </w:tc>
        <w:tc>
          <w:tcPr>
            <w:tcW w:w="4451" w:type="dxa"/>
          </w:tcPr>
          <w:p w14:paraId="4EBA095E" w14:textId="77777777" w:rsidR="00DA33B9" w:rsidRDefault="00DA33B9" w:rsidP="004A0A36">
            <w:pPr>
              <w:tabs>
                <w:tab w:val="left" w:pos="1440"/>
                <w:tab w:val="right" w:pos="9900"/>
              </w:tabs>
              <w:rPr>
                <w:rFonts w:eastAsia="Times"/>
                <w:szCs w:val="22"/>
              </w:rPr>
            </w:pPr>
            <w:r>
              <w:rPr>
                <w:rFonts w:eastAsia="Times"/>
                <w:szCs w:val="22"/>
              </w:rPr>
              <w:t xml:space="preserve">This list specifies the contract enforcement method. The enforcement method designates how the contract will operate. </w:t>
            </w:r>
          </w:p>
          <w:p w14:paraId="520629D3" w14:textId="77777777" w:rsidR="00DA33B9" w:rsidRDefault="00DA33B9" w:rsidP="004A0A36">
            <w:pPr>
              <w:tabs>
                <w:tab w:val="left" w:pos="1440"/>
                <w:tab w:val="right" w:pos="9900"/>
              </w:tabs>
              <w:rPr>
                <w:rFonts w:eastAsia="Times"/>
                <w:szCs w:val="22"/>
              </w:rPr>
            </w:pPr>
            <w:r>
              <w:rPr>
                <w:rFonts w:eastAsia="Times"/>
                <w:szCs w:val="22"/>
              </w:rPr>
              <w:t>You may change this option if you have permission to do so. Once a contract has been posted, the enforcement method may not be changed.</w:t>
            </w:r>
          </w:p>
          <w:p w14:paraId="517F69DB" w14:textId="77777777" w:rsidR="00DA33B9" w:rsidRDefault="00DA33B9" w:rsidP="004A0A36">
            <w:pPr>
              <w:tabs>
                <w:tab w:val="left" w:pos="1440"/>
                <w:tab w:val="right" w:pos="9900"/>
              </w:tabs>
              <w:rPr>
                <w:rFonts w:eastAsia="Times"/>
                <w:szCs w:val="22"/>
              </w:rPr>
            </w:pPr>
          </w:p>
          <w:p w14:paraId="200CC71C" w14:textId="77777777" w:rsidR="00DA33B9" w:rsidRDefault="00DA33B9" w:rsidP="004A0A36">
            <w:pPr>
              <w:tabs>
                <w:tab w:val="left" w:pos="1440"/>
                <w:tab w:val="right" w:pos="9900"/>
              </w:tabs>
              <w:rPr>
                <w:rFonts w:eastAsia="Times"/>
                <w:szCs w:val="22"/>
              </w:rPr>
            </w:pPr>
            <w:r>
              <w:rPr>
                <w:rFonts w:eastAsia="Times"/>
                <w:szCs w:val="22"/>
              </w:rPr>
              <w:t>Enforcement options are:</w:t>
            </w:r>
          </w:p>
          <w:p w14:paraId="253F3AC4" w14:textId="77777777" w:rsidR="00DA33B9" w:rsidRDefault="00DA33B9" w:rsidP="004A0A36">
            <w:pPr>
              <w:tabs>
                <w:tab w:val="left" w:pos="1440"/>
                <w:tab w:val="right" w:pos="9900"/>
              </w:tabs>
              <w:rPr>
                <w:rFonts w:eastAsia="Times"/>
                <w:szCs w:val="22"/>
              </w:rPr>
            </w:pPr>
          </w:p>
          <w:p w14:paraId="05BE3085" w14:textId="77777777" w:rsidR="00DA33B9" w:rsidRDefault="00DA33B9" w:rsidP="004A0A36">
            <w:pPr>
              <w:pStyle w:val="ListBullet"/>
              <w:rPr>
                <w:rFonts w:eastAsia="Times"/>
              </w:rPr>
            </w:pPr>
            <w:r w:rsidRPr="004E244C">
              <w:rPr>
                <w:rFonts w:eastAsia="Times"/>
                <w:b/>
              </w:rPr>
              <w:t>Encumbered</w:t>
            </w:r>
            <w:r>
              <w:rPr>
                <w:rFonts w:eastAsia="Times"/>
                <w:b/>
              </w:rPr>
              <w:t xml:space="preserve"> Accounts</w:t>
            </w:r>
            <w:r w:rsidRPr="004E244C">
              <w:rPr>
                <w:rFonts w:eastAsia="Times"/>
                <w:b/>
              </w:rPr>
              <w:t xml:space="preserve">: </w:t>
            </w:r>
            <w:r>
              <w:t>The contract requires accounts and amounts to be entered, and the accounts are encumbered for the entered amounts. If the contract was converted from a bid, users are not held to the bid item total, but the GL account total. Requisitions, purchase orders, and invoices restrict accounts entered to those on the contract without exceeding the amount for the account and the appropriate fiscal year.</w:t>
            </w:r>
          </w:p>
          <w:p w14:paraId="6C582472" w14:textId="77777777" w:rsidR="00DA33B9" w:rsidRPr="004E244C" w:rsidRDefault="00DA33B9" w:rsidP="004A0A36">
            <w:pPr>
              <w:pStyle w:val="ListBullet"/>
              <w:rPr>
                <w:rFonts w:eastAsia="Times"/>
                <w:b/>
              </w:rPr>
            </w:pPr>
            <w:r w:rsidRPr="004E244C">
              <w:rPr>
                <w:rFonts w:eastAsia="Times"/>
                <w:b/>
              </w:rPr>
              <w:t>Non</w:t>
            </w:r>
            <w:r>
              <w:rPr>
                <w:rFonts w:eastAsia="Times"/>
                <w:b/>
              </w:rPr>
              <w:t>e</w:t>
            </w:r>
            <w:r w:rsidRPr="004E244C">
              <w:rPr>
                <w:rFonts w:eastAsia="Times"/>
                <w:b/>
              </w:rPr>
              <w:t>ncumbered</w:t>
            </w:r>
            <w:r>
              <w:rPr>
                <w:rFonts w:eastAsia="Times"/>
                <w:b/>
              </w:rPr>
              <w:t xml:space="preserve"> </w:t>
            </w:r>
            <w:r w:rsidRPr="004E244C">
              <w:rPr>
                <w:rFonts w:eastAsia="Times"/>
                <w:b/>
              </w:rPr>
              <w:t>Accounts</w:t>
            </w:r>
            <w:r>
              <w:rPr>
                <w:rFonts w:eastAsia="Times"/>
                <w:b/>
              </w:rPr>
              <w:t xml:space="preserve">: </w:t>
            </w:r>
            <w:r>
              <w:t>The contract is encumbered as purchase orders are issued against it.</w:t>
            </w:r>
          </w:p>
          <w:p w14:paraId="255A0EED" w14:textId="77777777" w:rsidR="00DA33B9" w:rsidRPr="00175ECD" w:rsidRDefault="00DA33B9" w:rsidP="004A0A36">
            <w:pPr>
              <w:pStyle w:val="ListBullet"/>
              <w:rPr>
                <w:rFonts w:eastAsia="Times"/>
              </w:rPr>
            </w:pPr>
            <w:r>
              <w:rPr>
                <w:rFonts w:eastAsia="Times"/>
                <w:b/>
              </w:rPr>
              <w:t>Item/Qty/Cost/Di</w:t>
            </w:r>
            <w:r w:rsidRPr="004E244C">
              <w:rPr>
                <w:rFonts w:eastAsia="Times"/>
                <w:b/>
              </w:rPr>
              <w:t>sc</w:t>
            </w:r>
            <w:r>
              <w:rPr>
                <w:rFonts w:eastAsia="Times"/>
                <w:b/>
              </w:rPr>
              <w:t xml:space="preserve">: </w:t>
            </w:r>
            <w:r>
              <w:t>These contracts only have line items with no general ledger allocations, and therefore, are unencumbered. Each detail line lists a commodity code, inventory item, and item description. Each line must also have either a contracted quantity, unit price, discount percent, or cost plus amount. When this type of contract is used with a requisition or purchase order, the requisition or purchase order detail lines must conform to at least one contract line item. The contract unit price is enforced and the total quantity ordered against this contract cannot exceed the contracted quantity.</w:t>
            </w:r>
          </w:p>
          <w:p w14:paraId="0F2872E7" w14:textId="5543AF04" w:rsidR="00DA33B9" w:rsidRPr="00E26B3B" w:rsidRDefault="00DA33B9" w:rsidP="00206421">
            <w:pPr>
              <w:pStyle w:val="ListBullet"/>
              <w:numPr>
                <w:ilvl w:val="0"/>
                <w:numId w:val="0"/>
              </w:numPr>
              <w:ind w:left="360"/>
              <w:rPr>
                <w:rFonts w:eastAsia="Times"/>
              </w:rPr>
            </w:pPr>
            <w:r w:rsidRPr="00E26B3B">
              <w:t>.</w:t>
            </w:r>
          </w:p>
        </w:tc>
        <w:tc>
          <w:tcPr>
            <w:tcW w:w="3718" w:type="dxa"/>
          </w:tcPr>
          <w:p w14:paraId="1DCCBCD2" w14:textId="77777777" w:rsidR="00DA33B9" w:rsidRPr="0016323F" w:rsidRDefault="00DA33B9" w:rsidP="004A0A36">
            <w:pPr>
              <w:tabs>
                <w:tab w:val="left" w:pos="578"/>
                <w:tab w:val="left" w:pos="1440"/>
                <w:tab w:val="right" w:pos="9900"/>
              </w:tabs>
              <w:rPr>
                <w:rFonts w:eastAsia="Times"/>
                <w:szCs w:val="22"/>
              </w:rPr>
            </w:pPr>
          </w:p>
        </w:tc>
      </w:tr>
      <w:tr w:rsidR="00DA33B9" w:rsidRPr="0016323F" w14:paraId="6716A80B" w14:textId="77777777" w:rsidTr="004A0A36">
        <w:tc>
          <w:tcPr>
            <w:tcW w:w="1911" w:type="dxa"/>
            <w:tcBorders>
              <w:top w:val="single" w:sz="4" w:space="0" w:color="auto"/>
              <w:left w:val="single" w:sz="4" w:space="0" w:color="auto"/>
              <w:bottom w:val="single" w:sz="4" w:space="0" w:color="auto"/>
              <w:right w:val="single" w:sz="4" w:space="0" w:color="auto"/>
            </w:tcBorders>
          </w:tcPr>
          <w:p w14:paraId="5A821C19" w14:textId="77777777" w:rsidR="00DA33B9" w:rsidRPr="0016323F" w:rsidRDefault="00DA33B9" w:rsidP="004A0A36">
            <w:pPr>
              <w:tabs>
                <w:tab w:val="left" w:pos="1440"/>
                <w:tab w:val="right" w:pos="9900"/>
              </w:tabs>
              <w:rPr>
                <w:rFonts w:eastAsia="Times"/>
                <w:szCs w:val="22"/>
              </w:rPr>
            </w:pPr>
            <w:r w:rsidRPr="0016323F">
              <w:rPr>
                <w:rFonts w:eastAsia="Times"/>
                <w:szCs w:val="22"/>
              </w:rPr>
              <w:t>Vendor</w:t>
            </w:r>
          </w:p>
        </w:tc>
        <w:tc>
          <w:tcPr>
            <w:tcW w:w="4451" w:type="dxa"/>
            <w:tcBorders>
              <w:top w:val="single" w:sz="4" w:space="0" w:color="auto"/>
              <w:left w:val="single" w:sz="4" w:space="0" w:color="auto"/>
              <w:bottom w:val="single" w:sz="4" w:space="0" w:color="auto"/>
              <w:right w:val="single" w:sz="4" w:space="0" w:color="auto"/>
            </w:tcBorders>
          </w:tcPr>
          <w:p w14:paraId="4C7CC06D" w14:textId="77777777" w:rsidR="00DA33B9" w:rsidRDefault="00DA33B9" w:rsidP="004A0A36">
            <w:pPr>
              <w:pStyle w:val="tabletextnew1"/>
            </w:pPr>
            <w:r>
              <w:t xml:space="preserve">This box identifies the number of the vendor associated with this contract. </w:t>
            </w:r>
          </w:p>
          <w:p w14:paraId="68EEEB2A" w14:textId="77777777" w:rsidR="00DA33B9" w:rsidRPr="00F07905" w:rsidRDefault="00DA33B9" w:rsidP="004A0A36">
            <w:pPr>
              <w:pStyle w:val="tabletextnew1"/>
            </w:pPr>
            <w:r>
              <w:t xml:space="preserve">The vendor must be established in the Munis Accounts Payable Vendors program. </w:t>
            </w:r>
          </w:p>
        </w:tc>
        <w:tc>
          <w:tcPr>
            <w:tcW w:w="3718" w:type="dxa"/>
            <w:tcBorders>
              <w:top w:val="single" w:sz="4" w:space="0" w:color="auto"/>
              <w:left w:val="single" w:sz="4" w:space="0" w:color="auto"/>
              <w:bottom w:val="single" w:sz="4" w:space="0" w:color="auto"/>
              <w:right w:val="single" w:sz="4" w:space="0" w:color="auto"/>
            </w:tcBorders>
          </w:tcPr>
          <w:p w14:paraId="30C094BB" w14:textId="77777777" w:rsidR="00DA33B9" w:rsidRPr="0016323F" w:rsidRDefault="00DA33B9" w:rsidP="004A0A36">
            <w:pPr>
              <w:tabs>
                <w:tab w:val="left" w:pos="578"/>
                <w:tab w:val="left" w:pos="1440"/>
                <w:tab w:val="right" w:pos="9900"/>
              </w:tabs>
              <w:rPr>
                <w:rFonts w:eastAsia="Times"/>
                <w:szCs w:val="22"/>
              </w:rPr>
            </w:pPr>
          </w:p>
        </w:tc>
      </w:tr>
      <w:tr w:rsidR="00DA33B9" w14:paraId="4B44A161" w14:textId="77777777" w:rsidTr="004A0A36">
        <w:tc>
          <w:tcPr>
            <w:tcW w:w="1911" w:type="dxa"/>
            <w:tcBorders>
              <w:top w:val="single" w:sz="4" w:space="0" w:color="auto"/>
              <w:left w:val="single" w:sz="4" w:space="0" w:color="auto"/>
              <w:bottom w:val="single" w:sz="4" w:space="0" w:color="auto"/>
              <w:right w:val="single" w:sz="4" w:space="0" w:color="auto"/>
            </w:tcBorders>
          </w:tcPr>
          <w:p w14:paraId="6B398D3A" w14:textId="77777777" w:rsidR="00DA33B9" w:rsidRPr="0016323F" w:rsidRDefault="00DA33B9" w:rsidP="004A0A36">
            <w:pPr>
              <w:tabs>
                <w:tab w:val="left" w:pos="1440"/>
                <w:tab w:val="right" w:pos="9900"/>
              </w:tabs>
              <w:rPr>
                <w:rFonts w:eastAsia="Times"/>
                <w:szCs w:val="22"/>
              </w:rPr>
            </w:pPr>
            <w:r>
              <w:rPr>
                <w:rFonts w:eastAsia="Times"/>
                <w:szCs w:val="22"/>
              </w:rPr>
              <w:t>To Be Rolled</w:t>
            </w:r>
          </w:p>
        </w:tc>
        <w:tc>
          <w:tcPr>
            <w:tcW w:w="4451" w:type="dxa"/>
            <w:tcBorders>
              <w:top w:val="single" w:sz="4" w:space="0" w:color="auto"/>
              <w:left w:val="single" w:sz="4" w:space="0" w:color="auto"/>
              <w:bottom w:val="single" w:sz="4" w:space="0" w:color="auto"/>
              <w:right w:val="single" w:sz="4" w:space="0" w:color="auto"/>
            </w:tcBorders>
          </w:tcPr>
          <w:p w14:paraId="19EBE51B"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check box, if selected, indicates that the contract should be rolled to the next fiscal year when the current fiscal year is closed. The default value is selected, but you can clear the check box. </w:t>
            </w:r>
            <w:r w:rsidRPr="00CF6B5B">
              <w:rPr>
                <w:rFonts w:eastAsia="Times"/>
                <w:szCs w:val="22"/>
              </w:rPr>
              <w:br/>
              <w:t>You cannot close the current fiscal year until all contracts with this status have been rolled to the next fiscal year.</w:t>
            </w:r>
          </w:p>
        </w:tc>
        <w:tc>
          <w:tcPr>
            <w:tcW w:w="3718" w:type="dxa"/>
            <w:tcBorders>
              <w:top w:val="single" w:sz="4" w:space="0" w:color="auto"/>
              <w:left w:val="single" w:sz="4" w:space="0" w:color="auto"/>
              <w:bottom w:val="single" w:sz="4" w:space="0" w:color="auto"/>
              <w:right w:val="single" w:sz="4" w:space="0" w:color="auto"/>
            </w:tcBorders>
          </w:tcPr>
          <w:p w14:paraId="09C0FA07" w14:textId="77777777" w:rsidR="00DA33B9" w:rsidRDefault="00DA33B9" w:rsidP="004A0A36">
            <w:pPr>
              <w:tabs>
                <w:tab w:val="left" w:pos="578"/>
                <w:tab w:val="left" w:pos="1440"/>
                <w:tab w:val="right" w:pos="9900"/>
              </w:tabs>
              <w:rPr>
                <w:rFonts w:eastAsia="Times"/>
                <w:szCs w:val="22"/>
              </w:rPr>
            </w:pPr>
          </w:p>
        </w:tc>
      </w:tr>
      <w:tr w:rsidR="00DA33B9" w14:paraId="33FBFE6D" w14:textId="77777777" w:rsidTr="004A0A36">
        <w:tc>
          <w:tcPr>
            <w:tcW w:w="1911" w:type="dxa"/>
            <w:tcBorders>
              <w:top w:val="single" w:sz="4" w:space="0" w:color="auto"/>
              <w:left w:val="single" w:sz="4" w:space="0" w:color="auto"/>
              <w:bottom w:val="single" w:sz="4" w:space="0" w:color="auto"/>
              <w:right w:val="single" w:sz="4" w:space="0" w:color="auto"/>
            </w:tcBorders>
          </w:tcPr>
          <w:p w14:paraId="22EFE0FB" w14:textId="77777777" w:rsidR="00DA33B9" w:rsidRDefault="00DA33B9" w:rsidP="004A0A36">
            <w:pPr>
              <w:tabs>
                <w:tab w:val="left" w:pos="1440"/>
                <w:tab w:val="right" w:pos="9900"/>
              </w:tabs>
              <w:rPr>
                <w:rFonts w:eastAsia="Times"/>
                <w:szCs w:val="22"/>
              </w:rPr>
            </w:pPr>
            <w:r>
              <w:rPr>
                <w:rFonts w:eastAsia="Times"/>
                <w:szCs w:val="22"/>
              </w:rPr>
              <w:t>Hold Payments</w:t>
            </w:r>
          </w:p>
        </w:tc>
        <w:tc>
          <w:tcPr>
            <w:tcW w:w="4451" w:type="dxa"/>
            <w:tcBorders>
              <w:top w:val="single" w:sz="4" w:space="0" w:color="auto"/>
              <w:left w:val="single" w:sz="4" w:space="0" w:color="auto"/>
              <w:bottom w:val="single" w:sz="4" w:space="0" w:color="auto"/>
              <w:right w:val="single" w:sz="4" w:space="0" w:color="auto"/>
            </w:tcBorders>
          </w:tcPr>
          <w:p w14:paraId="6796AF62" w14:textId="77777777" w:rsidR="00DA33B9" w:rsidRPr="00CF6B5B" w:rsidRDefault="00DA33B9" w:rsidP="004A0A36">
            <w:pPr>
              <w:tabs>
                <w:tab w:val="left" w:pos="1440"/>
                <w:tab w:val="right" w:pos="9900"/>
              </w:tabs>
              <w:rPr>
                <w:rFonts w:eastAsia="Times"/>
                <w:szCs w:val="22"/>
              </w:rPr>
            </w:pPr>
            <w:r>
              <w:rPr>
                <w:rFonts w:cs="Arial"/>
                <w:color w:val="000000"/>
                <w:szCs w:val="22"/>
              </w:rPr>
              <w:t>This check box directs the program to prevent invoices from posting if they are associated with this contract record. You can create contract invoices, but while this check box is selected, the invoices cannot be posted.</w:t>
            </w:r>
          </w:p>
        </w:tc>
        <w:tc>
          <w:tcPr>
            <w:tcW w:w="3718" w:type="dxa"/>
            <w:tcBorders>
              <w:top w:val="single" w:sz="4" w:space="0" w:color="auto"/>
              <w:left w:val="single" w:sz="4" w:space="0" w:color="auto"/>
              <w:bottom w:val="single" w:sz="4" w:space="0" w:color="auto"/>
              <w:right w:val="single" w:sz="4" w:space="0" w:color="auto"/>
            </w:tcBorders>
          </w:tcPr>
          <w:p w14:paraId="1AD33744" w14:textId="77777777" w:rsidR="00DA33B9" w:rsidRDefault="00DA33B9" w:rsidP="004A0A36">
            <w:pPr>
              <w:tabs>
                <w:tab w:val="left" w:pos="578"/>
                <w:tab w:val="left" w:pos="1440"/>
                <w:tab w:val="right" w:pos="9900"/>
              </w:tabs>
              <w:rPr>
                <w:rFonts w:eastAsia="Times"/>
                <w:szCs w:val="22"/>
              </w:rPr>
            </w:pPr>
          </w:p>
        </w:tc>
      </w:tr>
      <w:tr w:rsidR="00DA33B9" w14:paraId="24603A66" w14:textId="77777777" w:rsidTr="004A0A36">
        <w:tc>
          <w:tcPr>
            <w:tcW w:w="10080" w:type="dxa"/>
            <w:gridSpan w:val="3"/>
            <w:tcBorders>
              <w:top w:val="single" w:sz="4" w:space="0" w:color="auto"/>
              <w:left w:val="single" w:sz="4" w:space="0" w:color="auto"/>
              <w:bottom w:val="single" w:sz="4" w:space="0" w:color="auto"/>
              <w:right w:val="single" w:sz="4" w:space="0" w:color="auto"/>
            </w:tcBorders>
          </w:tcPr>
          <w:p w14:paraId="655C6374" w14:textId="77777777" w:rsidR="00DA33B9" w:rsidRPr="00CA2484" w:rsidRDefault="00DA33B9" w:rsidP="004A0A36">
            <w:pPr>
              <w:tabs>
                <w:tab w:val="left" w:pos="578"/>
                <w:tab w:val="left" w:pos="1440"/>
                <w:tab w:val="right" w:pos="9900"/>
              </w:tabs>
              <w:rPr>
                <w:rFonts w:eastAsia="Times"/>
                <w:b/>
                <w:szCs w:val="22"/>
              </w:rPr>
            </w:pPr>
            <w:r w:rsidRPr="00CA2484">
              <w:rPr>
                <w:rFonts w:eastAsia="Times"/>
                <w:b/>
                <w:szCs w:val="22"/>
              </w:rPr>
              <w:t>Standing</w:t>
            </w:r>
          </w:p>
        </w:tc>
      </w:tr>
      <w:tr w:rsidR="00DA33B9" w14:paraId="7599853E" w14:textId="77777777" w:rsidTr="004A0A36">
        <w:tc>
          <w:tcPr>
            <w:tcW w:w="1911" w:type="dxa"/>
            <w:tcBorders>
              <w:top w:val="single" w:sz="4" w:space="0" w:color="auto"/>
              <w:left w:val="single" w:sz="4" w:space="0" w:color="auto"/>
              <w:bottom w:val="single" w:sz="4" w:space="0" w:color="auto"/>
              <w:right w:val="single" w:sz="4" w:space="0" w:color="auto"/>
            </w:tcBorders>
          </w:tcPr>
          <w:p w14:paraId="1AAD2C0E" w14:textId="77777777" w:rsidR="00DA33B9" w:rsidRPr="0016323F" w:rsidRDefault="00DA33B9" w:rsidP="004A0A36">
            <w:pPr>
              <w:tabs>
                <w:tab w:val="left" w:pos="1440"/>
                <w:tab w:val="right" w:pos="9900"/>
              </w:tabs>
              <w:rPr>
                <w:rFonts w:eastAsia="Times"/>
                <w:szCs w:val="22"/>
              </w:rPr>
            </w:pPr>
            <w:r>
              <w:rPr>
                <w:rFonts w:eastAsia="Times"/>
                <w:szCs w:val="22"/>
              </w:rPr>
              <w:t>Original/Status</w:t>
            </w:r>
          </w:p>
        </w:tc>
        <w:tc>
          <w:tcPr>
            <w:tcW w:w="4451" w:type="dxa"/>
            <w:tcBorders>
              <w:top w:val="single" w:sz="4" w:space="0" w:color="auto"/>
              <w:left w:val="single" w:sz="4" w:space="0" w:color="auto"/>
              <w:bottom w:val="single" w:sz="4" w:space="0" w:color="auto"/>
              <w:right w:val="single" w:sz="4" w:space="0" w:color="auto"/>
            </w:tcBorders>
          </w:tcPr>
          <w:p w14:paraId="007FD621" w14:textId="77777777" w:rsidR="00DA33B9" w:rsidRPr="00CF6B5B" w:rsidRDefault="00DA33B9" w:rsidP="004A0A36">
            <w:pPr>
              <w:tabs>
                <w:tab w:val="left" w:pos="1440"/>
                <w:tab w:val="right" w:pos="9900"/>
              </w:tabs>
              <w:rPr>
                <w:rFonts w:eastAsia="Times"/>
                <w:szCs w:val="22"/>
              </w:rPr>
            </w:pPr>
            <w:r w:rsidRPr="00CF6B5B">
              <w:rPr>
                <w:rFonts w:eastAsia="Times"/>
                <w:szCs w:val="22"/>
              </w:rPr>
              <w:t>The Original option indicates that this is a record for an original contract, not a change order.</w:t>
            </w:r>
          </w:p>
          <w:p w14:paraId="43465694"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The Status list shows the status of the contract during the contract process. </w:t>
            </w:r>
          </w:p>
          <w:p w14:paraId="7C743425"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When you add a new contract, the status is 2–Created and it updates automatically as the contract is moved through the process. You cannot modify the status, but you can use this field as search criteria during the </w:t>
            </w:r>
            <w:r>
              <w:rPr>
                <w:rFonts w:eastAsia="Times"/>
                <w:szCs w:val="22"/>
              </w:rPr>
              <w:t>Search</w:t>
            </w:r>
            <w:r w:rsidRPr="00CF6B5B">
              <w:rPr>
                <w:rFonts w:eastAsia="Times"/>
                <w:szCs w:val="22"/>
              </w:rPr>
              <w:t xml:space="preserve"> process. Status indicators:</w:t>
            </w:r>
          </w:p>
          <w:p w14:paraId="11016695"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0-Rejected</w:t>
            </w:r>
          </w:p>
          <w:p w14:paraId="7DC90E42"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2-Created</w:t>
            </w:r>
          </w:p>
          <w:p w14:paraId="2534F9A8"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4-Released</w:t>
            </w:r>
          </w:p>
          <w:p w14:paraId="7C5A6949"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6-Approved</w:t>
            </w:r>
          </w:p>
          <w:p w14:paraId="33860BC2"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8-Posted</w:t>
            </w:r>
          </w:p>
          <w:p w14:paraId="387DDD14"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10-Closed</w:t>
            </w:r>
          </w:p>
        </w:tc>
        <w:tc>
          <w:tcPr>
            <w:tcW w:w="3718" w:type="dxa"/>
            <w:tcBorders>
              <w:top w:val="single" w:sz="4" w:space="0" w:color="auto"/>
              <w:left w:val="single" w:sz="4" w:space="0" w:color="auto"/>
              <w:bottom w:val="single" w:sz="4" w:space="0" w:color="auto"/>
              <w:right w:val="single" w:sz="4" w:space="0" w:color="auto"/>
            </w:tcBorders>
          </w:tcPr>
          <w:p w14:paraId="4F972CAB" w14:textId="77777777" w:rsidR="00DA33B9" w:rsidRDefault="00DA33B9" w:rsidP="004A0A36">
            <w:pPr>
              <w:tabs>
                <w:tab w:val="left" w:pos="578"/>
                <w:tab w:val="left" w:pos="1440"/>
                <w:tab w:val="right" w:pos="9900"/>
              </w:tabs>
              <w:rPr>
                <w:rFonts w:eastAsia="Times"/>
                <w:szCs w:val="22"/>
              </w:rPr>
            </w:pPr>
          </w:p>
        </w:tc>
      </w:tr>
      <w:tr w:rsidR="00DA33B9" w14:paraId="15A2A2E5" w14:textId="77777777" w:rsidTr="004A0A36">
        <w:tc>
          <w:tcPr>
            <w:tcW w:w="1911" w:type="dxa"/>
            <w:tcBorders>
              <w:top w:val="single" w:sz="4" w:space="0" w:color="auto"/>
              <w:left w:val="single" w:sz="4" w:space="0" w:color="auto"/>
              <w:bottom w:val="single" w:sz="4" w:space="0" w:color="auto"/>
              <w:right w:val="single" w:sz="4" w:space="0" w:color="auto"/>
            </w:tcBorders>
          </w:tcPr>
          <w:p w14:paraId="1D9995A9" w14:textId="77777777" w:rsidR="00DA33B9" w:rsidRPr="0016323F" w:rsidRDefault="00DA33B9" w:rsidP="004A0A36">
            <w:pPr>
              <w:tabs>
                <w:tab w:val="left" w:pos="1440"/>
                <w:tab w:val="right" w:pos="9900"/>
              </w:tabs>
              <w:rPr>
                <w:rFonts w:eastAsia="Times"/>
                <w:szCs w:val="22"/>
              </w:rPr>
            </w:pPr>
            <w:r>
              <w:rPr>
                <w:rFonts w:eastAsia="Times"/>
                <w:szCs w:val="22"/>
              </w:rPr>
              <w:t>Change Order/Status</w:t>
            </w:r>
          </w:p>
        </w:tc>
        <w:tc>
          <w:tcPr>
            <w:tcW w:w="4451" w:type="dxa"/>
            <w:tcBorders>
              <w:top w:val="single" w:sz="4" w:space="0" w:color="auto"/>
              <w:left w:val="single" w:sz="4" w:space="0" w:color="auto"/>
              <w:bottom w:val="single" w:sz="4" w:space="0" w:color="auto"/>
              <w:right w:val="single" w:sz="4" w:space="0" w:color="auto"/>
            </w:tcBorders>
          </w:tcPr>
          <w:p w14:paraId="280F2AB8"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The Change Order option indicates that this is a record for a contract change order. </w:t>
            </w:r>
          </w:p>
          <w:p w14:paraId="68E6A2C4" w14:textId="77777777" w:rsidR="00DA33B9" w:rsidRPr="00CF6B5B" w:rsidRDefault="00DA33B9" w:rsidP="004A0A36">
            <w:pPr>
              <w:tabs>
                <w:tab w:val="left" w:pos="1440"/>
                <w:tab w:val="right" w:pos="9900"/>
              </w:tabs>
              <w:rPr>
                <w:rFonts w:eastAsia="Times"/>
                <w:szCs w:val="22"/>
              </w:rPr>
            </w:pPr>
            <w:r w:rsidRPr="00CF6B5B">
              <w:rPr>
                <w:rFonts w:eastAsia="Times"/>
                <w:szCs w:val="22"/>
              </w:rPr>
              <w:t>The Status list that indicates the status of the change order.</w:t>
            </w:r>
          </w:p>
          <w:p w14:paraId="72FF35CE"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The program updates the status as the change order is processed. You cannot modify the status, but you can use this field as search criteria during the </w:t>
            </w:r>
            <w:r>
              <w:rPr>
                <w:rFonts w:eastAsia="Times"/>
                <w:szCs w:val="22"/>
              </w:rPr>
              <w:t>Search</w:t>
            </w:r>
            <w:r w:rsidRPr="00CF6B5B">
              <w:rPr>
                <w:rFonts w:eastAsia="Times"/>
                <w:szCs w:val="22"/>
              </w:rPr>
              <w:t xml:space="preserve"> process. </w:t>
            </w:r>
          </w:p>
          <w:p w14:paraId="43C022A9" w14:textId="77777777" w:rsidR="00DA33B9" w:rsidRPr="00CF6B5B" w:rsidRDefault="00DA33B9" w:rsidP="004A0A36">
            <w:pPr>
              <w:tabs>
                <w:tab w:val="left" w:pos="1440"/>
                <w:tab w:val="right" w:pos="9900"/>
              </w:tabs>
              <w:rPr>
                <w:rFonts w:eastAsia="Times"/>
                <w:szCs w:val="22"/>
              </w:rPr>
            </w:pPr>
            <w:r w:rsidRPr="00CF6B5B">
              <w:rPr>
                <w:rFonts w:eastAsia="Times"/>
                <w:szCs w:val="22"/>
              </w:rPr>
              <w:t>Status indicators are:</w:t>
            </w:r>
          </w:p>
          <w:p w14:paraId="3CFE8CC7"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N- None</w:t>
            </w:r>
            <w:r w:rsidRPr="00CF6B5B">
              <w:rPr>
                <w:rFonts w:eastAsia="Times"/>
                <w:szCs w:val="22"/>
              </w:rPr>
              <w:br/>
              <w:t>C-Created</w:t>
            </w:r>
            <w:r w:rsidRPr="00CF6B5B">
              <w:rPr>
                <w:rFonts w:eastAsia="Times"/>
                <w:szCs w:val="22"/>
              </w:rPr>
              <w:br/>
              <w:t>P-Pending</w:t>
            </w:r>
            <w:r w:rsidRPr="00CF6B5B">
              <w:rPr>
                <w:rFonts w:eastAsia="Times"/>
                <w:szCs w:val="22"/>
              </w:rPr>
              <w:br/>
              <w:t>A-Approved</w:t>
            </w:r>
            <w:r w:rsidRPr="00CF6B5B">
              <w:rPr>
                <w:rFonts w:eastAsia="Times"/>
                <w:szCs w:val="22"/>
              </w:rPr>
              <w:br/>
              <w:t>R-Rejected</w:t>
            </w:r>
          </w:p>
        </w:tc>
        <w:tc>
          <w:tcPr>
            <w:tcW w:w="3718" w:type="dxa"/>
            <w:tcBorders>
              <w:top w:val="single" w:sz="4" w:space="0" w:color="auto"/>
              <w:left w:val="single" w:sz="4" w:space="0" w:color="auto"/>
              <w:bottom w:val="single" w:sz="4" w:space="0" w:color="auto"/>
              <w:right w:val="single" w:sz="4" w:space="0" w:color="auto"/>
            </w:tcBorders>
          </w:tcPr>
          <w:p w14:paraId="0C6B90E7" w14:textId="77777777" w:rsidR="00DA33B9" w:rsidRDefault="00DA33B9" w:rsidP="004A0A36">
            <w:pPr>
              <w:tabs>
                <w:tab w:val="left" w:pos="578"/>
                <w:tab w:val="left" w:pos="1440"/>
                <w:tab w:val="right" w:pos="9900"/>
              </w:tabs>
              <w:rPr>
                <w:rFonts w:eastAsia="Times"/>
                <w:szCs w:val="22"/>
              </w:rPr>
            </w:pPr>
          </w:p>
        </w:tc>
      </w:tr>
      <w:tr w:rsidR="00DA33B9" w:rsidRPr="00CA2484" w14:paraId="64881BFC" w14:textId="77777777" w:rsidTr="004A0A36">
        <w:tc>
          <w:tcPr>
            <w:tcW w:w="10080" w:type="dxa"/>
            <w:gridSpan w:val="3"/>
            <w:tcBorders>
              <w:top w:val="single" w:sz="4" w:space="0" w:color="auto"/>
              <w:left w:val="single" w:sz="4" w:space="0" w:color="auto"/>
              <w:bottom w:val="single" w:sz="4" w:space="0" w:color="auto"/>
              <w:right w:val="single" w:sz="4" w:space="0" w:color="auto"/>
            </w:tcBorders>
          </w:tcPr>
          <w:p w14:paraId="1B4FEEC7" w14:textId="77777777" w:rsidR="00DA33B9" w:rsidRPr="00CA2484" w:rsidRDefault="00DA33B9" w:rsidP="004A0A36">
            <w:pPr>
              <w:tabs>
                <w:tab w:val="left" w:pos="578"/>
                <w:tab w:val="left" w:pos="1440"/>
                <w:tab w:val="right" w:pos="9900"/>
              </w:tabs>
              <w:rPr>
                <w:rFonts w:eastAsia="Times"/>
                <w:b/>
                <w:szCs w:val="22"/>
              </w:rPr>
            </w:pPr>
            <w:r w:rsidRPr="00CA2484">
              <w:rPr>
                <w:rFonts w:eastAsia="Times"/>
                <w:b/>
                <w:szCs w:val="22"/>
              </w:rPr>
              <w:t>Audit</w:t>
            </w:r>
          </w:p>
        </w:tc>
      </w:tr>
      <w:tr w:rsidR="00DA33B9" w14:paraId="5EEEDE32" w14:textId="77777777" w:rsidTr="004A0A36">
        <w:tc>
          <w:tcPr>
            <w:tcW w:w="1911" w:type="dxa"/>
            <w:tcBorders>
              <w:top w:val="single" w:sz="4" w:space="0" w:color="auto"/>
              <w:left w:val="single" w:sz="4" w:space="0" w:color="auto"/>
              <w:bottom w:val="single" w:sz="4" w:space="0" w:color="auto"/>
              <w:right w:val="single" w:sz="4" w:space="0" w:color="auto"/>
            </w:tcBorders>
          </w:tcPr>
          <w:p w14:paraId="54A68EA1" w14:textId="77777777" w:rsidR="00DA33B9" w:rsidRPr="00CF6B5B" w:rsidRDefault="00DA33B9" w:rsidP="004A0A36">
            <w:pPr>
              <w:tabs>
                <w:tab w:val="left" w:pos="1440"/>
                <w:tab w:val="right" w:pos="9900"/>
              </w:tabs>
              <w:rPr>
                <w:rFonts w:eastAsia="Times"/>
                <w:szCs w:val="22"/>
              </w:rPr>
            </w:pPr>
            <w:r w:rsidRPr="00CF6B5B">
              <w:rPr>
                <w:rFonts w:eastAsia="Times"/>
                <w:szCs w:val="22"/>
              </w:rPr>
              <w:t>Entered By</w:t>
            </w:r>
          </w:p>
        </w:tc>
        <w:tc>
          <w:tcPr>
            <w:tcW w:w="4451" w:type="dxa"/>
            <w:tcBorders>
              <w:top w:val="single" w:sz="4" w:space="0" w:color="auto"/>
              <w:left w:val="single" w:sz="4" w:space="0" w:color="auto"/>
              <w:bottom w:val="single" w:sz="4" w:space="0" w:color="auto"/>
              <w:right w:val="single" w:sz="4" w:space="0" w:color="auto"/>
            </w:tcBorders>
          </w:tcPr>
          <w:p w14:paraId="14BA888A"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box displays the user ID of the person who created the record. 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5314C5A3" w14:textId="77777777" w:rsidR="00DA33B9" w:rsidRDefault="00DA33B9" w:rsidP="004A0A36">
            <w:pPr>
              <w:tabs>
                <w:tab w:val="left" w:pos="578"/>
                <w:tab w:val="left" w:pos="1440"/>
                <w:tab w:val="right" w:pos="9900"/>
              </w:tabs>
              <w:rPr>
                <w:rFonts w:eastAsia="Times"/>
                <w:szCs w:val="22"/>
              </w:rPr>
            </w:pPr>
          </w:p>
        </w:tc>
      </w:tr>
      <w:tr w:rsidR="00DA33B9" w14:paraId="32855063" w14:textId="77777777" w:rsidTr="004A0A36">
        <w:tc>
          <w:tcPr>
            <w:tcW w:w="1911" w:type="dxa"/>
            <w:tcBorders>
              <w:top w:val="single" w:sz="4" w:space="0" w:color="auto"/>
              <w:left w:val="single" w:sz="4" w:space="0" w:color="auto"/>
              <w:bottom w:val="single" w:sz="4" w:space="0" w:color="auto"/>
              <w:right w:val="single" w:sz="4" w:space="0" w:color="auto"/>
            </w:tcBorders>
          </w:tcPr>
          <w:p w14:paraId="0CCF1828" w14:textId="77777777" w:rsidR="00DA33B9" w:rsidRPr="00CF6B5B" w:rsidRDefault="00DA33B9" w:rsidP="004A0A36">
            <w:pPr>
              <w:tabs>
                <w:tab w:val="left" w:pos="1440"/>
                <w:tab w:val="right" w:pos="9900"/>
              </w:tabs>
              <w:rPr>
                <w:rFonts w:eastAsia="Times"/>
                <w:szCs w:val="22"/>
              </w:rPr>
            </w:pPr>
            <w:r w:rsidRPr="00CF6B5B">
              <w:rPr>
                <w:rFonts w:eastAsia="Times"/>
                <w:szCs w:val="22"/>
              </w:rPr>
              <w:t>Entered</w:t>
            </w:r>
          </w:p>
        </w:tc>
        <w:tc>
          <w:tcPr>
            <w:tcW w:w="4451" w:type="dxa"/>
            <w:tcBorders>
              <w:top w:val="single" w:sz="4" w:space="0" w:color="auto"/>
              <w:left w:val="single" w:sz="4" w:space="0" w:color="auto"/>
              <w:bottom w:val="single" w:sz="4" w:space="0" w:color="auto"/>
              <w:right w:val="single" w:sz="4" w:space="0" w:color="auto"/>
            </w:tcBorders>
          </w:tcPr>
          <w:p w14:paraId="7FDE70E6"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box displays the date that the record was created. 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139E1481" w14:textId="77777777" w:rsidR="00DA33B9" w:rsidRDefault="00DA33B9" w:rsidP="004A0A36">
            <w:pPr>
              <w:tabs>
                <w:tab w:val="left" w:pos="578"/>
                <w:tab w:val="left" w:pos="1440"/>
                <w:tab w:val="right" w:pos="9900"/>
              </w:tabs>
              <w:rPr>
                <w:rFonts w:eastAsia="Times"/>
                <w:szCs w:val="22"/>
              </w:rPr>
            </w:pPr>
          </w:p>
        </w:tc>
      </w:tr>
      <w:tr w:rsidR="00DA33B9" w14:paraId="5C71B515" w14:textId="77777777" w:rsidTr="004A0A36">
        <w:tc>
          <w:tcPr>
            <w:tcW w:w="1911" w:type="dxa"/>
            <w:tcBorders>
              <w:top w:val="single" w:sz="4" w:space="0" w:color="auto"/>
              <w:left w:val="single" w:sz="4" w:space="0" w:color="auto"/>
              <w:bottom w:val="single" w:sz="4" w:space="0" w:color="auto"/>
              <w:right w:val="single" w:sz="4" w:space="0" w:color="auto"/>
            </w:tcBorders>
          </w:tcPr>
          <w:p w14:paraId="3F69B04B" w14:textId="77777777" w:rsidR="00DA33B9" w:rsidRPr="00CF6B5B" w:rsidRDefault="00DA33B9" w:rsidP="004A0A36">
            <w:pPr>
              <w:tabs>
                <w:tab w:val="left" w:pos="1440"/>
                <w:tab w:val="right" w:pos="9900"/>
              </w:tabs>
              <w:rPr>
                <w:rFonts w:eastAsia="Times"/>
                <w:szCs w:val="22"/>
              </w:rPr>
            </w:pPr>
            <w:r w:rsidRPr="00CF6B5B">
              <w:rPr>
                <w:rFonts w:eastAsia="Times"/>
                <w:szCs w:val="22"/>
              </w:rPr>
              <w:t>Modified</w:t>
            </w:r>
          </w:p>
        </w:tc>
        <w:tc>
          <w:tcPr>
            <w:tcW w:w="4451" w:type="dxa"/>
            <w:tcBorders>
              <w:top w:val="single" w:sz="4" w:space="0" w:color="auto"/>
              <w:left w:val="single" w:sz="4" w:space="0" w:color="auto"/>
              <w:bottom w:val="single" w:sz="4" w:space="0" w:color="auto"/>
              <w:right w:val="single" w:sz="4" w:space="0" w:color="auto"/>
            </w:tcBorders>
          </w:tcPr>
          <w:p w14:paraId="549D0E47"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box contains the date that the contract was last modified. </w:t>
            </w:r>
          </w:p>
          <w:p w14:paraId="28399C40" w14:textId="77777777" w:rsidR="00DA33B9" w:rsidRPr="00CF6B5B" w:rsidRDefault="00DA33B9" w:rsidP="004A0A36">
            <w:pPr>
              <w:tabs>
                <w:tab w:val="left" w:pos="1440"/>
                <w:tab w:val="right" w:pos="9900"/>
              </w:tabs>
              <w:rPr>
                <w:rFonts w:eastAsia="Times"/>
                <w:szCs w:val="22"/>
              </w:rPr>
            </w:pPr>
            <w:r w:rsidRPr="00CF6B5B">
              <w:rPr>
                <w:rFonts w:eastAsia="Times"/>
                <w:szCs w:val="22"/>
              </w:rPr>
              <w:t>The program automatically updates this date when the contract record is modified. The numeric box indicates how many times the contract has been modified.</w:t>
            </w:r>
          </w:p>
          <w:p w14:paraId="452C10A7"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4687A27F" w14:textId="77777777" w:rsidR="00DA33B9" w:rsidRDefault="00DA33B9" w:rsidP="004A0A36">
            <w:pPr>
              <w:tabs>
                <w:tab w:val="left" w:pos="578"/>
                <w:tab w:val="left" w:pos="1440"/>
                <w:tab w:val="right" w:pos="9900"/>
              </w:tabs>
              <w:rPr>
                <w:rFonts w:eastAsia="Times"/>
                <w:szCs w:val="22"/>
              </w:rPr>
            </w:pPr>
          </w:p>
        </w:tc>
      </w:tr>
      <w:tr w:rsidR="00DA33B9" w14:paraId="6642F5DA" w14:textId="77777777" w:rsidTr="004A0A36">
        <w:tc>
          <w:tcPr>
            <w:tcW w:w="1911" w:type="dxa"/>
            <w:tcBorders>
              <w:top w:val="single" w:sz="4" w:space="0" w:color="auto"/>
              <w:left w:val="single" w:sz="4" w:space="0" w:color="auto"/>
              <w:bottom w:val="single" w:sz="4" w:space="0" w:color="auto"/>
              <w:right w:val="single" w:sz="4" w:space="0" w:color="auto"/>
            </w:tcBorders>
          </w:tcPr>
          <w:p w14:paraId="113CC365" w14:textId="77777777" w:rsidR="00DA33B9" w:rsidRPr="0016323F" w:rsidRDefault="00DA33B9" w:rsidP="004A0A36">
            <w:pPr>
              <w:tabs>
                <w:tab w:val="left" w:pos="1440"/>
                <w:tab w:val="right" w:pos="9900"/>
              </w:tabs>
              <w:rPr>
                <w:rFonts w:eastAsia="Times"/>
                <w:szCs w:val="22"/>
              </w:rPr>
            </w:pPr>
            <w:r>
              <w:rPr>
                <w:rFonts w:eastAsia="Times"/>
                <w:szCs w:val="22"/>
              </w:rPr>
              <w:t>Printed</w:t>
            </w:r>
          </w:p>
        </w:tc>
        <w:tc>
          <w:tcPr>
            <w:tcW w:w="4451" w:type="dxa"/>
            <w:tcBorders>
              <w:top w:val="single" w:sz="4" w:space="0" w:color="auto"/>
              <w:left w:val="single" w:sz="4" w:space="0" w:color="auto"/>
              <w:bottom w:val="single" w:sz="4" w:space="0" w:color="auto"/>
              <w:right w:val="single" w:sz="4" w:space="0" w:color="auto"/>
            </w:tcBorders>
          </w:tcPr>
          <w:p w14:paraId="6320A838" w14:textId="77777777" w:rsidR="00DA33B9" w:rsidRDefault="00DA33B9" w:rsidP="004A0A36">
            <w:pPr>
              <w:tabs>
                <w:tab w:val="left" w:pos="1440"/>
                <w:tab w:val="right" w:pos="9900"/>
              </w:tabs>
              <w:rPr>
                <w:rFonts w:eastAsia="Times"/>
                <w:szCs w:val="22"/>
              </w:rPr>
            </w:pPr>
            <w:r w:rsidRPr="00235017">
              <w:rPr>
                <w:rFonts w:eastAsia="Times"/>
                <w:szCs w:val="22"/>
              </w:rPr>
              <w:t>This</w:t>
            </w:r>
            <w:r>
              <w:rPr>
                <w:rFonts w:eastAsia="Times"/>
                <w:szCs w:val="22"/>
              </w:rPr>
              <w:t xml:space="preserve"> check box, if selected,</w:t>
            </w:r>
            <w:r w:rsidRPr="00235017">
              <w:rPr>
                <w:rFonts w:eastAsia="Times"/>
                <w:szCs w:val="22"/>
              </w:rPr>
              <w:t xml:space="preserve"> indicates if the contract has been printed.</w:t>
            </w:r>
          </w:p>
        </w:tc>
        <w:tc>
          <w:tcPr>
            <w:tcW w:w="3718" w:type="dxa"/>
            <w:tcBorders>
              <w:top w:val="single" w:sz="4" w:space="0" w:color="auto"/>
              <w:left w:val="single" w:sz="4" w:space="0" w:color="auto"/>
              <w:bottom w:val="single" w:sz="4" w:space="0" w:color="auto"/>
              <w:right w:val="single" w:sz="4" w:space="0" w:color="auto"/>
            </w:tcBorders>
          </w:tcPr>
          <w:p w14:paraId="76E264D3" w14:textId="77777777" w:rsidR="00DA33B9" w:rsidRDefault="00DA33B9" w:rsidP="004A0A36">
            <w:pPr>
              <w:tabs>
                <w:tab w:val="left" w:pos="578"/>
                <w:tab w:val="left" w:pos="1440"/>
                <w:tab w:val="right" w:pos="9900"/>
              </w:tabs>
              <w:rPr>
                <w:rFonts w:eastAsia="Times"/>
                <w:szCs w:val="22"/>
              </w:rPr>
            </w:pPr>
          </w:p>
        </w:tc>
      </w:tr>
    </w:tbl>
    <w:p w14:paraId="31DE8822" w14:textId="77777777" w:rsidR="00DA33B9" w:rsidRDefault="00DA33B9" w:rsidP="00DA33B9">
      <w:pPr>
        <w:tabs>
          <w:tab w:val="left" w:pos="1440"/>
          <w:tab w:val="right" w:pos="9900"/>
        </w:tabs>
      </w:pPr>
    </w:p>
    <w:p w14:paraId="41195552" w14:textId="77777777" w:rsidR="00DA33B9" w:rsidRDefault="00DA33B9" w:rsidP="00DA33B9">
      <w:pPr>
        <w:tabs>
          <w:tab w:val="left" w:pos="1440"/>
          <w:tab w:val="right" w:pos="9900"/>
        </w:tabs>
        <w:ind w:left="360"/>
      </w:pPr>
      <w:r w:rsidRPr="00054E6A">
        <w:rPr>
          <w:rFonts w:eastAsia="Times"/>
          <w:b/>
          <w:szCs w:val="22"/>
        </w:rPr>
        <w:t>Main Tab</w:t>
      </w:r>
      <w:r>
        <w:t xml:space="preserve"> </w:t>
      </w:r>
      <w:r>
        <w:br/>
      </w:r>
      <w:r>
        <w:rPr>
          <w:noProof/>
        </w:rPr>
        <w:drawing>
          <wp:inline distT="0" distB="0" distL="0" distR="0" wp14:anchorId="2C99EA9E" wp14:editId="27CA7190">
            <wp:extent cx="5943600" cy="1646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646555"/>
                    </a:xfrm>
                    <a:prstGeom prst="rect">
                      <a:avLst/>
                    </a:prstGeom>
                  </pic:spPr>
                </pic:pic>
              </a:graphicData>
            </a:graphic>
          </wp:inline>
        </w:drawing>
      </w:r>
    </w:p>
    <w:p w14:paraId="03EB03E2" w14:textId="77777777" w:rsidR="00DA33B9" w:rsidRDefault="00DA33B9" w:rsidP="00DA33B9">
      <w:pPr>
        <w:tabs>
          <w:tab w:val="left" w:pos="1440"/>
          <w:tab w:val="right" w:pos="9900"/>
        </w:tabs>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4268"/>
        <w:gridCol w:w="62"/>
        <w:gridCol w:w="3503"/>
      </w:tblGrid>
      <w:tr w:rsidR="00DA33B9" w:rsidRPr="0016323F" w14:paraId="1C677374" w14:textId="77777777" w:rsidTr="004A0A36">
        <w:trPr>
          <w:tblHeader/>
        </w:trPr>
        <w:tc>
          <w:tcPr>
            <w:tcW w:w="1887" w:type="dxa"/>
            <w:shd w:val="clear" w:color="auto" w:fill="95B3D7"/>
          </w:tcPr>
          <w:p w14:paraId="6A00A773" w14:textId="77777777" w:rsidR="00DA33B9" w:rsidRPr="0016323F" w:rsidRDefault="00DA33B9" w:rsidP="004A0A36">
            <w:pPr>
              <w:tabs>
                <w:tab w:val="left" w:pos="1440"/>
                <w:tab w:val="right" w:pos="9900"/>
              </w:tabs>
              <w:rPr>
                <w:rFonts w:eastAsia="Times"/>
                <w:b/>
                <w:szCs w:val="22"/>
              </w:rPr>
            </w:pPr>
            <w:r w:rsidRPr="0016323F">
              <w:rPr>
                <w:rFonts w:eastAsia="Times"/>
                <w:b/>
                <w:szCs w:val="22"/>
              </w:rPr>
              <w:t>Field</w:t>
            </w:r>
          </w:p>
        </w:tc>
        <w:tc>
          <w:tcPr>
            <w:tcW w:w="4268" w:type="dxa"/>
            <w:shd w:val="clear" w:color="auto" w:fill="95B3D7"/>
          </w:tcPr>
          <w:p w14:paraId="3624E961" w14:textId="77777777" w:rsidR="00DA33B9" w:rsidRPr="0016323F" w:rsidRDefault="00DA33B9" w:rsidP="004A0A36">
            <w:pPr>
              <w:tabs>
                <w:tab w:val="left" w:pos="1440"/>
                <w:tab w:val="right" w:pos="9900"/>
              </w:tabs>
              <w:rPr>
                <w:rFonts w:eastAsia="Times"/>
                <w:b/>
                <w:szCs w:val="22"/>
              </w:rPr>
            </w:pPr>
            <w:r>
              <w:rPr>
                <w:rFonts w:eastAsia="Times"/>
                <w:b/>
                <w:szCs w:val="22"/>
              </w:rPr>
              <w:t>Description</w:t>
            </w:r>
          </w:p>
        </w:tc>
        <w:tc>
          <w:tcPr>
            <w:tcW w:w="3565" w:type="dxa"/>
            <w:gridSpan w:val="2"/>
            <w:shd w:val="clear" w:color="auto" w:fill="95B3D7"/>
          </w:tcPr>
          <w:p w14:paraId="4119F8B8" w14:textId="58ED1CA4" w:rsidR="00DA33B9" w:rsidRPr="0016323F" w:rsidRDefault="00AD673F" w:rsidP="004A0A36">
            <w:pPr>
              <w:tabs>
                <w:tab w:val="left" w:pos="1440"/>
                <w:tab w:val="right" w:pos="9900"/>
              </w:tabs>
              <w:rPr>
                <w:rFonts w:eastAsia="Times"/>
                <w:b/>
                <w:szCs w:val="22"/>
              </w:rPr>
            </w:pPr>
            <w:r>
              <w:rPr>
                <w:rFonts w:eastAsia="Times"/>
                <w:b/>
                <w:szCs w:val="22"/>
              </w:rPr>
              <w:t>Jefferson County</w:t>
            </w:r>
          </w:p>
        </w:tc>
      </w:tr>
      <w:tr w:rsidR="00DA33B9" w:rsidRPr="0016323F" w14:paraId="665ECA6C" w14:textId="77777777" w:rsidTr="004A0A36">
        <w:tc>
          <w:tcPr>
            <w:tcW w:w="9720" w:type="dxa"/>
            <w:gridSpan w:val="4"/>
          </w:tcPr>
          <w:p w14:paraId="47C4DCFE" w14:textId="77777777" w:rsidR="00DA33B9" w:rsidRPr="00B33D3D" w:rsidRDefault="00DA33B9" w:rsidP="004A0A36">
            <w:pPr>
              <w:tabs>
                <w:tab w:val="left" w:pos="1440"/>
                <w:tab w:val="right" w:pos="9900"/>
              </w:tabs>
              <w:rPr>
                <w:rFonts w:eastAsia="Times"/>
                <w:b/>
                <w:szCs w:val="22"/>
              </w:rPr>
            </w:pPr>
            <w:r w:rsidRPr="00B33D3D">
              <w:rPr>
                <w:rFonts w:eastAsia="Times"/>
                <w:b/>
                <w:szCs w:val="22"/>
              </w:rPr>
              <w:t>Main Information</w:t>
            </w:r>
          </w:p>
        </w:tc>
      </w:tr>
      <w:tr w:rsidR="00DA33B9" w:rsidRPr="0016323F" w14:paraId="5C0389CF" w14:textId="77777777" w:rsidTr="004A0A36">
        <w:tc>
          <w:tcPr>
            <w:tcW w:w="1887" w:type="dxa"/>
          </w:tcPr>
          <w:p w14:paraId="5D887C61" w14:textId="77777777" w:rsidR="00DA33B9" w:rsidRPr="0016323F" w:rsidRDefault="00DA33B9" w:rsidP="004A0A36">
            <w:pPr>
              <w:tabs>
                <w:tab w:val="left" w:pos="1440"/>
                <w:tab w:val="right" w:pos="9900"/>
              </w:tabs>
              <w:rPr>
                <w:rFonts w:eastAsia="Times"/>
                <w:szCs w:val="22"/>
              </w:rPr>
            </w:pPr>
            <w:r w:rsidRPr="0016323F">
              <w:rPr>
                <w:rFonts w:eastAsia="Times"/>
                <w:szCs w:val="22"/>
              </w:rPr>
              <w:t>Dept/Loc</w:t>
            </w:r>
          </w:p>
        </w:tc>
        <w:tc>
          <w:tcPr>
            <w:tcW w:w="4330" w:type="dxa"/>
            <w:gridSpan w:val="2"/>
          </w:tcPr>
          <w:p w14:paraId="58188BB3" w14:textId="77777777" w:rsidR="00DA33B9" w:rsidRPr="0016323F" w:rsidRDefault="00DA33B9" w:rsidP="004A0A36">
            <w:pPr>
              <w:tabs>
                <w:tab w:val="left" w:pos="1440"/>
                <w:tab w:val="right" w:pos="9900"/>
              </w:tabs>
              <w:rPr>
                <w:rFonts w:eastAsia="Times"/>
                <w:szCs w:val="22"/>
              </w:rPr>
            </w:pPr>
            <w:r>
              <w:rPr>
                <w:rFonts w:eastAsia="Times"/>
                <w:szCs w:val="22"/>
              </w:rPr>
              <w:t xml:space="preserve">This box identifies the responsible department. </w:t>
            </w:r>
            <w:r w:rsidRPr="0016323F">
              <w:rPr>
                <w:rFonts w:eastAsia="Times"/>
                <w:szCs w:val="22"/>
              </w:rPr>
              <w:t>Your d</w:t>
            </w:r>
            <w:r>
              <w:rPr>
                <w:rFonts w:eastAsia="Times"/>
                <w:szCs w:val="22"/>
              </w:rPr>
              <w:t>epartment is the default value. To change it, enter a new department code or click the field help button</w:t>
            </w:r>
            <w:r w:rsidRPr="00830ED9">
              <w:rPr>
                <w:szCs w:val="22"/>
              </w:rPr>
              <w:t xml:space="preserve"> to select a department from the list.</w:t>
            </w:r>
          </w:p>
        </w:tc>
        <w:tc>
          <w:tcPr>
            <w:tcW w:w="3503" w:type="dxa"/>
          </w:tcPr>
          <w:p w14:paraId="40B43289" w14:textId="77777777" w:rsidR="00DA33B9" w:rsidRPr="0016323F" w:rsidRDefault="00DA33B9" w:rsidP="004A0A36">
            <w:pPr>
              <w:tabs>
                <w:tab w:val="left" w:pos="1440"/>
                <w:tab w:val="right" w:pos="9900"/>
              </w:tabs>
              <w:rPr>
                <w:rFonts w:eastAsia="Times"/>
                <w:szCs w:val="22"/>
              </w:rPr>
            </w:pPr>
          </w:p>
        </w:tc>
      </w:tr>
      <w:tr w:rsidR="00DA33B9" w:rsidRPr="0016323F" w14:paraId="6ED0DC33" w14:textId="77777777" w:rsidTr="004A0A36">
        <w:tc>
          <w:tcPr>
            <w:tcW w:w="1887" w:type="dxa"/>
          </w:tcPr>
          <w:p w14:paraId="0ECAB473" w14:textId="77777777" w:rsidR="00DA33B9" w:rsidRPr="0016323F" w:rsidRDefault="00DA33B9" w:rsidP="004A0A36">
            <w:pPr>
              <w:tabs>
                <w:tab w:val="left" w:pos="1440"/>
                <w:tab w:val="right" w:pos="9900"/>
              </w:tabs>
              <w:rPr>
                <w:rFonts w:eastAsia="Times"/>
                <w:szCs w:val="22"/>
              </w:rPr>
            </w:pPr>
            <w:r w:rsidRPr="0016323F">
              <w:rPr>
                <w:rFonts w:eastAsia="Times"/>
                <w:szCs w:val="22"/>
              </w:rPr>
              <w:t>Bid/RFP</w:t>
            </w:r>
          </w:p>
        </w:tc>
        <w:tc>
          <w:tcPr>
            <w:tcW w:w="4330" w:type="dxa"/>
            <w:gridSpan w:val="2"/>
          </w:tcPr>
          <w:p w14:paraId="117968FC" w14:textId="77777777" w:rsidR="00DA33B9" w:rsidRPr="0016323F" w:rsidRDefault="00DA33B9" w:rsidP="004A0A36">
            <w:pPr>
              <w:tabs>
                <w:tab w:val="left" w:pos="1440"/>
                <w:tab w:val="right" w:pos="9900"/>
              </w:tabs>
              <w:rPr>
                <w:rFonts w:eastAsia="Times"/>
                <w:szCs w:val="22"/>
              </w:rPr>
            </w:pPr>
            <w:r>
              <w:rPr>
                <w:rFonts w:eastAsia="Times"/>
                <w:szCs w:val="22"/>
              </w:rPr>
              <w:t>This box specifies an associated bid number, if applicable. The program completes the bid number from the Create Bids program when it is converted.</w:t>
            </w:r>
          </w:p>
        </w:tc>
        <w:tc>
          <w:tcPr>
            <w:tcW w:w="3503" w:type="dxa"/>
          </w:tcPr>
          <w:p w14:paraId="79BD50C7" w14:textId="77777777" w:rsidR="00DA33B9" w:rsidRPr="0016323F" w:rsidRDefault="00DA33B9" w:rsidP="004A0A36">
            <w:pPr>
              <w:tabs>
                <w:tab w:val="left" w:pos="1440"/>
                <w:tab w:val="right" w:pos="9900"/>
              </w:tabs>
              <w:rPr>
                <w:rFonts w:eastAsia="Times"/>
                <w:szCs w:val="22"/>
              </w:rPr>
            </w:pPr>
          </w:p>
        </w:tc>
      </w:tr>
      <w:tr w:rsidR="00DA33B9" w:rsidRPr="0016323F" w14:paraId="602A607A" w14:textId="77777777" w:rsidTr="004A0A36">
        <w:tc>
          <w:tcPr>
            <w:tcW w:w="1887" w:type="dxa"/>
          </w:tcPr>
          <w:p w14:paraId="5D9C7EBF" w14:textId="77777777" w:rsidR="00DA33B9" w:rsidRPr="0016323F" w:rsidRDefault="00DA33B9" w:rsidP="004A0A36">
            <w:pPr>
              <w:tabs>
                <w:tab w:val="left" w:pos="1440"/>
                <w:tab w:val="right" w:pos="9900"/>
              </w:tabs>
              <w:rPr>
                <w:rFonts w:eastAsia="Times"/>
                <w:szCs w:val="22"/>
              </w:rPr>
            </w:pPr>
            <w:r>
              <w:rPr>
                <w:rFonts w:eastAsia="Times"/>
                <w:szCs w:val="22"/>
              </w:rPr>
              <w:t>Requisition Year/Number</w:t>
            </w:r>
          </w:p>
        </w:tc>
        <w:tc>
          <w:tcPr>
            <w:tcW w:w="4330" w:type="dxa"/>
            <w:gridSpan w:val="2"/>
          </w:tcPr>
          <w:p w14:paraId="57B746B8" w14:textId="77777777" w:rsidR="00DA33B9" w:rsidRDefault="00DA33B9" w:rsidP="004A0A36">
            <w:pPr>
              <w:tabs>
                <w:tab w:val="left" w:pos="1440"/>
                <w:tab w:val="right" w:pos="9900"/>
              </w:tabs>
              <w:rPr>
                <w:rFonts w:eastAsia="Times"/>
                <w:szCs w:val="22"/>
              </w:rPr>
            </w:pPr>
            <w:r>
              <w:rPr>
                <w:rFonts w:cs="Arial"/>
                <w:color w:val="000000"/>
                <w:szCs w:val="22"/>
              </w:rPr>
              <w:t>These boxes contain the fiscal year and period of the requisition that was used to create the bid. These boxes are completed automatically during the Requisition Conversion process, and you cannot access them.</w:t>
            </w:r>
          </w:p>
        </w:tc>
        <w:tc>
          <w:tcPr>
            <w:tcW w:w="3503" w:type="dxa"/>
          </w:tcPr>
          <w:p w14:paraId="2D20D8D0" w14:textId="77777777" w:rsidR="00DA33B9" w:rsidRPr="0016323F" w:rsidRDefault="00DA33B9" w:rsidP="004A0A36">
            <w:pPr>
              <w:tabs>
                <w:tab w:val="left" w:pos="1440"/>
                <w:tab w:val="right" w:pos="9900"/>
              </w:tabs>
              <w:rPr>
                <w:rFonts w:eastAsia="Times"/>
                <w:szCs w:val="22"/>
              </w:rPr>
            </w:pPr>
          </w:p>
        </w:tc>
      </w:tr>
      <w:tr w:rsidR="00DA33B9" w:rsidRPr="0016323F" w14:paraId="4554645C" w14:textId="77777777" w:rsidTr="004A0A36">
        <w:tc>
          <w:tcPr>
            <w:tcW w:w="1887" w:type="dxa"/>
          </w:tcPr>
          <w:p w14:paraId="54C41C02" w14:textId="77777777" w:rsidR="00DA33B9" w:rsidRPr="0016323F" w:rsidRDefault="00DA33B9" w:rsidP="004A0A36">
            <w:pPr>
              <w:tabs>
                <w:tab w:val="left" w:pos="1440"/>
                <w:tab w:val="right" w:pos="9900"/>
              </w:tabs>
              <w:rPr>
                <w:rFonts w:eastAsia="Times"/>
                <w:szCs w:val="22"/>
              </w:rPr>
            </w:pPr>
            <w:r w:rsidRPr="0016323F">
              <w:rPr>
                <w:rFonts w:eastAsia="Times"/>
                <w:szCs w:val="22"/>
              </w:rPr>
              <w:t>Project</w:t>
            </w:r>
          </w:p>
        </w:tc>
        <w:tc>
          <w:tcPr>
            <w:tcW w:w="4330" w:type="dxa"/>
            <w:gridSpan w:val="2"/>
          </w:tcPr>
          <w:p w14:paraId="027363F4" w14:textId="77777777" w:rsidR="00DA33B9" w:rsidRPr="0016323F" w:rsidRDefault="00DA33B9" w:rsidP="004A0A36">
            <w:pPr>
              <w:tabs>
                <w:tab w:val="left" w:pos="1440"/>
                <w:tab w:val="right" w:pos="9900"/>
              </w:tabs>
              <w:rPr>
                <w:rFonts w:eastAsia="Times"/>
                <w:szCs w:val="22"/>
              </w:rPr>
            </w:pPr>
            <w:r>
              <w:rPr>
                <w:rFonts w:eastAsia="Times"/>
                <w:szCs w:val="22"/>
              </w:rPr>
              <w:t>I</w:t>
            </w:r>
            <w:r w:rsidRPr="0016323F">
              <w:rPr>
                <w:rFonts w:eastAsia="Times"/>
                <w:szCs w:val="22"/>
              </w:rPr>
              <w:t xml:space="preserve">f </w:t>
            </w:r>
            <w:r>
              <w:rPr>
                <w:rFonts w:eastAsia="Times"/>
                <w:szCs w:val="22"/>
              </w:rPr>
              <w:t>your organization uses project codes</w:t>
            </w:r>
            <w:r w:rsidRPr="0016323F">
              <w:rPr>
                <w:rFonts w:eastAsia="Times"/>
                <w:szCs w:val="22"/>
              </w:rPr>
              <w:t xml:space="preserve">, select </w:t>
            </w:r>
            <w:r>
              <w:rPr>
                <w:rFonts w:eastAsia="Times"/>
                <w:szCs w:val="22"/>
              </w:rPr>
              <w:t xml:space="preserve">the Munis </w:t>
            </w:r>
            <w:r w:rsidRPr="0016323F">
              <w:rPr>
                <w:rFonts w:eastAsia="Times"/>
                <w:szCs w:val="22"/>
              </w:rPr>
              <w:t xml:space="preserve">project from the </w:t>
            </w:r>
            <w:r>
              <w:rPr>
                <w:rFonts w:eastAsia="Times"/>
                <w:szCs w:val="22"/>
              </w:rPr>
              <w:t xml:space="preserve">list </w:t>
            </w:r>
            <w:r w:rsidRPr="0016323F">
              <w:rPr>
                <w:rFonts w:eastAsia="Times"/>
                <w:szCs w:val="22"/>
              </w:rPr>
              <w:t>of available choices.</w:t>
            </w:r>
            <w:r>
              <w:rPr>
                <w:rFonts w:eastAsia="Times"/>
                <w:szCs w:val="22"/>
              </w:rPr>
              <w:t xml:space="preserve"> This is an optional value. </w:t>
            </w:r>
          </w:p>
        </w:tc>
        <w:tc>
          <w:tcPr>
            <w:tcW w:w="3503" w:type="dxa"/>
          </w:tcPr>
          <w:p w14:paraId="1FCE3859" w14:textId="77777777" w:rsidR="00DA33B9" w:rsidRPr="0016323F" w:rsidRDefault="00DA33B9" w:rsidP="004A0A36">
            <w:pPr>
              <w:tabs>
                <w:tab w:val="left" w:pos="1440"/>
                <w:tab w:val="right" w:pos="9900"/>
              </w:tabs>
              <w:rPr>
                <w:rFonts w:eastAsia="Times"/>
                <w:szCs w:val="22"/>
              </w:rPr>
            </w:pPr>
          </w:p>
        </w:tc>
      </w:tr>
      <w:tr w:rsidR="00DA33B9" w:rsidRPr="0016323F" w14:paraId="1E77AEBF" w14:textId="77777777" w:rsidTr="004A0A36">
        <w:tc>
          <w:tcPr>
            <w:tcW w:w="1887" w:type="dxa"/>
          </w:tcPr>
          <w:p w14:paraId="519AE67A" w14:textId="77777777" w:rsidR="00DA33B9" w:rsidRPr="0016323F" w:rsidRDefault="00DA33B9" w:rsidP="004A0A36">
            <w:pPr>
              <w:tabs>
                <w:tab w:val="left" w:pos="1440"/>
                <w:tab w:val="right" w:pos="9900"/>
              </w:tabs>
              <w:rPr>
                <w:rFonts w:eastAsia="Times"/>
                <w:szCs w:val="22"/>
              </w:rPr>
            </w:pPr>
            <w:r w:rsidRPr="0016323F">
              <w:rPr>
                <w:rFonts w:eastAsia="Times"/>
                <w:szCs w:val="22"/>
              </w:rPr>
              <w:t>Description</w:t>
            </w:r>
          </w:p>
        </w:tc>
        <w:tc>
          <w:tcPr>
            <w:tcW w:w="4330" w:type="dxa"/>
            <w:gridSpan w:val="2"/>
          </w:tcPr>
          <w:p w14:paraId="3E88B3FB" w14:textId="77777777" w:rsidR="00DA33B9" w:rsidRDefault="00DA33B9" w:rsidP="004A0A36">
            <w:pPr>
              <w:pStyle w:val="tabletextnew1"/>
            </w:pPr>
            <w:r>
              <w:t>This box contains the description for this contract. The description can contain up to 50 characters.</w:t>
            </w:r>
          </w:p>
          <w:p w14:paraId="1D6D7FF9" w14:textId="77777777" w:rsidR="00DA33B9" w:rsidRPr="00E13314" w:rsidRDefault="00DA33B9" w:rsidP="004A0A36">
            <w:pPr>
              <w:pStyle w:val="tabletextnew1"/>
            </w:pPr>
            <w:r>
              <w:t xml:space="preserve">You can click the Add'l Desc button to add additional description text. </w:t>
            </w:r>
          </w:p>
        </w:tc>
        <w:tc>
          <w:tcPr>
            <w:tcW w:w="3503" w:type="dxa"/>
          </w:tcPr>
          <w:p w14:paraId="0CD33A7E" w14:textId="77777777" w:rsidR="00DA33B9" w:rsidRPr="0016323F" w:rsidRDefault="00DA33B9" w:rsidP="004A0A36">
            <w:pPr>
              <w:tabs>
                <w:tab w:val="left" w:pos="1440"/>
                <w:tab w:val="right" w:pos="9900"/>
              </w:tabs>
              <w:rPr>
                <w:rFonts w:eastAsia="Times"/>
                <w:szCs w:val="22"/>
              </w:rPr>
            </w:pPr>
          </w:p>
        </w:tc>
      </w:tr>
      <w:tr w:rsidR="00DA33B9" w:rsidRPr="0016323F" w14:paraId="14AD57CB" w14:textId="77777777" w:rsidTr="004A0A36">
        <w:tc>
          <w:tcPr>
            <w:tcW w:w="1887" w:type="dxa"/>
          </w:tcPr>
          <w:p w14:paraId="707786FD" w14:textId="77777777" w:rsidR="00DA33B9" w:rsidRPr="0016323F" w:rsidRDefault="00DA33B9" w:rsidP="004A0A36">
            <w:pPr>
              <w:tabs>
                <w:tab w:val="left" w:pos="1440"/>
                <w:tab w:val="right" w:pos="9900"/>
              </w:tabs>
              <w:rPr>
                <w:rFonts w:eastAsia="Times"/>
                <w:szCs w:val="22"/>
              </w:rPr>
            </w:pPr>
            <w:r w:rsidRPr="0016323F">
              <w:rPr>
                <w:rFonts w:eastAsia="Times"/>
                <w:szCs w:val="22"/>
              </w:rPr>
              <w:t>Year</w:t>
            </w:r>
          </w:p>
        </w:tc>
        <w:tc>
          <w:tcPr>
            <w:tcW w:w="4330" w:type="dxa"/>
            <w:gridSpan w:val="2"/>
          </w:tcPr>
          <w:p w14:paraId="34827B31" w14:textId="77777777" w:rsidR="00DA33B9" w:rsidRDefault="00DA33B9" w:rsidP="004A0A36">
            <w:pPr>
              <w:tabs>
                <w:tab w:val="left" w:pos="1440"/>
                <w:tab w:val="right" w:pos="9900"/>
              </w:tabs>
              <w:rPr>
                <w:rFonts w:eastAsia="Times"/>
                <w:szCs w:val="22"/>
              </w:rPr>
            </w:pPr>
            <w:r>
              <w:rPr>
                <w:rFonts w:eastAsia="Times"/>
                <w:szCs w:val="22"/>
              </w:rPr>
              <w:t>This box specifies the first fiscal year in which the contract will be used. The program enters y</w:t>
            </w:r>
            <w:r w:rsidRPr="0016323F">
              <w:rPr>
                <w:rFonts w:eastAsia="Times"/>
                <w:szCs w:val="22"/>
              </w:rPr>
              <w:t>our cu</w:t>
            </w:r>
            <w:r>
              <w:rPr>
                <w:rFonts w:eastAsia="Times"/>
                <w:szCs w:val="22"/>
              </w:rPr>
              <w:t xml:space="preserve">rrent fiscal year as the default value, but you may </w:t>
            </w:r>
            <w:r w:rsidRPr="0016323F">
              <w:rPr>
                <w:rFonts w:eastAsia="Times"/>
                <w:szCs w:val="22"/>
              </w:rPr>
              <w:t>change</w:t>
            </w:r>
            <w:r>
              <w:rPr>
                <w:rFonts w:eastAsia="Times"/>
                <w:szCs w:val="22"/>
              </w:rPr>
              <w:t xml:space="preserve"> it,</w:t>
            </w:r>
            <w:r w:rsidRPr="0016323F">
              <w:rPr>
                <w:rFonts w:eastAsia="Times"/>
                <w:szCs w:val="22"/>
              </w:rPr>
              <w:t xml:space="preserve"> if necessary.</w:t>
            </w:r>
          </w:p>
          <w:p w14:paraId="0CBCD435" w14:textId="77777777" w:rsidR="00DA33B9" w:rsidRPr="0016323F" w:rsidRDefault="00DA33B9" w:rsidP="004A0A36">
            <w:pPr>
              <w:tabs>
                <w:tab w:val="left" w:pos="1440"/>
                <w:tab w:val="right" w:pos="9900"/>
              </w:tabs>
              <w:rPr>
                <w:rFonts w:eastAsia="Times"/>
                <w:szCs w:val="22"/>
              </w:rPr>
            </w:pPr>
            <w:r>
              <w:rPr>
                <w:rFonts w:eastAsia="Times"/>
                <w:szCs w:val="22"/>
              </w:rPr>
              <w:t>You must have the appropriate permissions to make changes to the fiscal year and period.</w:t>
            </w:r>
          </w:p>
        </w:tc>
        <w:tc>
          <w:tcPr>
            <w:tcW w:w="3503" w:type="dxa"/>
          </w:tcPr>
          <w:p w14:paraId="43259AB8" w14:textId="77777777" w:rsidR="00DA33B9" w:rsidRPr="0016323F" w:rsidRDefault="00DA33B9" w:rsidP="004A0A36">
            <w:pPr>
              <w:tabs>
                <w:tab w:val="left" w:pos="1440"/>
                <w:tab w:val="right" w:pos="9900"/>
              </w:tabs>
              <w:rPr>
                <w:rFonts w:eastAsia="Times"/>
                <w:szCs w:val="22"/>
              </w:rPr>
            </w:pPr>
          </w:p>
        </w:tc>
      </w:tr>
      <w:tr w:rsidR="00DA33B9" w:rsidRPr="0016323F" w14:paraId="189715A0" w14:textId="77777777" w:rsidTr="004A0A36">
        <w:tc>
          <w:tcPr>
            <w:tcW w:w="1887" w:type="dxa"/>
          </w:tcPr>
          <w:p w14:paraId="590DBD25" w14:textId="77777777" w:rsidR="00DA33B9" w:rsidRPr="0016323F" w:rsidRDefault="00DA33B9" w:rsidP="004A0A36">
            <w:pPr>
              <w:tabs>
                <w:tab w:val="left" w:pos="1440"/>
                <w:tab w:val="right" w:pos="9900"/>
              </w:tabs>
              <w:rPr>
                <w:rFonts w:eastAsia="Times"/>
                <w:szCs w:val="22"/>
              </w:rPr>
            </w:pPr>
            <w:r w:rsidRPr="0016323F">
              <w:rPr>
                <w:rFonts w:eastAsia="Times"/>
                <w:szCs w:val="22"/>
              </w:rPr>
              <w:t>Period</w:t>
            </w:r>
          </w:p>
        </w:tc>
        <w:tc>
          <w:tcPr>
            <w:tcW w:w="4330" w:type="dxa"/>
            <w:gridSpan w:val="2"/>
          </w:tcPr>
          <w:p w14:paraId="7F1E0955" w14:textId="77777777" w:rsidR="00DA33B9" w:rsidRDefault="00DA33B9" w:rsidP="004A0A36">
            <w:pPr>
              <w:tabs>
                <w:tab w:val="left" w:pos="1440"/>
                <w:tab w:val="right" w:pos="9900"/>
              </w:tabs>
              <w:rPr>
                <w:rFonts w:eastAsia="Times"/>
                <w:szCs w:val="22"/>
              </w:rPr>
            </w:pPr>
            <w:r>
              <w:rPr>
                <w:rFonts w:eastAsia="Times"/>
                <w:szCs w:val="22"/>
              </w:rPr>
              <w:t xml:space="preserve">This box specifies the first period in which the contract will be used. The program enters your </w:t>
            </w:r>
            <w:r w:rsidRPr="0016323F">
              <w:rPr>
                <w:rFonts w:eastAsia="Times"/>
                <w:szCs w:val="22"/>
              </w:rPr>
              <w:t xml:space="preserve">current fiscal period </w:t>
            </w:r>
            <w:r>
              <w:rPr>
                <w:rFonts w:eastAsia="Times"/>
                <w:szCs w:val="22"/>
              </w:rPr>
              <w:t xml:space="preserve">as the default value, but you may </w:t>
            </w:r>
            <w:r w:rsidRPr="0016323F">
              <w:rPr>
                <w:rFonts w:eastAsia="Times"/>
                <w:szCs w:val="22"/>
              </w:rPr>
              <w:t xml:space="preserve">change </w:t>
            </w:r>
            <w:r>
              <w:rPr>
                <w:rFonts w:eastAsia="Times"/>
                <w:szCs w:val="22"/>
              </w:rPr>
              <w:t xml:space="preserve">it, </w:t>
            </w:r>
            <w:r w:rsidRPr="0016323F">
              <w:rPr>
                <w:rFonts w:eastAsia="Times"/>
                <w:szCs w:val="22"/>
              </w:rPr>
              <w:t>if necessary.</w:t>
            </w:r>
            <w:r>
              <w:rPr>
                <w:rFonts w:eastAsia="Times"/>
                <w:szCs w:val="22"/>
              </w:rPr>
              <w:t xml:space="preserve"> </w:t>
            </w:r>
          </w:p>
          <w:p w14:paraId="3E58FA5D" w14:textId="77777777" w:rsidR="00DA33B9" w:rsidRPr="0016323F" w:rsidRDefault="00DA33B9" w:rsidP="004A0A36">
            <w:pPr>
              <w:tabs>
                <w:tab w:val="left" w:pos="1440"/>
                <w:tab w:val="right" w:pos="9900"/>
              </w:tabs>
              <w:rPr>
                <w:rFonts w:eastAsia="Times"/>
                <w:szCs w:val="22"/>
              </w:rPr>
            </w:pPr>
            <w:r>
              <w:rPr>
                <w:rFonts w:eastAsia="Times"/>
                <w:szCs w:val="22"/>
              </w:rPr>
              <w:t>You must have the appropriate permissions to make changes to the fiscal year and period.</w:t>
            </w:r>
          </w:p>
        </w:tc>
        <w:tc>
          <w:tcPr>
            <w:tcW w:w="3503" w:type="dxa"/>
          </w:tcPr>
          <w:p w14:paraId="76899E9E" w14:textId="77777777" w:rsidR="00DA33B9" w:rsidRPr="0016323F" w:rsidRDefault="00DA33B9" w:rsidP="004A0A36">
            <w:pPr>
              <w:tabs>
                <w:tab w:val="left" w:pos="1440"/>
                <w:tab w:val="right" w:pos="9900"/>
              </w:tabs>
              <w:rPr>
                <w:rFonts w:eastAsia="Times"/>
                <w:szCs w:val="22"/>
              </w:rPr>
            </w:pPr>
          </w:p>
        </w:tc>
      </w:tr>
      <w:tr w:rsidR="00DA33B9" w:rsidRPr="0016323F" w14:paraId="5FC4FC76" w14:textId="77777777" w:rsidTr="004A0A36">
        <w:tc>
          <w:tcPr>
            <w:tcW w:w="1887" w:type="dxa"/>
          </w:tcPr>
          <w:p w14:paraId="7725691F" w14:textId="77777777" w:rsidR="00DA33B9" w:rsidRPr="0016323F" w:rsidRDefault="00DA33B9" w:rsidP="004A0A36">
            <w:pPr>
              <w:tabs>
                <w:tab w:val="left" w:pos="1440"/>
                <w:tab w:val="right" w:pos="9900"/>
              </w:tabs>
              <w:rPr>
                <w:rFonts w:eastAsia="Times"/>
                <w:szCs w:val="22"/>
              </w:rPr>
            </w:pPr>
            <w:r>
              <w:rPr>
                <w:rFonts w:eastAsia="Times"/>
                <w:szCs w:val="22"/>
              </w:rPr>
              <w:t>T</w:t>
            </w:r>
            <w:r w:rsidRPr="0016323F">
              <w:rPr>
                <w:rFonts w:eastAsia="Times"/>
                <w:szCs w:val="22"/>
              </w:rPr>
              <w:t>ype</w:t>
            </w:r>
          </w:p>
        </w:tc>
        <w:tc>
          <w:tcPr>
            <w:tcW w:w="4330" w:type="dxa"/>
            <w:gridSpan w:val="2"/>
          </w:tcPr>
          <w:p w14:paraId="713ECDD5" w14:textId="77777777" w:rsidR="00DA33B9" w:rsidRPr="003929FD" w:rsidRDefault="00DA33B9" w:rsidP="004A0A36">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the contract type. Contract type</w:t>
            </w:r>
            <w:r>
              <w:rPr>
                <w:rFonts w:eastAsia="Times"/>
                <w:szCs w:val="22"/>
              </w:rPr>
              <w:t xml:space="preserve"> codes</w:t>
            </w:r>
            <w:r w:rsidRPr="003929FD">
              <w:rPr>
                <w:rFonts w:eastAsia="Times"/>
                <w:szCs w:val="22"/>
              </w:rPr>
              <w:t xml:space="preserve"> are created and maintained in the Contract </w:t>
            </w:r>
            <w:r>
              <w:rPr>
                <w:rFonts w:eastAsia="Times"/>
                <w:szCs w:val="22"/>
              </w:rPr>
              <w:t>Types and Subtypes program</w:t>
            </w:r>
            <w:r w:rsidRPr="003929FD">
              <w:rPr>
                <w:rFonts w:eastAsia="Times"/>
                <w:szCs w:val="22"/>
              </w:rPr>
              <w:t>.</w:t>
            </w:r>
          </w:p>
        </w:tc>
        <w:tc>
          <w:tcPr>
            <w:tcW w:w="3503" w:type="dxa"/>
          </w:tcPr>
          <w:p w14:paraId="116B6316" w14:textId="77777777" w:rsidR="00DA33B9" w:rsidRPr="0016323F" w:rsidRDefault="00DA33B9" w:rsidP="004A0A36">
            <w:pPr>
              <w:tabs>
                <w:tab w:val="left" w:pos="1440"/>
                <w:tab w:val="right" w:pos="9900"/>
              </w:tabs>
              <w:rPr>
                <w:rFonts w:eastAsia="Times"/>
                <w:szCs w:val="22"/>
              </w:rPr>
            </w:pPr>
          </w:p>
        </w:tc>
      </w:tr>
      <w:tr w:rsidR="00DA33B9" w:rsidRPr="0016323F" w14:paraId="6C8F1C2F" w14:textId="77777777" w:rsidTr="004A0A36">
        <w:tc>
          <w:tcPr>
            <w:tcW w:w="1887" w:type="dxa"/>
          </w:tcPr>
          <w:p w14:paraId="231620EC" w14:textId="77777777" w:rsidR="00DA33B9" w:rsidRDefault="00DA33B9" w:rsidP="004A0A36">
            <w:pPr>
              <w:tabs>
                <w:tab w:val="left" w:pos="1440"/>
                <w:tab w:val="right" w:pos="9900"/>
              </w:tabs>
              <w:rPr>
                <w:rFonts w:eastAsia="Times"/>
                <w:szCs w:val="22"/>
              </w:rPr>
            </w:pPr>
            <w:r>
              <w:rPr>
                <w:rFonts w:eastAsia="Times"/>
                <w:szCs w:val="22"/>
              </w:rPr>
              <w:t>Subtype</w:t>
            </w:r>
          </w:p>
        </w:tc>
        <w:tc>
          <w:tcPr>
            <w:tcW w:w="4330" w:type="dxa"/>
            <w:gridSpan w:val="2"/>
          </w:tcPr>
          <w:p w14:paraId="22F9C059" w14:textId="77777777" w:rsidR="00DA33B9" w:rsidRPr="003929FD" w:rsidRDefault="00DA33B9" w:rsidP="004A0A36">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the contract </w:t>
            </w:r>
            <w:r>
              <w:rPr>
                <w:rFonts w:eastAsia="Times"/>
                <w:szCs w:val="22"/>
              </w:rPr>
              <w:t>sub</w:t>
            </w:r>
            <w:r w:rsidRPr="003929FD">
              <w:rPr>
                <w:rFonts w:eastAsia="Times"/>
                <w:szCs w:val="22"/>
              </w:rPr>
              <w:t xml:space="preserve">type. Contract </w:t>
            </w:r>
            <w:r>
              <w:rPr>
                <w:rFonts w:eastAsia="Times"/>
                <w:szCs w:val="22"/>
              </w:rPr>
              <w:t>sub</w:t>
            </w:r>
            <w:r w:rsidRPr="003929FD">
              <w:rPr>
                <w:rFonts w:eastAsia="Times"/>
                <w:szCs w:val="22"/>
              </w:rPr>
              <w:t>type</w:t>
            </w:r>
            <w:r>
              <w:rPr>
                <w:rFonts w:eastAsia="Times"/>
                <w:szCs w:val="22"/>
              </w:rPr>
              <w:t xml:space="preserve"> code</w:t>
            </w:r>
            <w:r w:rsidRPr="003929FD">
              <w:rPr>
                <w:rFonts w:eastAsia="Times"/>
                <w:szCs w:val="22"/>
              </w:rPr>
              <w:t xml:space="preserve">s are created and maintained in the Contract </w:t>
            </w:r>
            <w:r>
              <w:rPr>
                <w:rFonts w:eastAsia="Times"/>
                <w:szCs w:val="22"/>
              </w:rPr>
              <w:t>Types and Subtypes program</w:t>
            </w:r>
            <w:r w:rsidRPr="003929FD">
              <w:rPr>
                <w:rFonts w:eastAsia="Times"/>
                <w:szCs w:val="22"/>
              </w:rPr>
              <w:t>.</w:t>
            </w:r>
            <w:r>
              <w:rPr>
                <w:rFonts w:eastAsia="Times"/>
                <w:szCs w:val="22"/>
              </w:rPr>
              <w:t xml:space="preserve"> This is an optional value.</w:t>
            </w:r>
          </w:p>
        </w:tc>
        <w:tc>
          <w:tcPr>
            <w:tcW w:w="3503" w:type="dxa"/>
          </w:tcPr>
          <w:p w14:paraId="6254DC2A" w14:textId="77777777" w:rsidR="00DA33B9" w:rsidRPr="0016323F" w:rsidRDefault="00DA33B9" w:rsidP="004A0A36">
            <w:pPr>
              <w:tabs>
                <w:tab w:val="left" w:pos="1440"/>
                <w:tab w:val="right" w:pos="9900"/>
              </w:tabs>
              <w:rPr>
                <w:rFonts w:eastAsia="Times"/>
                <w:szCs w:val="22"/>
              </w:rPr>
            </w:pPr>
          </w:p>
        </w:tc>
      </w:tr>
      <w:tr w:rsidR="00DA33B9" w:rsidRPr="0016323F" w14:paraId="4179D34D" w14:textId="77777777" w:rsidTr="004A0A36">
        <w:tc>
          <w:tcPr>
            <w:tcW w:w="1887" w:type="dxa"/>
          </w:tcPr>
          <w:p w14:paraId="49392A9D" w14:textId="77777777" w:rsidR="00DA33B9" w:rsidRPr="0016323F" w:rsidRDefault="00DA33B9" w:rsidP="004A0A36">
            <w:pPr>
              <w:tabs>
                <w:tab w:val="left" w:pos="1440"/>
                <w:tab w:val="right" w:pos="9900"/>
              </w:tabs>
              <w:rPr>
                <w:rFonts w:eastAsia="Times"/>
                <w:szCs w:val="22"/>
              </w:rPr>
            </w:pPr>
            <w:r>
              <w:rPr>
                <w:rFonts w:eastAsia="Times"/>
                <w:szCs w:val="22"/>
              </w:rPr>
              <w:t>Review C</w:t>
            </w:r>
            <w:r w:rsidRPr="0016323F">
              <w:rPr>
                <w:rFonts w:eastAsia="Times"/>
                <w:szCs w:val="22"/>
              </w:rPr>
              <w:t xml:space="preserve">ode </w:t>
            </w:r>
          </w:p>
        </w:tc>
        <w:tc>
          <w:tcPr>
            <w:tcW w:w="4330" w:type="dxa"/>
            <w:gridSpan w:val="2"/>
          </w:tcPr>
          <w:p w14:paraId="3124A652" w14:textId="77777777" w:rsidR="00DA33B9" w:rsidRDefault="00DA33B9" w:rsidP="004A0A36">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a contract review code. Review codes are created and maintained in the Contract Management Miscellaneous Codes program for the code type REVW – Review Code.</w:t>
            </w:r>
          </w:p>
          <w:p w14:paraId="660D7719" w14:textId="77777777" w:rsidR="00DA33B9" w:rsidRPr="003929FD" w:rsidRDefault="00DA33B9" w:rsidP="004A0A36">
            <w:pPr>
              <w:tabs>
                <w:tab w:val="left" w:pos="1440"/>
                <w:tab w:val="right" w:pos="9900"/>
              </w:tabs>
              <w:rPr>
                <w:rFonts w:eastAsia="Times"/>
                <w:szCs w:val="22"/>
              </w:rPr>
            </w:pPr>
            <w:r>
              <w:rPr>
                <w:rFonts w:eastAsia="Times"/>
                <w:szCs w:val="22"/>
              </w:rPr>
              <w:t>This is an optional value.</w:t>
            </w:r>
          </w:p>
        </w:tc>
        <w:tc>
          <w:tcPr>
            <w:tcW w:w="3503" w:type="dxa"/>
          </w:tcPr>
          <w:p w14:paraId="2D9ED5B9" w14:textId="77777777" w:rsidR="00DA33B9" w:rsidRPr="0016323F" w:rsidRDefault="00DA33B9" w:rsidP="004A0A36">
            <w:pPr>
              <w:tabs>
                <w:tab w:val="left" w:pos="1440"/>
                <w:tab w:val="right" w:pos="9900"/>
              </w:tabs>
              <w:rPr>
                <w:rFonts w:eastAsia="Times"/>
                <w:szCs w:val="22"/>
              </w:rPr>
            </w:pPr>
          </w:p>
        </w:tc>
      </w:tr>
      <w:tr w:rsidR="00DA33B9" w:rsidRPr="0016323F" w14:paraId="7D05BC3D" w14:textId="77777777" w:rsidTr="004A0A36">
        <w:tc>
          <w:tcPr>
            <w:tcW w:w="1887" w:type="dxa"/>
          </w:tcPr>
          <w:p w14:paraId="79AC1A8B" w14:textId="77777777" w:rsidR="00DA33B9" w:rsidRPr="0016323F" w:rsidRDefault="00DA33B9" w:rsidP="004A0A36">
            <w:pPr>
              <w:tabs>
                <w:tab w:val="left" w:pos="1440"/>
                <w:tab w:val="right" w:pos="9900"/>
              </w:tabs>
              <w:rPr>
                <w:rFonts w:eastAsia="Times"/>
                <w:szCs w:val="22"/>
              </w:rPr>
            </w:pPr>
            <w:r w:rsidRPr="0016323F">
              <w:rPr>
                <w:rFonts w:eastAsia="Times"/>
                <w:szCs w:val="22"/>
              </w:rPr>
              <w:t xml:space="preserve">Percent </w:t>
            </w:r>
            <w:r>
              <w:rPr>
                <w:rFonts w:eastAsia="Times"/>
                <w:szCs w:val="22"/>
              </w:rPr>
              <w:t>C</w:t>
            </w:r>
            <w:r w:rsidRPr="0016323F">
              <w:rPr>
                <w:rFonts w:eastAsia="Times"/>
                <w:szCs w:val="22"/>
              </w:rPr>
              <w:t>omplete</w:t>
            </w:r>
          </w:p>
        </w:tc>
        <w:tc>
          <w:tcPr>
            <w:tcW w:w="4330" w:type="dxa"/>
            <w:gridSpan w:val="2"/>
          </w:tcPr>
          <w:p w14:paraId="5A834413" w14:textId="77777777" w:rsidR="00DA33B9" w:rsidRPr="0016323F" w:rsidRDefault="00DA33B9" w:rsidP="004A0A36">
            <w:pPr>
              <w:tabs>
                <w:tab w:val="left" w:pos="1440"/>
                <w:tab w:val="right" w:pos="9900"/>
              </w:tabs>
              <w:rPr>
                <w:rFonts w:eastAsia="Times"/>
                <w:szCs w:val="22"/>
              </w:rPr>
            </w:pPr>
            <w:r>
              <w:rPr>
                <w:rFonts w:eastAsia="Times"/>
                <w:szCs w:val="22"/>
              </w:rPr>
              <w:t xml:space="preserve">This box indicates the percentage of the contract that is complete. </w:t>
            </w:r>
            <w:r>
              <w:rPr>
                <w:rFonts w:eastAsia="Times"/>
                <w:szCs w:val="22"/>
              </w:rPr>
              <w:br/>
              <w:t>This is an optional value.</w:t>
            </w:r>
          </w:p>
        </w:tc>
        <w:tc>
          <w:tcPr>
            <w:tcW w:w="3503" w:type="dxa"/>
          </w:tcPr>
          <w:p w14:paraId="78D77739" w14:textId="77777777" w:rsidR="00DA33B9" w:rsidRPr="0016323F" w:rsidRDefault="00DA33B9" w:rsidP="004A0A36">
            <w:pPr>
              <w:tabs>
                <w:tab w:val="left" w:pos="1440"/>
                <w:tab w:val="right" w:pos="9900"/>
              </w:tabs>
              <w:rPr>
                <w:rFonts w:eastAsia="Times"/>
                <w:szCs w:val="22"/>
              </w:rPr>
            </w:pPr>
          </w:p>
        </w:tc>
      </w:tr>
      <w:tr w:rsidR="00DA33B9" w:rsidRPr="0016323F" w14:paraId="25858436" w14:textId="77777777" w:rsidTr="004A0A36">
        <w:tc>
          <w:tcPr>
            <w:tcW w:w="1887" w:type="dxa"/>
          </w:tcPr>
          <w:p w14:paraId="60137DFF" w14:textId="77777777" w:rsidR="00DA33B9" w:rsidRPr="0016323F" w:rsidRDefault="00DA33B9" w:rsidP="004A0A36">
            <w:pPr>
              <w:tabs>
                <w:tab w:val="left" w:pos="1440"/>
                <w:tab w:val="right" w:pos="9900"/>
              </w:tabs>
              <w:rPr>
                <w:rFonts w:eastAsia="Times"/>
                <w:szCs w:val="22"/>
              </w:rPr>
            </w:pPr>
            <w:r w:rsidRPr="0016323F">
              <w:rPr>
                <w:rFonts w:eastAsia="Times"/>
                <w:szCs w:val="22"/>
              </w:rPr>
              <w:t>As of</w:t>
            </w:r>
          </w:p>
        </w:tc>
        <w:tc>
          <w:tcPr>
            <w:tcW w:w="4330" w:type="dxa"/>
            <w:gridSpan w:val="2"/>
          </w:tcPr>
          <w:p w14:paraId="66D599FE" w14:textId="77777777" w:rsidR="00DA33B9" w:rsidRPr="0016323F" w:rsidRDefault="00DA33B9" w:rsidP="004A0A36">
            <w:pPr>
              <w:tabs>
                <w:tab w:val="left" w:pos="1440"/>
                <w:tab w:val="right" w:pos="9900"/>
              </w:tabs>
              <w:rPr>
                <w:rFonts w:eastAsia="Times"/>
                <w:szCs w:val="22"/>
              </w:rPr>
            </w:pPr>
            <w:r>
              <w:rPr>
                <w:rFonts w:eastAsia="Times"/>
                <w:szCs w:val="22"/>
              </w:rPr>
              <w:t>This box provides the date by which the specified percentage of the contract is complete. This is an optional value.</w:t>
            </w:r>
          </w:p>
        </w:tc>
        <w:tc>
          <w:tcPr>
            <w:tcW w:w="3503" w:type="dxa"/>
          </w:tcPr>
          <w:p w14:paraId="2B8196DE" w14:textId="77777777" w:rsidR="00DA33B9" w:rsidRPr="0016323F" w:rsidRDefault="00DA33B9" w:rsidP="004A0A36">
            <w:pPr>
              <w:tabs>
                <w:tab w:val="left" w:pos="1440"/>
                <w:tab w:val="right" w:pos="9900"/>
              </w:tabs>
              <w:rPr>
                <w:rFonts w:eastAsia="Times"/>
                <w:szCs w:val="22"/>
              </w:rPr>
            </w:pPr>
          </w:p>
        </w:tc>
      </w:tr>
      <w:tr w:rsidR="00DA33B9" w:rsidRPr="0016323F" w14:paraId="26EEC832" w14:textId="77777777" w:rsidTr="004A0A36">
        <w:tc>
          <w:tcPr>
            <w:tcW w:w="1887" w:type="dxa"/>
          </w:tcPr>
          <w:p w14:paraId="0E2DE2FD" w14:textId="77777777" w:rsidR="00DA33B9" w:rsidRPr="0016323F" w:rsidRDefault="00DA33B9" w:rsidP="004A0A36">
            <w:pPr>
              <w:tabs>
                <w:tab w:val="left" w:pos="1440"/>
                <w:tab w:val="right" w:pos="9900"/>
              </w:tabs>
              <w:rPr>
                <w:rFonts w:eastAsia="Times"/>
                <w:szCs w:val="22"/>
              </w:rPr>
            </w:pPr>
            <w:r w:rsidRPr="0016323F">
              <w:rPr>
                <w:rFonts w:eastAsia="Times"/>
                <w:szCs w:val="22"/>
              </w:rPr>
              <w:t>Administrator</w:t>
            </w:r>
          </w:p>
        </w:tc>
        <w:tc>
          <w:tcPr>
            <w:tcW w:w="4330" w:type="dxa"/>
            <w:gridSpan w:val="2"/>
          </w:tcPr>
          <w:p w14:paraId="1169AF72" w14:textId="77777777" w:rsidR="00DA33B9" w:rsidRPr="0016323F" w:rsidRDefault="00DA33B9" w:rsidP="004A0A36">
            <w:pPr>
              <w:tabs>
                <w:tab w:val="left" w:pos="1440"/>
                <w:tab w:val="right" w:pos="9900"/>
              </w:tabs>
              <w:rPr>
                <w:rFonts w:eastAsia="Times"/>
                <w:szCs w:val="22"/>
              </w:rPr>
            </w:pPr>
            <w:r>
              <w:rPr>
                <w:rFonts w:eastAsia="Times"/>
                <w:szCs w:val="22"/>
              </w:rPr>
              <w:t>This box identifies the contract administrator. E</w:t>
            </w:r>
            <w:r w:rsidRPr="0016323F">
              <w:rPr>
                <w:rFonts w:eastAsia="Times"/>
                <w:szCs w:val="22"/>
              </w:rPr>
              <w:t>nter the</w:t>
            </w:r>
            <w:r>
              <w:rPr>
                <w:rFonts w:eastAsia="Times"/>
                <w:szCs w:val="22"/>
              </w:rPr>
              <w:t xml:space="preserve"> user ID for the</w:t>
            </w:r>
            <w:r w:rsidRPr="0016323F">
              <w:rPr>
                <w:rFonts w:eastAsia="Times"/>
                <w:szCs w:val="22"/>
              </w:rPr>
              <w:t xml:space="preserve"> administrator </w:t>
            </w:r>
            <w:r>
              <w:rPr>
                <w:rFonts w:eastAsia="Times"/>
                <w:szCs w:val="22"/>
              </w:rPr>
              <w:t xml:space="preserve">of </w:t>
            </w:r>
            <w:r w:rsidRPr="0016323F">
              <w:rPr>
                <w:rFonts w:eastAsia="Times"/>
                <w:szCs w:val="22"/>
              </w:rPr>
              <w:t>the contract</w:t>
            </w:r>
            <w:r>
              <w:rPr>
                <w:rFonts w:eastAsia="Times"/>
                <w:szCs w:val="22"/>
              </w:rPr>
              <w:t>, or click the field help button</w:t>
            </w:r>
            <w:r>
              <w:rPr>
                <w:szCs w:val="22"/>
              </w:rPr>
              <w:t xml:space="preserve"> to select a Munis user </w:t>
            </w:r>
            <w:r w:rsidRPr="00830ED9">
              <w:rPr>
                <w:szCs w:val="22"/>
              </w:rPr>
              <w:t>from the list.</w:t>
            </w:r>
            <w:r>
              <w:rPr>
                <w:szCs w:val="22"/>
              </w:rPr>
              <w:t xml:space="preserve"> </w:t>
            </w:r>
            <w:r>
              <w:rPr>
                <w:szCs w:val="22"/>
              </w:rPr>
              <w:br/>
            </w:r>
            <w:r>
              <w:rPr>
                <w:rFonts w:eastAsia="Times"/>
                <w:szCs w:val="22"/>
              </w:rPr>
              <w:t>This is an optional value.</w:t>
            </w:r>
          </w:p>
        </w:tc>
        <w:tc>
          <w:tcPr>
            <w:tcW w:w="3503" w:type="dxa"/>
          </w:tcPr>
          <w:p w14:paraId="1E7C7059" w14:textId="77777777" w:rsidR="00DA33B9" w:rsidRPr="0016323F" w:rsidRDefault="00DA33B9" w:rsidP="004A0A36">
            <w:pPr>
              <w:tabs>
                <w:tab w:val="left" w:pos="1440"/>
                <w:tab w:val="right" w:pos="9900"/>
              </w:tabs>
              <w:rPr>
                <w:rFonts w:eastAsia="Times"/>
                <w:szCs w:val="22"/>
              </w:rPr>
            </w:pPr>
          </w:p>
        </w:tc>
      </w:tr>
      <w:tr w:rsidR="00DA33B9" w:rsidRPr="0016323F" w14:paraId="77FDD08A" w14:textId="77777777" w:rsidTr="004A0A36">
        <w:tc>
          <w:tcPr>
            <w:tcW w:w="1887" w:type="dxa"/>
          </w:tcPr>
          <w:p w14:paraId="3182F30B" w14:textId="77777777" w:rsidR="00DA33B9" w:rsidRPr="0016323F" w:rsidRDefault="00DA33B9" w:rsidP="004A0A36">
            <w:pPr>
              <w:tabs>
                <w:tab w:val="left" w:pos="1440"/>
                <w:tab w:val="right" w:pos="9900"/>
              </w:tabs>
              <w:rPr>
                <w:rFonts w:eastAsia="Times"/>
                <w:szCs w:val="22"/>
              </w:rPr>
            </w:pPr>
            <w:r w:rsidRPr="0016323F">
              <w:rPr>
                <w:rFonts w:eastAsia="Times"/>
                <w:szCs w:val="22"/>
              </w:rPr>
              <w:t>Workflow</w:t>
            </w:r>
          </w:p>
        </w:tc>
        <w:tc>
          <w:tcPr>
            <w:tcW w:w="4330" w:type="dxa"/>
            <w:gridSpan w:val="2"/>
          </w:tcPr>
          <w:p w14:paraId="07B2AE6A" w14:textId="77777777" w:rsidR="00DA33B9" w:rsidRPr="0016323F" w:rsidRDefault="00DA33B9" w:rsidP="004A0A36">
            <w:pPr>
              <w:tabs>
                <w:tab w:val="left" w:pos="1440"/>
                <w:tab w:val="right" w:pos="9900"/>
              </w:tabs>
              <w:rPr>
                <w:rFonts w:eastAsia="Times"/>
                <w:szCs w:val="22"/>
              </w:rPr>
            </w:pPr>
            <w:r>
              <w:rPr>
                <w:rFonts w:eastAsia="Times"/>
                <w:szCs w:val="22"/>
              </w:rPr>
              <w:t xml:space="preserve">This list identifies the </w:t>
            </w:r>
            <w:r w:rsidRPr="0016323F">
              <w:rPr>
                <w:rFonts w:eastAsia="Times"/>
                <w:szCs w:val="22"/>
              </w:rPr>
              <w:t>workflow option</w:t>
            </w:r>
            <w:r>
              <w:rPr>
                <w:rFonts w:eastAsia="Times"/>
                <w:szCs w:val="22"/>
              </w:rPr>
              <w:t xml:space="preserve"> for the contract. </w:t>
            </w:r>
            <w:r w:rsidRPr="0016323F">
              <w:rPr>
                <w:rFonts w:eastAsia="Times"/>
                <w:szCs w:val="22"/>
              </w:rPr>
              <w:t>This</w:t>
            </w:r>
            <w:r>
              <w:rPr>
                <w:rFonts w:eastAsia="Times"/>
                <w:szCs w:val="22"/>
              </w:rPr>
              <w:t xml:space="preserve"> list </w:t>
            </w:r>
            <w:r w:rsidRPr="0016323F">
              <w:rPr>
                <w:rFonts w:eastAsia="Times"/>
                <w:szCs w:val="22"/>
              </w:rPr>
              <w:t>is only ac</w:t>
            </w:r>
            <w:r>
              <w:rPr>
                <w:rFonts w:eastAsia="Times"/>
                <w:szCs w:val="22"/>
              </w:rPr>
              <w:t xml:space="preserve">cessible </w:t>
            </w:r>
            <w:r w:rsidRPr="0016323F">
              <w:rPr>
                <w:rFonts w:eastAsia="Times"/>
                <w:szCs w:val="22"/>
              </w:rPr>
              <w:t>if an Administrator is selected.</w:t>
            </w:r>
            <w:r>
              <w:rPr>
                <w:rFonts w:eastAsia="Times"/>
                <w:szCs w:val="22"/>
              </w:rPr>
              <w:br/>
              <w:t>This is an optional value.</w:t>
            </w:r>
          </w:p>
        </w:tc>
        <w:tc>
          <w:tcPr>
            <w:tcW w:w="3503" w:type="dxa"/>
          </w:tcPr>
          <w:p w14:paraId="6CD9BB92" w14:textId="77777777" w:rsidR="00DA33B9" w:rsidRPr="0016323F" w:rsidRDefault="00DA33B9" w:rsidP="004A0A36">
            <w:pPr>
              <w:tabs>
                <w:tab w:val="left" w:pos="1440"/>
                <w:tab w:val="right" w:pos="9900"/>
              </w:tabs>
              <w:rPr>
                <w:rFonts w:eastAsia="Times"/>
                <w:szCs w:val="22"/>
              </w:rPr>
            </w:pPr>
          </w:p>
        </w:tc>
      </w:tr>
      <w:tr w:rsidR="00DA33B9" w14:paraId="4BED79AD" w14:textId="77777777" w:rsidTr="004A0A36">
        <w:tc>
          <w:tcPr>
            <w:tcW w:w="1887" w:type="dxa"/>
          </w:tcPr>
          <w:p w14:paraId="5F362BC0" w14:textId="77777777" w:rsidR="00DA33B9" w:rsidRPr="0016323F" w:rsidRDefault="00DA33B9" w:rsidP="004A0A36">
            <w:pPr>
              <w:tabs>
                <w:tab w:val="left" w:pos="1440"/>
                <w:tab w:val="right" w:pos="9900"/>
              </w:tabs>
              <w:rPr>
                <w:rFonts w:eastAsia="Times"/>
                <w:szCs w:val="22"/>
              </w:rPr>
            </w:pPr>
            <w:r>
              <w:rPr>
                <w:rFonts w:eastAsia="Times"/>
                <w:szCs w:val="22"/>
              </w:rPr>
              <w:t>Notification Percentage</w:t>
            </w:r>
          </w:p>
        </w:tc>
        <w:tc>
          <w:tcPr>
            <w:tcW w:w="4330" w:type="dxa"/>
            <w:gridSpan w:val="2"/>
          </w:tcPr>
          <w:p w14:paraId="3C395B10" w14:textId="77777777" w:rsidR="00DA33B9" w:rsidRDefault="00DA33B9" w:rsidP="004A0A36">
            <w:pPr>
              <w:tabs>
                <w:tab w:val="left" w:pos="1440"/>
                <w:tab w:val="right" w:pos="9900"/>
              </w:tabs>
              <w:rPr>
                <w:rFonts w:eastAsia="Times"/>
                <w:szCs w:val="22"/>
              </w:rPr>
            </w:pPr>
            <w:r>
              <w:rPr>
                <w:rFonts w:eastAsia="Times"/>
                <w:szCs w:val="22"/>
              </w:rPr>
              <w:t>This box indicates the percentage level at which the administrator of the contract will be notified if any requisition, purchase order, or invoice brings the contract above this threshold.</w:t>
            </w:r>
          </w:p>
          <w:p w14:paraId="7F674761" w14:textId="77777777" w:rsidR="00DA33B9" w:rsidRPr="0016323F" w:rsidRDefault="00DA33B9" w:rsidP="004A0A36">
            <w:pPr>
              <w:tabs>
                <w:tab w:val="left" w:pos="1440"/>
                <w:tab w:val="right" w:pos="9900"/>
              </w:tabs>
              <w:rPr>
                <w:rFonts w:eastAsia="Times"/>
                <w:szCs w:val="22"/>
              </w:rPr>
            </w:pPr>
            <w:r>
              <w:rPr>
                <w:rFonts w:eastAsia="Times"/>
                <w:szCs w:val="22"/>
              </w:rPr>
              <w:t>This is an optional value.</w:t>
            </w:r>
          </w:p>
        </w:tc>
        <w:tc>
          <w:tcPr>
            <w:tcW w:w="3503" w:type="dxa"/>
          </w:tcPr>
          <w:p w14:paraId="382A5AE3" w14:textId="77777777" w:rsidR="00DA33B9" w:rsidRDefault="00DA33B9" w:rsidP="004A0A36">
            <w:pPr>
              <w:tabs>
                <w:tab w:val="left" w:pos="1440"/>
                <w:tab w:val="right" w:pos="9900"/>
              </w:tabs>
              <w:rPr>
                <w:rFonts w:eastAsia="Times"/>
                <w:szCs w:val="22"/>
              </w:rPr>
            </w:pPr>
          </w:p>
        </w:tc>
      </w:tr>
      <w:tr w:rsidR="00DA33B9" w:rsidRPr="00900F2C" w14:paraId="70058522" w14:textId="77777777" w:rsidTr="004A0A36">
        <w:tc>
          <w:tcPr>
            <w:tcW w:w="9720" w:type="dxa"/>
            <w:gridSpan w:val="4"/>
          </w:tcPr>
          <w:p w14:paraId="7061B910" w14:textId="77777777" w:rsidR="00DA33B9" w:rsidRPr="00900F2C" w:rsidRDefault="00DA33B9" w:rsidP="004A0A36">
            <w:pPr>
              <w:tabs>
                <w:tab w:val="left" w:pos="1440"/>
                <w:tab w:val="right" w:pos="9900"/>
              </w:tabs>
              <w:rPr>
                <w:rFonts w:eastAsia="Times"/>
                <w:b/>
                <w:szCs w:val="22"/>
              </w:rPr>
            </w:pPr>
            <w:r w:rsidRPr="00900F2C">
              <w:rPr>
                <w:rFonts w:eastAsia="Times"/>
                <w:b/>
                <w:szCs w:val="22"/>
              </w:rPr>
              <w:t>Dates</w:t>
            </w:r>
          </w:p>
        </w:tc>
      </w:tr>
      <w:tr w:rsidR="00DA33B9" w:rsidRPr="0016323F" w14:paraId="7AE38B4F" w14:textId="77777777" w:rsidTr="004A0A36">
        <w:tc>
          <w:tcPr>
            <w:tcW w:w="1887" w:type="dxa"/>
          </w:tcPr>
          <w:p w14:paraId="1ED15FF7" w14:textId="77777777" w:rsidR="00DA33B9" w:rsidRPr="0016323F" w:rsidRDefault="00DA33B9" w:rsidP="004A0A36">
            <w:pPr>
              <w:rPr>
                <w:rFonts w:eastAsia="Times" w:cs="Arial"/>
                <w:szCs w:val="22"/>
              </w:rPr>
            </w:pPr>
            <w:r>
              <w:rPr>
                <w:rFonts w:eastAsia="Times" w:cs="Arial"/>
                <w:szCs w:val="22"/>
              </w:rPr>
              <w:t>Estimated S</w:t>
            </w:r>
            <w:r w:rsidRPr="0016323F">
              <w:rPr>
                <w:rFonts w:eastAsia="Times" w:cs="Arial"/>
                <w:szCs w:val="22"/>
              </w:rPr>
              <w:t>tart</w:t>
            </w:r>
          </w:p>
        </w:tc>
        <w:tc>
          <w:tcPr>
            <w:tcW w:w="4330" w:type="dxa"/>
            <w:gridSpan w:val="2"/>
          </w:tcPr>
          <w:p w14:paraId="615B4EE2" w14:textId="77777777" w:rsidR="00DA33B9" w:rsidRPr="0016323F" w:rsidRDefault="00DA33B9" w:rsidP="004A0A36">
            <w:pPr>
              <w:tabs>
                <w:tab w:val="left" w:pos="1440"/>
                <w:tab w:val="right" w:pos="9900"/>
              </w:tabs>
              <w:rPr>
                <w:rFonts w:eastAsia="Times"/>
                <w:szCs w:val="22"/>
              </w:rPr>
            </w:pPr>
            <w:r>
              <w:rPr>
                <w:rFonts w:eastAsia="Times"/>
                <w:szCs w:val="22"/>
              </w:rPr>
              <w:t>This box indicates an estimated start date for the contract. Enter the date or select a date by clicking the calendar button. This will require manual updates, if changed.</w:t>
            </w:r>
            <w:r>
              <w:rPr>
                <w:rFonts w:eastAsia="Times"/>
                <w:szCs w:val="22"/>
              </w:rPr>
              <w:br/>
              <w:t>This is an optional value.</w:t>
            </w:r>
          </w:p>
        </w:tc>
        <w:tc>
          <w:tcPr>
            <w:tcW w:w="3503" w:type="dxa"/>
          </w:tcPr>
          <w:p w14:paraId="06EE313C" w14:textId="77777777" w:rsidR="00DA33B9" w:rsidRPr="0016323F" w:rsidRDefault="00DA33B9" w:rsidP="004A0A36">
            <w:pPr>
              <w:tabs>
                <w:tab w:val="left" w:pos="1440"/>
                <w:tab w:val="right" w:pos="9900"/>
              </w:tabs>
              <w:rPr>
                <w:rFonts w:eastAsia="Times"/>
                <w:szCs w:val="22"/>
              </w:rPr>
            </w:pPr>
          </w:p>
        </w:tc>
      </w:tr>
      <w:tr w:rsidR="00DA33B9" w:rsidRPr="0016323F" w14:paraId="78EEF20C" w14:textId="77777777" w:rsidTr="004A0A36">
        <w:tc>
          <w:tcPr>
            <w:tcW w:w="1887" w:type="dxa"/>
          </w:tcPr>
          <w:p w14:paraId="06643E9A" w14:textId="77777777" w:rsidR="00DA33B9" w:rsidRPr="0016323F" w:rsidRDefault="00DA33B9" w:rsidP="004A0A36">
            <w:pPr>
              <w:rPr>
                <w:rFonts w:eastAsia="Times" w:cs="Arial"/>
                <w:szCs w:val="22"/>
              </w:rPr>
            </w:pPr>
            <w:r w:rsidRPr="0016323F">
              <w:rPr>
                <w:rFonts w:eastAsia="Times" w:cs="Arial"/>
                <w:szCs w:val="22"/>
              </w:rPr>
              <w:t xml:space="preserve">Estimated </w:t>
            </w:r>
            <w:r>
              <w:rPr>
                <w:rFonts w:eastAsia="Times" w:cs="Arial"/>
                <w:szCs w:val="22"/>
              </w:rPr>
              <w:t>C</w:t>
            </w:r>
            <w:r w:rsidRPr="0016323F">
              <w:rPr>
                <w:rFonts w:eastAsia="Times" w:cs="Arial"/>
                <w:szCs w:val="22"/>
              </w:rPr>
              <w:t>ompletion</w:t>
            </w:r>
          </w:p>
        </w:tc>
        <w:tc>
          <w:tcPr>
            <w:tcW w:w="4330" w:type="dxa"/>
            <w:gridSpan w:val="2"/>
          </w:tcPr>
          <w:p w14:paraId="4EC258CF" w14:textId="77777777" w:rsidR="00DA33B9" w:rsidRDefault="00DA33B9" w:rsidP="004A0A36">
            <w:r>
              <w:rPr>
                <w:rFonts w:eastAsia="Times"/>
                <w:szCs w:val="22"/>
              </w:rPr>
              <w:t>This box indicates an estimated completion date for the contract. Enter the date or select a date by clicking the calendar button. This will require manual updates, if changed.</w:t>
            </w:r>
            <w:r>
              <w:rPr>
                <w:rFonts w:eastAsia="Times"/>
                <w:szCs w:val="22"/>
              </w:rPr>
              <w:br/>
              <w:t>This is an optional value.</w:t>
            </w:r>
          </w:p>
        </w:tc>
        <w:tc>
          <w:tcPr>
            <w:tcW w:w="3503" w:type="dxa"/>
          </w:tcPr>
          <w:p w14:paraId="10D5E640" w14:textId="77777777" w:rsidR="00DA33B9" w:rsidRPr="0016323F" w:rsidRDefault="00DA33B9" w:rsidP="004A0A36">
            <w:pPr>
              <w:tabs>
                <w:tab w:val="left" w:pos="1440"/>
                <w:tab w:val="right" w:pos="9900"/>
              </w:tabs>
              <w:rPr>
                <w:rFonts w:eastAsia="Times"/>
                <w:szCs w:val="22"/>
              </w:rPr>
            </w:pPr>
          </w:p>
        </w:tc>
      </w:tr>
      <w:tr w:rsidR="00DA33B9" w:rsidRPr="0016323F" w14:paraId="5C85A3E4" w14:textId="77777777" w:rsidTr="004A0A36">
        <w:tc>
          <w:tcPr>
            <w:tcW w:w="1887" w:type="dxa"/>
          </w:tcPr>
          <w:p w14:paraId="01C8BD89" w14:textId="77777777" w:rsidR="00DA33B9" w:rsidRPr="0016323F" w:rsidRDefault="00DA33B9" w:rsidP="004A0A36">
            <w:pPr>
              <w:rPr>
                <w:rFonts w:eastAsia="Times" w:cs="Arial"/>
                <w:szCs w:val="22"/>
              </w:rPr>
            </w:pPr>
            <w:r>
              <w:rPr>
                <w:rFonts w:eastAsia="Times" w:cs="Arial"/>
                <w:szCs w:val="22"/>
              </w:rPr>
              <w:t>Bid A</w:t>
            </w:r>
            <w:r w:rsidRPr="0016323F">
              <w:rPr>
                <w:rFonts w:eastAsia="Times" w:cs="Arial"/>
                <w:szCs w:val="22"/>
              </w:rPr>
              <w:t>warded</w:t>
            </w:r>
          </w:p>
        </w:tc>
        <w:tc>
          <w:tcPr>
            <w:tcW w:w="4330" w:type="dxa"/>
            <w:gridSpan w:val="2"/>
          </w:tcPr>
          <w:p w14:paraId="0D1BD7F6" w14:textId="77777777" w:rsidR="00DA33B9" w:rsidRDefault="00DA33B9" w:rsidP="004A0A36">
            <w:pPr>
              <w:rPr>
                <w:rFonts w:eastAsia="Times"/>
                <w:szCs w:val="22"/>
              </w:rPr>
            </w:pPr>
            <w:r>
              <w:rPr>
                <w:rFonts w:eastAsia="Times"/>
                <w:szCs w:val="22"/>
              </w:rPr>
              <w:t>This box indicates the date the contract is awarded. Enter the date or select a date by clicking the calendar button. This will require manual updates, if changed.</w:t>
            </w:r>
          </w:p>
          <w:p w14:paraId="0038ABC6" w14:textId="77777777" w:rsidR="00DA33B9" w:rsidRPr="00006C22" w:rsidRDefault="00DA33B9" w:rsidP="004A0A36">
            <w:pPr>
              <w:rPr>
                <w:rFonts w:eastAsia="Times"/>
              </w:rPr>
            </w:pPr>
            <w:r>
              <w:rPr>
                <w:rFonts w:eastAsia="Times"/>
                <w:szCs w:val="22"/>
              </w:rPr>
              <w:t>This is an optional value.</w:t>
            </w:r>
          </w:p>
        </w:tc>
        <w:tc>
          <w:tcPr>
            <w:tcW w:w="3503" w:type="dxa"/>
          </w:tcPr>
          <w:p w14:paraId="19228644" w14:textId="77777777" w:rsidR="00DA33B9" w:rsidRPr="0016323F" w:rsidRDefault="00DA33B9" w:rsidP="004A0A36">
            <w:pPr>
              <w:tabs>
                <w:tab w:val="left" w:pos="1440"/>
                <w:tab w:val="right" w:pos="9900"/>
              </w:tabs>
              <w:rPr>
                <w:rFonts w:eastAsia="Times"/>
                <w:szCs w:val="22"/>
              </w:rPr>
            </w:pPr>
          </w:p>
        </w:tc>
      </w:tr>
      <w:tr w:rsidR="00DA33B9" w:rsidRPr="0016323F" w14:paraId="17183B7B" w14:textId="77777777" w:rsidTr="004A0A36">
        <w:tc>
          <w:tcPr>
            <w:tcW w:w="1887" w:type="dxa"/>
          </w:tcPr>
          <w:p w14:paraId="0DED4432" w14:textId="77777777" w:rsidR="00DA33B9" w:rsidRPr="0016323F" w:rsidRDefault="00DA33B9" w:rsidP="004A0A36">
            <w:pPr>
              <w:rPr>
                <w:rFonts w:eastAsia="Times" w:cs="Arial"/>
                <w:szCs w:val="22"/>
              </w:rPr>
            </w:pPr>
            <w:r w:rsidRPr="0016323F">
              <w:rPr>
                <w:rFonts w:eastAsia="Times" w:cs="Arial"/>
                <w:szCs w:val="22"/>
              </w:rPr>
              <w:t>Approved</w:t>
            </w:r>
          </w:p>
        </w:tc>
        <w:tc>
          <w:tcPr>
            <w:tcW w:w="4330" w:type="dxa"/>
            <w:gridSpan w:val="2"/>
          </w:tcPr>
          <w:p w14:paraId="625DDA19" w14:textId="77777777" w:rsidR="00DA33B9" w:rsidRPr="002C4D1E" w:rsidRDefault="00DA33B9" w:rsidP="004A0A36">
            <w:pPr>
              <w:rPr>
                <w:rFonts w:eastAsia="Times"/>
                <w:b/>
              </w:rPr>
            </w:pPr>
            <w:r>
              <w:rPr>
                <w:rFonts w:eastAsia="Times"/>
                <w:szCs w:val="22"/>
              </w:rPr>
              <w:t>This box provides the contract approval date. Enter the date or select a date by clicking the calendar button. This will require manual updates, if changed.</w:t>
            </w:r>
            <w:r>
              <w:rPr>
                <w:rFonts w:eastAsia="Times"/>
                <w:szCs w:val="22"/>
              </w:rPr>
              <w:br/>
              <w:t>This is an optional value.</w:t>
            </w:r>
          </w:p>
        </w:tc>
        <w:tc>
          <w:tcPr>
            <w:tcW w:w="3503" w:type="dxa"/>
          </w:tcPr>
          <w:p w14:paraId="4584EA2B" w14:textId="77777777" w:rsidR="00DA33B9" w:rsidRPr="0016323F" w:rsidRDefault="00DA33B9" w:rsidP="004A0A36">
            <w:pPr>
              <w:tabs>
                <w:tab w:val="left" w:pos="1440"/>
                <w:tab w:val="right" w:pos="9900"/>
              </w:tabs>
              <w:rPr>
                <w:rFonts w:eastAsia="Times"/>
                <w:szCs w:val="22"/>
              </w:rPr>
            </w:pPr>
          </w:p>
        </w:tc>
      </w:tr>
      <w:tr w:rsidR="00DA33B9" w:rsidRPr="0016323F" w14:paraId="541399B3" w14:textId="77777777" w:rsidTr="004A0A36">
        <w:tc>
          <w:tcPr>
            <w:tcW w:w="1887" w:type="dxa"/>
          </w:tcPr>
          <w:p w14:paraId="17AE9894" w14:textId="77777777" w:rsidR="00DA33B9" w:rsidRPr="0016323F" w:rsidRDefault="00DA33B9" w:rsidP="004A0A36">
            <w:pPr>
              <w:rPr>
                <w:rFonts w:eastAsia="Times" w:cs="Arial"/>
                <w:szCs w:val="22"/>
              </w:rPr>
            </w:pPr>
            <w:r>
              <w:rPr>
                <w:rFonts w:eastAsia="Times" w:cs="Arial"/>
                <w:szCs w:val="22"/>
              </w:rPr>
              <w:t>Initial E</w:t>
            </w:r>
            <w:r w:rsidRPr="0016323F">
              <w:rPr>
                <w:rFonts w:eastAsia="Times" w:cs="Arial"/>
                <w:szCs w:val="22"/>
              </w:rPr>
              <w:t>xpiration</w:t>
            </w:r>
          </w:p>
        </w:tc>
        <w:tc>
          <w:tcPr>
            <w:tcW w:w="4330" w:type="dxa"/>
            <w:gridSpan w:val="2"/>
          </w:tcPr>
          <w:p w14:paraId="202036C4" w14:textId="77777777" w:rsidR="00DA33B9" w:rsidRDefault="00DA33B9" w:rsidP="004A0A36">
            <w:pPr>
              <w:rPr>
                <w:rFonts w:eastAsia="Times"/>
                <w:szCs w:val="22"/>
              </w:rPr>
            </w:pPr>
            <w:r>
              <w:rPr>
                <w:rFonts w:eastAsia="Times"/>
                <w:szCs w:val="22"/>
              </w:rPr>
              <w:t>This box indicates the contract expiration date. Enter the date or select a date by clicking the calendar button. This will require manual updates, if changed.</w:t>
            </w:r>
          </w:p>
          <w:p w14:paraId="0EE1BE3F" w14:textId="77777777" w:rsidR="00DA33B9" w:rsidRPr="00006C22" w:rsidRDefault="00DA33B9" w:rsidP="004A0A36">
            <w:pPr>
              <w:rPr>
                <w:rFonts w:eastAsia="Times"/>
              </w:rPr>
            </w:pPr>
            <w:r>
              <w:rPr>
                <w:rFonts w:eastAsia="Times"/>
                <w:szCs w:val="22"/>
              </w:rPr>
              <w:t>This is an optional value.</w:t>
            </w:r>
          </w:p>
        </w:tc>
        <w:tc>
          <w:tcPr>
            <w:tcW w:w="3503" w:type="dxa"/>
          </w:tcPr>
          <w:p w14:paraId="054C1D7B" w14:textId="77777777" w:rsidR="00DA33B9" w:rsidRPr="0016323F" w:rsidRDefault="00DA33B9" w:rsidP="004A0A36">
            <w:pPr>
              <w:tabs>
                <w:tab w:val="left" w:pos="1440"/>
                <w:tab w:val="right" w:pos="9900"/>
              </w:tabs>
              <w:rPr>
                <w:rFonts w:eastAsia="Times"/>
                <w:szCs w:val="22"/>
              </w:rPr>
            </w:pPr>
          </w:p>
        </w:tc>
      </w:tr>
      <w:tr w:rsidR="00DA33B9" w:rsidRPr="0016323F" w14:paraId="777C8531" w14:textId="77777777" w:rsidTr="004A0A36">
        <w:tc>
          <w:tcPr>
            <w:tcW w:w="1887" w:type="dxa"/>
          </w:tcPr>
          <w:p w14:paraId="0EFC53B4" w14:textId="77777777" w:rsidR="00DA33B9" w:rsidRPr="0016323F" w:rsidRDefault="00DA33B9" w:rsidP="004A0A36">
            <w:pPr>
              <w:rPr>
                <w:rFonts w:eastAsia="Times" w:cs="Arial"/>
                <w:szCs w:val="22"/>
              </w:rPr>
            </w:pPr>
            <w:r>
              <w:rPr>
                <w:rFonts w:eastAsia="Times" w:cs="Arial"/>
                <w:szCs w:val="22"/>
              </w:rPr>
              <w:t>Renewal A</w:t>
            </w:r>
            <w:r w:rsidRPr="0016323F">
              <w:rPr>
                <w:rFonts w:eastAsia="Times" w:cs="Arial"/>
                <w:szCs w:val="22"/>
              </w:rPr>
              <w:t>ction</w:t>
            </w:r>
          </w:p>
        </w:tc>
        <w:tc>
          <w:tcPr>
            <w:tcW w:w="4330" w:type="dxa"/>
            <w:gridSpan w:val="2"/>
          </w:tcPr>
          <w:p w14:paraId="0123D48B" w14:textId="77777777" w:rsidR="00DA33B9" w:rsidRPr="002C4D1E" w:rsidRDefault="00DA33B9" w:rsidP="004A0A36">
            <w:pPr>
              <w:rPr>
                <w:rFonts w:eastAsia="Times"/>
                <w:b/>
              </w:rPr>
            </w:pPr>
            <w:r>
              <w:rPr>
                <w:rFonts w:eastAsia="Times"/>
                <w:szCs w:val="22"/>
              </w:rPr>
              <w:t>This box indicates the renewal date for the contract. Enter the date required for renewal action or select a date by clicking the calendar button. This will require manual updates, if changed.</w:t>
            </w:r>
            <w:r>
              <w:rPr>
                <w:rFonts w:eastAsia="Times"/>
                <w:szCs w:val="22"/>
              </w:rPr>
              <w:br/>
              <w:t>This is an optional value.</w:t>
            </w:r>
          </w:p>
        </w:tc>
        <w:tc>
          <w:tcPr>
            <w:tcW w:w="3503" w:type="dxa"/>
          </w:tcPr>
          <w:p w14:paraId="569D9C28" w14:textId="77777777" w:rsidR="00DA33B9" w:rsidRPr="0016323F" w:rsidRDefault="00DA33B9" w:rsidP="004A0A36">
            <w:pPr>
              <w:tabs>
                <w:tab w:val="left" w:pos="1440"/>
                <w:tab w:val="right" w:pos="9900"/>
              </w:tabs>
              <w:rPr>
                <w:rFonts w:eastAsia="Times"/>
                <w:szCs w:val="22"/>
              </w:rPr>
            </w:pPr>
          </w:p>
        </w:tc>
      </w:tr>
      <w:tr w:rsidR="00DA33B9" w:rsidRPr="0016323F" w14:paraId="2B26A949" w14:textId="77777777" w:rsidTr="004A0A36">
        <w:tc>
          <w:tcPr>
            <w:tcW w:w="1887" w:type="dxa"/>
          </w:tcPr>
          <w:p w14:paraId="7F0EAC39" w14:textId="77777777" w:rsidR="00DA33B9" w:rsidRPr="0016323F" w:rsidRDefault="00DA33B9" w:rsidP="004A0A36">
            <w:pPr>
              <w:rPr>
                <w:rFonts w:eastAsia="Times" w:cs="Arial"/>
                <w:szCs w:val="22"/>
              </w:rPr>
            </w:pPr>
            <w:r>
              <w:rPr>
                <w:rFonts w:eastAsia="Times" w:cs="Arial"/>
                <w:szCs w:val="22"/>
              </w:rPr>
              <w:t>Extended T</w:t>
            </w:r>
            <w:r w:rsidRPr="0016323F">
              <w:rPr>
                <w:rFonts w:eastAsia="Times" w:cs="Arial"/>
                <w:szCs w:val="22"/>
              </w:rPr>
              <w:t>hrough</w:t>
            </w:r>
          </w:p>
        </w:tc>
        <w:tc>
          <w:tcPr>
            <w:tcW w:w="4330" w:type="dxa"/>
            <w:gridSpan w:val="2"/>
          </w:tcPr>
          <w:p w14:paraId="70F1F779" w14:textId="77777777" w:rsidR="00DA33B9" w:rsidRPr="00006C22" w:rsidRDefault="00DA33B9" w:rsidP="004A0A36">
            <w:pPr>
              <w:rPr>
                <w:rFonts w:eastAsia="Times"/>
              </w:rPr>
            </w:pPr>
            <w:r>
              <w:rPr>
                <w:rFonts w:eastAsia="Times"/>
                <w:szCs w:val="22"/>
              </w:rPr>
              <w:t>This box indicates the contract is extended through this defined date. Enter date or select a date by clicking the calendar button. This will require manual updates, if changed.</w:t>
            </w:r>
            <w:r>
              <w:rPr>
                <w:rFonts w:eastAsia="Times"/>
                <w:szCs w:val="22"/>
              </w:rPr>
              <w:br/>
              <w:t>This is an optional value.</w:t>
            </w:r>
          </w:p>
        </w:tc>
        <w:tc>
          <w:tcPr>
            <w:tcW w:w="3503" w:type="dxa"/>
          </w:tcPr>
          <w:p w14:paraId="0DAFC509" w14:textId="77777777" w:rsidR="00DA33B9" w:rsidRPr="0016323F" w:rsidRDefault="00DA33B9" w:rsidP="004A0A36">
            <w:pPr>
              <w:tabs>
                <w:tab w:val="left" w:pos="1440"/>
                <w:tab w:val="right" w:pos="9900"/>
              </w:tabs>
              <w:rPr>
                <w:rFonts w:eastAsia="Times"/>
                <w:szCs w:val="22"/>
              </w:rPr>
            </w:pPr>
          </w:p>
        </w:tc>
      </w:tr>
      <w:tr w:rsidR="00DA33B9" w:rsidRPr="00BE4E9C" w14:paraId="7C791DFF" w14:textId="77777777" w:rsidTr="004A0A36">
        <w:tc>
          <w:tcPr>
            <w:tcW w:w="9720" w:type="dxa"/>
            <w:gridSpan w:val="4"/>
          </w:tcPr>
          <w:p w14:paraId="05392625" w14:textId="77777777" w:rsidR="00DA33B9" w:rsidRPr="00BE4E9C" w:rsidRDefault="00DA33B9" w:rsidP="004A0A36">
            <w:pPr>
              <w:tabs>
                <w:tab w:val="left" w:pos="1440"/>
                <w:tab w:val="right" w:pos="9900"/>
              </w:tabs>
              <w:rPr>
                <w:rFonts w:eastAsia="Times"/>
                <w:b/>
                <w:szCs w:val="22"/>
              </w:rPr>
            </w:pPr>
            <w:r w:rsidRPr="00BE4E9C">
              <w:rPr>
                <w:rFonts w:eastAsia="Times"/>
                <w:b/>
                <w:szCs w:val="22"/>
              </w:rPr>
              <w:t>Days</w:t>
            </w:r>
          </w:p>
        </w:tc>
      </w:tr>
      <w:tr w:rsidR="00DA33B9" w:rsidRPr="0016323F" w14:paraId="757A37AE" w14:textId="77777777" w:rsidTr="004A0A36">
        <w:tc>
          <w:tcPr>
            <w:tcW w:w="1887" w:type="dxa"/>
          </w:tcPr>
          <w:p w14:paraId="4D80C78E" w14:textId="77777777" w:rsidR="00DA33B9" w:rsidRPr="0016323F" w:rsidRDefault="00DA33B9" w:rsidP="004A0A36">
            <w:pPr>
              <w:rPr>
                <w:rFonts w:eastAsia="Times" w:cs="Arial"/>
                <w:szCs w:val="22"/>
              </w:rPr>
            </w:pPr>
            <w:r w:rsidRPr="0016323F">
              <w:rPr>
                <w:rFonts w:eastAsia="Times" w:cs="Arial"/>
                <w:szCs w:val="22"/>
              </w:rPr>
              <w:t>Original</w:t>
            </w:r>
          </w:p>
        </w:tc>
        <w:tc>
          <w:tcPr>
            <w:tcW w:w="4330" w:type="dxa"/>
            <w:gridSpan w:val="2"/>
          </w:tcPr>
          <w:p w14:paraId="60747F75" w14:textId="77777777" w:rsidR="00DA33B9" w:rsidRPr="0016323F" w:rsidRDefault="00DA33B9" w:rsidP="004A0A36">
            <w:pPr>
              <w:tabs>
                <w:tab w:val="left" w:pos="1440"/>
                <w:tab w:val="right" w:pos="9900"/>
              </w:tabs>
              <w:rPr>
                <w:rFonts w:eastAsia="Times"/>
                <w:szCs w:val="22"/>
              </w:rPr>
            </w:pPr>
            <w:r>
              <w:rPr>
                <w:rFonts w:eastAsia="Times"/>
                <w:szCs w:val="22"/>
              </w:rPr>
              <w:t>This box indicates the number of original contract days. I</w:t>
            </w:r>
            <w:r w:rsidRPr="0016323F">
              <w:rPr>
                <w:rFonts w:eastAsia="Times"/>
                <w:szCs w:val="22"/>
              </w:rPr>
              <w:t xml:space="preserve">f </w:t>
            </w:r>
            <w:r w:rsidRPr="0016323F">
              <w:rPr>
                <w:rFonts w:eastAsia="Times" w:cs="Arial"/>
                <w:szCs w:val="22"/>
              </w:rPr>
              <w:t xml:space="preserve">estimated start and estimated completion dates are entered, </w:t>
            </w:r>
            <w:r>
              <w:rPr>
                <w:rFonts w:eastAsia="Times" w:cs="Arial"/>
                <w:szCs w:val="22"/>
              </w:rPr>
              <w:t>the program calculates this value. You may only access this field while the contract is a status 2-Created.</w:t>
            </w:r>
            <w:r>
              <w:rPr>
                <w:rFonts w:eastAsia="Times" w:cs="Arial"/>
                <w:szCs w:val="22"/>
              </w:rPr>
              <w:br/>
            </w:r>
            <w:r>
              <w:rPr>
                <w:rFonts w:eastAsia="Times"/>
                <w:szCs w:val="22"/>
              </w:rPr>
              <w:t>This is an optional value.</w:t>
            </w:r>
          </w:p>
        </w:tc>
        <w:tc>
          <w:tcPr>
            <w:tcW w:w="3503" w:type="dxa"/>
          </w:tcPr>
          <w:p w14:paraId="704A826B" w14:textId="77777777" w:rsidR="00DA33B9" w:rsidRPr="0016323F" w:rsidRDefault="00DA33B9" w:rsidP="004A0A36">
            <w:pPr>
              <w:tabs>
                <w:tab w:val="left" w:pos="1440"/>
                <w:tab w:val="right" w:pos="9900"/>
              </w:tabs>
              <w:rPr>
                <w:rFonts w:eastAsia="Times"/>
                <w:szCs w:val="22"/>
              </w:rPr>
            </w:pPr>
          </w:p>
        </w:tc>
      </w:tr>
      <w:tr w:rsidR="00DA33B9" w:rsidRPr="0016323F" w14:paraId="70177015" w14:textId="77777777" w:rsidTr="004A0A36">
        <w:tc>
          <w:tcPr>
            <w:tcW w:w="1887" w:type="dxa"/>
          </w:tcPr>
          <w:p w14:paraId="6CB7154E" w14:textId="77777777" w:rsidR="00DA33B9" w:rsidRPr="0016323F" w:rsidRDefault="00DA33B9" w:rsidP="004A0A36">
            <w:pPr>
              <w:rPr>
                <w:rFonts w:eastAsia="Times" w:cs="Arial"/>
                <w:szCs w:val="22"/>
              </w:rPr>
            </w:pPr>
            <w:r>
              <w:rPr>
                <w:rFonts w:eastAsia="Times" w:cs="Arial"/>
                <w:szCs w:val="22"/>
              </w:rPr>
              <w:t>Modified</w:t>
            </w:r>
          </w:p>
        </w:tc>
        <w:tc>
          <w:tcPr>
            <w:tcW w:w="4330" w:type="dxa"/>
            <w:gridSpan w:val="2"/>
          </w:tcPr>
          <w:p w14:paraId="46B93E5B" w14:textId="77777777" w:rsidR="00DA33B9" w:rsidRPr="0016323F" w:rsidRDefault="00DA33B9" w:rsidP="004A0A36">
            <w:pPr>
              <w:tabs>
                <w:tab w:val="left" w:pos="1440"/>
                <w:tab w:val="right" w:pos="9900"/>
              </w:tabs>
              <w:rPr>
                <w:rFonts w:eastAsia="Times"/>
                <w:szCs w:val="22"/>
              </w:rPr>
            </w:pPr>
            <w:r>
              <w:rPr>
                <w:rFonts w:eastAsia="Times"/>
                <w:szCs w:val="22"/>
              </w:rPr>
              <w:t>This box provides a system-calculated figure and you cannot change it. If there are changes to the number of days in the contract, only the amount changed reflects here.</w:t>
            </w:r>
            <w:r>
              <w:rPr>
                <w:rFonts w:eastAsia="Times"/>
                <w:szCs w:val="22"/>
              </w:rPr>
              <w:br/>
              <w:t>This is an optional value.</w:t>
            </w:r>
          </w:p>
        </w:tc>
        <w:tc>
          <w:tcPr>
            <w:tcW w:w="3503" w:type="dxa"/>
          </w:tcPr>
          <w:p w14:paraId="4B9A0DFD" w14:textId="77777777" w:rsidR="00DA33B9" w:rsidRPr="0016323F" w:rsidRDefault="00DA33B9" w:rsidP="004A0A36">
            <w:pPr>
              <w:tabs>
                <w:tab w:val="left" w:pos="1440"/>
                <w:tab w:val="right" w:pos="9900"/>
              </w:tabs>
              <w:rPr>
                <w:rFonts w:eastAsia="Times"/>
                <w:szCs w:val="22"/>
              </w:rPr>
            </w:pPr>
          </w:p>
        </w:tc>
      </w:tr>
      <w:tr w:rsidR="00DA33B9" w:rsidRPr="0016323F" w14:paraId="250197C5" w14:textId="77777777" w:rsidTr="004A0A36">
        <w:tc>
          <w:tcPr>
            <w:tcW w:w="1887" w:type="dxa"/>
          </w:tcPr>
          <w:p w14:paraId="4E33D947" w14:textId="77777777" w:rsidR="00DA33B9" w:rsidRPr="0016323F" w:rsidRDefault="00DA33B9" w:rsidP="004A0A36">
            <w:pPr>
              <w:rPr>
                <w:rFonts w:eastAsia="Times" w:cs="Arial"/>
                <w:szCs w:val="22"/>
              </w:rPr>
            </w:pPr>
            <w:r>
              <w:rPr>
                <w:rFonts w:eastAsia="Times" w:cs="Arial"/>
                <w:szCs w:val="22"/>
              </w:rPr>
              <w:t>Revised</w:t>
            </w:r>
          </w:p>
        </w:tc>
        <w:tc>
          <w:tcPr>
            <w:tcW w:w="4330" w:type="dxa"/>
            <w:gridSpan w:val="2"/>
          </w:tcPr>
          <w:p w14:paraId="3623582D" w14:textId="77777777" w:rsidR="00DA33B9" w:rsidRDefault="00DA33B9" w:rsidP="004A0A36">
            <w:pPr>
              <w:tabs>
                <w:tab w:val="left" w:pos="1440"/>
                <w:tab w:val="right" w:pos="9900"/>
              </w:tabs>
              <w:rPr>
                <w:rFonts w:eastAsia="Times"/>
                <w:szCs w:val="22"/>
              </w:rPr>
            </w:pPr>
            <w:r>
              <w:rPr>
                <w:rFonts w:eastAsia="Times"/>
                <w:szCs w:val="22"/>
              </w:rPr>
              <w:t>This box provides a system-calculated figure and you cannot change this. If there are changes to the number of days in the contract, this shows the updated total of days in the contract. This can be changed in the Change Orders program.</w:t>
            </w:r>
          </w:p>
          <w:p w14:paraId="04FA98F5" w14:textId="77777777" w:rsidR="00DA33B9" w:rsidRPr="0016323F" w:rsidRDefault="00DA33B9" w:rsidP="004A0A36">
            <w:pPr>
              <w:tabs>
                <w:tab w:val="left" w:pos="1440"/>
                <w:tab w:val="right" w:pos="9900"/>
              </w:tabs>
              <w:rPr>
                <w:rFonts w:eastAsia="Times"/>
                <w:szCs w:val="22"/>
              </w:rPr>
            </w:pPr>
            <w:r>
              <w:rPr>
                <w:rFonts w:eastAsia="Times"/>
                <w:szCs w:val="22"/>
              </w:rPr>
              <w:t>This is an optional value.</w:t>
            </w:r>
          </w:p>
        </w:tc>
        <w:tc>
          <w:tcPr>
            <w:tcW w:w="3503" w:type="dxa"/>
          </w:tcPr>
          <w:p w14:paraId="1CCAA3FB" w14:textId="77777777" w:rsidR="00DA33B9" w:rsidRPr="0016323F" w:rsidRDefault="00DA33B9" w:rsidP="004A0A36">
            <w:pPr>
              <w:tabs>
                <w:tab w:val="left" w:pos="1440"/>
                <w:tab w:val="right" w:pos="9900"/>
              </w:tabs>
              <w:rPr>
                <w:rFonts w:eastAsia="Times"/>
                <w:szCs w:val="22"/>
              </w:rPr>
            </w:pPr>
          </w:p>
        </w:tc>
      </w:tr>
    </w:tbl>
    <w:p w14:paraId="49283443" w14:textId="77777777" w:rsidR="00DA33B9" w:rsidRDefault="00DA33B9" w:rsidP="00DA33B9">
      <w:pPr>
        <w:tabs>
          <w:tab w:val="left" w:pos="1440"/>
          <w:tab w:val="right" w:pos="9900"/>
        </w:tabs>
        <w:rPr>
          <w:szCs w:val="22"/>
        </w:rPr>
      </w:pPr>
    </w:p>
    <w:p w14:paraId="2669C40F" w14:textId="77777777" w:rsidR="00DA33B9" w:rsidRPr="001A514B" w:rsidRDefault="00DA33B9" w:rsidP="00DA33B9">
      <w:pPr>
        <w:pStyle w:val="ListNumbered"/>
      </w:pPr>
      <w:r>
        <w:t>On the Munis toolbar, click Accept</w:t>
      </w:r>
      <w:r w:rsidRPr="001A514B">
        <w:t>.</w:t>
      </w:r>
    </w:p>
    <w:p w14:paraId="4293457F" w14:textId="77777777" w:rsidR="00DA33B9" w:rsidRPr="001A514B" w:rsidRDefault="00DA33B9" w:rsidP="00DA33B9">
      <w:pPr>
        <w:tabs>
          <w:tab w:val="left" w:pos="1440"/>
          <w:tab w:val="right" w:pos="9900"/>
        </w:tabs>
        <w:ind w:left="360"/>
        <w:rPr>
          <w:szCs w:val="22"/>
        </w:rPr>
      </w:pPr>
    </w:p>
    <w:p w14:paraId="26DDEF02" w14:textId="77777777" w:rsidR="00DA33B9" w:rsidRPr="006763D5" w:rsidRDefault="00DA33B9" w:rsidP="00DA33B9">
      <w:pPr>
        <w:pStyle w:val="ListParagraph"/>
        <w:numPr>
          <w:ilvl w:val="0"/>
          <w:numId w:val="31"/>
        </w:numPr>
        <w:tabs>
          <w:tab w:val="left" w:pos="1440"/>
          <w:tab w:val="right" w:pos="9900"/>
        </w:tabs>
        <w:rPr>
          <w:szCs w:val="22"/>
        </w:rPr>
      </w:pPr>
      <w:r w:rsidRPr="006763D5">
        <w:rPr>
          <w:szCs w:val="22"/>
        </w:rPr>
        <w:t xml:space="preserve">If you are using the Encumbered Accounts, Nonencumbered Accounts, or Amounts by Segments enforcement method, all tabs are accessible.   </w:t>
      </w:r>
    </w:p>
    <w:p w14:paraId="2B26D959" w14:textId="77777777" w:rsidR="00DA33B9" w:rsidRPr="006763D5" w:rsidRDefault="00DA33B9" w:rsidP="00DA33B9">
      <w:pPr>
        <w:pStyle w:val="ListParagraph"/>
        <w:numPr>
          <w:ilvl w:val="0"/>
          <w:numId w:val="31"/>
        </w:numPr>
        <w:tabs>
          <w:tab w:val="left" w:pos="1440"/>
          <w:tab w:val="right" w:pos="9900"/>
        </w:tabs>
        <w:rPr>
          <w:szCs w:val="22"/>
        </w:rPr>
      </w:pPr>
      <w:r w:rsidRPr="006763D5">
        <w:rPr>
          <w:szCs w:val="22"/>
        </w:rPr>
        <w:t>If using the Not to Exceed Contracts enforcement method, the Accounts tab is replaced by the Amounts tab.</w:t>
      </w:r>
      <w:r w:rsidRPr="009D3E1B">
        <w:rPr>
          <w:b/>
          <w:szCs w:val="22"/>
        </w:rPr>
        <w:t xml:space="preserve"> Note: This method will not be used by the county.</w:t>
      </w:r>
    </w:p>
    <w:p w14:paraId="0C6CF8F6" w14:textId="77777777" w:rsidR="00DA33B9" w:rsidRPr="006763D5" w:rsidRDefault="00DA33B9" w:rsidP="00DA33B9">
      <w:pPr>
        <w:pStyle w:val="ListParagraph"/>
        <w:numPr>
          <w:ilvl w:val="0"/>
          <w:numId w:val="31"/>
        </w:numPr>
        <w:tabs>
          <w:tab w:val="left" w:pos="1440"/>
          <w:tab w:val="right" w:pos="9900"/>
        </w:tabs>
      </w:pPr>
      <w:r w:rsidRPr="006763D5">
        <w:rPr>
          <w:szCs w:val="22"/>
        </w:rPr>
        <w:t xml:space="preserve">If using the Item/Qty/Cost/Disc enforcement method, you do not have access to the Accounts or Amounts tab. </w:t>
      </w:r>
    </w:p>
    <w:p w14:paraId="4B97AFBC" w14:textId="77777777" w:rsidR="00DA33B9" w:rsidRDefault="00DA33B9" w:rsidP="00DA33B9">
      <w:pPr>
        <w:pStyle w:val="ListParagraph"/>
        <w:numPr>
          <w:ilvl w:val="0"/>
          <w:numId w:val="31"/>
        </w:numPr>
        <w:tabs>
          <w:tab w:val="left" w:pos="1440"/>
          <w:tab w:val="right" w:pos="9900"/>
        </w:tabs>
      </w:pPr>
      <w:r w:rsidRPr="006763D5">
        <w:rPr>
          <w:szCs w:val="22"/>
        </w:rPr>
        <w:t xml:space="preserve">If </w:t>
      </w:r>
      <w:r>
        <w:t xml:space="preserve">a contract uses any of the Items enforcement methods, the Accounts/Amounts tab in Contract Entry is hidden. For this enforcement type, the Items tab is available; however, in this case, the Items tab includes an Item and Accounts table.    </w:t>
      </w:r>
    </w:p>
    <w:p w14:paraId="153DAC3F" w14:textId="77777777" w:rsidR="00DA33B9" w:rsidRDefault="00DA33B9" w:rsidP="00DA33B9">
      <w:pPr>
        <w:tabs>
          <w:tab w:val="left" w:pos="1440"/>
          <w:tab w:val="right" w:pos="9900"/>
        </w:tabs>
        <w:ind w:left="360"/>
        <w:rPr>
          <w:szCs w:val="22"/>
        </w:rPr>
      </w:pPr>
    </w:p>
    <w:p w14:paraId="7A05A468" w14:textId="77777777" w:rsidR="00DA33B9" w:rsidRDefault="00DA33B9" w:rsidP="00DA33B9">
      <w:pPr>
        <w:spacing w:after="200" w:line="276" w:lineRule="auto"/>
        <w:ind w:left="360"/>
        <w:rPr>
          <w:szCs w:val="22"/>
        </w:rPr>
      </w:pPr>
      <w:r>
        <w:rPr>
          <w:szCs w:val="22"/>
        </w:rPr>
        <w:t xml:space="preserve">The fields on the available tabs vary according to the enforcement method selected. </w:t>
      </w:r>
    </w:p>
    <w:p w14:paraId="45811A79" w14:textId="77777777" w:rsidR="00DA33B9" w:rsidRDefault="00DA33B9" w:rsidP="00DA33B9">
      <w:pPr>
        <w:pStyle w:val="ListNumbered"/>
      </w:pPr>
      <w:r>
        <w:t xml:space="preserve">When you have completed the information on the applicable tabs, click Accept to save the record. </w:t>
      </w:r>
    </w:p>
    <w:p w14:paraId="04E174FE" w14:textId="77777777" w:rsidR="00DA33B9" w:rsidRDefault="00DA33B9" w:rsidP="00DA33B9">
      <w:pPr>
        <w:tabs>
          <w:tab w:val="left" w:pos="1440"/>
          <w:tab w:val="right" w:pos="9900"/>
        </w:tabs>
        <w:rPr>
          <w:b/>
          <w:szCs w:val="22"/>
        </w:rPr>
      </w:pPr>
    </w:p>
    <w:p w14:paraId="055129CB" w14:textId="77777777" w:rsidR="00A60A0F" w:rsidRDefault="00A60A0F" w:rsidP="00DA33B9">
      <w:pPr>
        <w:tabs>
          <w:tab w:val="left" w:pos="1440"/>
          <w:tab w:val="right" w:pos="9900"/>
        </w:tabs>
        <w:rPr>
          <w:b/>
          <w:szCs w:val="22"/>
        </w:rPr>
      </w:pPr>
    </w:p>
    <w:p w14:paraId="15BD0280" w14:textId="77777777" w:rsidR="00A60A0F" w:rsidRDefault="00A60A0F" w:rsidP="00DA33B9">
      <w:pPr>
        <w:tabs>
          <w:tab w:val="left" w:pos="1440"/>
          <w:tab w:val="right" w:pos="9900"/>
        </w:tabs>
        <w:rPr>
          <w:b/>
          <w:szCs w:val="22"/>
        </w:rPr>
      </w:pPr>
    </w:p>
    <w:p w14:paraId="0F15B35B" w14:textId="77777777" w:rsidR="00A60A0F" w:rsidRDefault="00A60A0F" w:rsidP="00DA33B9">
      <w:pPr>
        <w:tabs>
          <w:tab w:val="left" w:pos="1440"/>
          <w:tab w:val="right" w:pos="9900"/>
        </w:tabs>
        <w:rPr>
          <w:b/>
          <w:szCs w:val="22"/>
        </w:rPr>
      </w:pPr>
    </w:p>
    <w:p w14:paraId="4E8E6F24" w14:textId="77777777" w:rsidR="00A60A0F" w:rsidRDefault="00A60A0F" w:rsidP="00DA33B9">
      <w:pPr>
        <w:tabs>
          <w:tab w:val="left" w:pos="1440"/>
          <w:tab w:val="right" w:pos="9900"/>
        </w:tabs>
        <w:rPr>
          <w:b/>
          <w:szCs w:val="22"/>
        </w:rPr>
      </w:pPr>
    </w:p>
    <w:p w14:paraId="494AA40D" w14:textId="77777777" w:rsidR="00A60A0F" w:rsidRDefault="00A60A0F" w:rsidP="00DA33B9">
      <w:pPr>
        <w:tabs>
          <w:tab w:val="left" w:pos="1440"/>
          <w:tab w:val="right" w:pos="9900"/>
        </w:tabs>
        <w:rPr>
          <w:b/>
          <w:szCs w:val="22"/>
        </w:rPr>
      </w:pPr>
    </w:p>
    <w:p w14:paraId="4F8456BF" w14:textId="77777777" w:rsidR="00A60A0F" w:rsidRDefault="00A60A0F" w:rsidP="00DA33B9">
      <w:pPr>
        <w:tabs>
          <w:tab w:val="left" w:pos="1440"/>
          <w:tab w:val="right" w:pos="9900"/>
        </w:tabs>
        <w:rPr>
          <w:b/>
          <w:szCs w:val="22"/>
        </w:rPr>
      </w:pPr>
    </w:p>
    <w:p w14:paraId="2300B6EE" w14:textId="77777777" w:rsidR="00A60A0F" w:rsidRDefault="00A60A0F" w:rsidP="00DA33B9">
      <w:pPr>
        <w:tabs>
          <w:tab w:val="left" w:pos="1440"/>
          <w:tab w:val="right" w:pos="9900"/>
        </w:tabs>
        <w:rPr>
          <w:b/>
          <w:szCs w:val="22"/>
        </w:rPr>
      </w:pPr>
    </w:p>
    <w:p w14:paraId="6D767E42" w14:textId="77777777" w:rsidR="00A60A0F" w:rsidRDefault="00A60A0F" w:rsidP="00DA33B9">
      <w:pPr>
        <w:tabs>
          <w:tab w:val="left" w:pos="1440"/>
          <w:tab w:val="right" w:pos="9900"/>
        </w:tabs>
        <w:rPr>
          <w:b/>
          <w:szCs w:val="22"/>
        </w:rPr>
      </w:pPr>
    </w:p>
    <w:p w14:paraId="75D693D9" w14:textId="77777777" w:rsidR="00A60A0F" w:rsidRDefault="00A60A0F" w:rsidP="00DA33B9">
      <w:pPr>
        <w:tabs>
          <w:tab w:val="left" w:pos="1440"/>
          <w:tab w:val="right" w:pos="9900"/>
        </w:tabs>
        <w:rPr>
          <w:b/>
          <w:szCs w:val="22"/>
        </w:rPr>
      </w:pPr>
    </w:p>
    <w:p w14:paraId="43F2DEFF" w14:textId="77777777" w:rsidR="00A60A0F" w:rsidRDefault="00A60A0F" w:rsidP="00DA33B9">
      <w:pPr>
        <w:tabs>
          <w:tab w:val="left" w:pos="1440"/>
          <w:tab w:val="right" w:pos="9900"/>
        </w:tabs>
        <w:rPr>
          <w:b/>
          <w:szCs w:val="22"/>
        </w:rPr>
      </w:pPr>
    </w:p>
    <w:p w14:paraId="5761BD85" w14:textId="77777777" w:rsidR="00A60A0F" w:rsidRDefault="00A60A0F" w:rsidP="00DA33B9">
      <w:pPr>
        <w:tabs>
          <w:tab w:val="left" w:pos="1440"/>
          <w:tab w:val="right" w:pos="9900"/>
        </w:tabs>
        <w:rPr>
          <w:b/>
          <w:szCs w:val="22"/>
        </w:rPr>
      </w:pPr>
    </w:p>
    <w:p w14:paraId="5BB06BD6" w14:textId="77777777" w:rsidR="00A60A0F" w:rsidRDefault="00A60A0F" w:rsidP="00DA33B9">
      <w:pPr>
        <w:tabs>
          <w:tab w:val="left" w:pos="1440"/>
          <w:tab w:val="right" w:pos="9900"/>
        </w:tabs>
        <w:rPr>
          <w:b/>
          <w:szCs w:val="22"/>
        </w:rPr>
      </w:pPr>
    </w:p>
    <w:p w14:paraId="1A25C663" w14:textId="77777777" w:rsidR="00A60A0F" w:rsidRDefault="00A60A0F" w:rsidP="00DA33B9">
      <w:pPr>
        <w:tabs>
          <w:tab w:val="left" w:pos="1440"/>
          <w:tab w:val="right" w:pos="9900"/>
        </w:tabs>
        <w:rPr>
          <w:b/>
          <w:szCs w:val="22"/>
        </w:rPr>
      </w:pPr>
    </w:p>
    <w:p w14:paraId="36388F0B" w14:textId="77777777" w:rsidR="00A60A0F" w:rsidRDefault="00A60A0F" w:rsidP="00DA33B9">
      <w:pPr>
        <w:tabs>
          <w:tab w:val="left" w:pos="1440"/>
          <w:tab w:val="right" w:pos="9900"/>
        </w:tabs>
        <w:rPr>
          <w:b/>
          <w:szCs w:val="22"/>
        </w:rPr>
      </w:pPr>
    </w:p>
    <w:p w14:paraId="32D472FC" w14:textId="77777777" w:rsidR="00A60A0F" w:rsidRDefault="00A60A0F" w:rsidP="00DA33B9">
      <w:pPr>
        <w:tabs>
          <w:tab w:val="left" w:pos="1440"/>
          <w:tab w:val="right" w:pos="9900"/>
        </w:tabs>
        <w:rPr>
          <w:b/>
          <w:szCs w:val="22"/>
        </w:rPr>
      </w:pPr>
    </w:p>
    <w:p w14:paraId="1B4C0D28" w14:textId="77777777" w:rsidR="00A60A0F" w:rsidRDefault="00A60A0F" w:rsidP="00DA33B9">
      <w:pPr>
        <w:tabs>
          <w:tab w:val="left" w:pos="1440"/>
          <w:tab w:val="right" w:pos="9900"/>
        </w:tabs>
        <w:rPr>
          <w:b/>
          <w:szCs w:val="22"/>
        </w:rPr>
      </w:pPr>
    </w:p>
    <w:p w14:paraId="5851F05D" w14:textId="77777777" w:rsidR="00DA33B9" w:rsidRDefault="00DA33B9" w:rsidP="00DA33B9">
      <w:pPr>
        <w:tabs>
          <w:tab w:val="left" w:pos="1440"/>
          <w:tab w:val="right" w:pos="9900"/>
        </w:tabs>
        <w:ind w:left="360"/>
        <w:rPr>
          <w:b/>
          <w:szCs w:val="22"/>
        </w:rPr>
      </w:pPr>
      <w:r>
        <w:rPr>
          <w:b/>
          <w:szCs w:val="22"/>
        </w:rPr>
        <w:t>Retainage Tab</w:t>
      </w:r>
    </w:p>
    <w:p w14:paraId="5A7F138C" w14:textId="77777777" w:rsidR="00DA33B9" w:rsidRDefault="00DA33B9" w:rsidP="00DA33B9">
      <w:pPr>
        <w:tabs>
          <w:tab w:val="left" w:pos="1440"/>
          <w:tab w:val="right" w:pos="9900"/>
        </w:tabs>
        <w:ind w:left="360"/>
        <w:rPr>
          <w:b/>
          <w:szCs w:val="22"/>
        </w:rPr>
      </w:pPr>
      <w:r>
        <w:rPr>
          <w:noProof/>
        </w:rPr>
        <w:drawing>
          <wp:inline distT="0" distB="0" distL="0" distR="0" wp14:anchorId="1C7363B4" wp14:editId="11C4A152">
            <wp:extent cx="5943600" cy="2573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73020"/>
                    </a:xfrm>
                    <a:prstGeom prst="rect">
                      <a:avLst/>
                    </a:prstGeom>
                  </pic:spPr>
                </pic:pic>
              </a:graphicData>
            </a:graphic>
          </wp:inline>
        </w:drawing>
      </w:r>
    </w:p>
    <w:p w14:paraId="581DD40D" w14:textId="77777777" w:rsidR="00DA33B9" w:rsidRDefault="00DA33B9" w:rsidP="00DA33B9">
      <w:pPr>
        <w:tabs>
          <w:tab w:val="left" w:pos="1440"/>
          <w:tab w:val="right" w:pos="9900"/>
        </w:tabs>
        <w:rPr>
          <w:b/>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4662"/>
        <w:gridCol w:w="3227"/>
      </w:tblGrid>
      <w:tr w:rsidR="00DA33B9" w:rsidRPr="006A79F0" w14:paraId="0930FBC4" w14:textId="77777777" w:rsidTr="004A0A36">
        <w:trPr>
          <w:trHeight w:val="377"/>
          <w:tblHeader/>
        </w:trPr>
        <w:tc>
          <w:tcPr>
            <w:tcW w:w="1855" w:type="dxa"/>
            <w:shd w:val="clear" w:color="auto" w:fill="95B3D7"/>
          </w:tcPr>
          <w:p w14:paraId="0B5CC9AC" w14:textId="77777777" w:rsidR="00DA33B9" w:rsidRPr="006A79F0" w:rsidRDefault="00DA33B9" w:rsidP="004A0A36">
            <w:pPr>
              <w:tabs>
                <w:tab w:val="left" w:pos="1440"/>
                <w:tab w:val="right" w:pos="9900"/>
              </w:tabs>
              <w:rPr>
                <w:b/>
                <w:bCs/>
              </w:rPr>
            </w:pPr>
            <w:r w:rsidRPr="006A79F0">
              <w:rPr>
                <w:b/>
                <w:bCs/>
              </w:rPr>
              <w:t>Field</w:t>
            </w:r>
          </w:p>
        </w:tc>
        <w:tc>
          <w:tcPr>
            <w:tcW w:w="4859" w:type="dxa"/>
            <w:shd w:val="clear" w:color="auto" w:fill="95B3D7"/>
          </w:tcPr>
          <w:p w14:paraId="01B181E3" w14:textId="77777777" w:rsidR="00DA33B9" w:rsidRPr="006A79F0" w:rsidRDefault="00DA33B9" w:rsidP="004A0A36">
            <w:pPr>
              <w:tabs>
                <w:tab w:val="left" w:pos="1440"/>
                <w:tab w:val="right" w:pos="9900"/>
              </w:tabs>
              <w:rPr>
                <w:b/>
                <w:bCs/>
              </w:rPr>
            </w:pPr>
            <w:r>
              <w:rPr>
                <w:b/>
                <w:bCs/>
              </w:rPr>
              <w:t>Description</w:t>
            </w:r>
          </w:p>
        </w:tc>
        <w:tc>
          <w:tcPr>
            <w:tcW w:w="3352" w:type="dxa"/>
            <w:shd w:val="clear" w:color="auto" w:fill="95B3D7"/>
          </w:tcPr>
          <w:p w14:paraId="11D09000" w14:textId="4D5AE5C5" w:rsidR="00DA33B9" w:rsidRPr="006A79F0" w:rsidRDefault="00AD673F" w:rsidP="004A0A36">
            <w:pPr>
              <w:tabs>
                <w:tab w:val="left" w:pos="1440"/>
                <w:tab w:val="right" w:pos="9900"/>
              </w:tabs>
              <w:rPr>
                <w:b/>
                <w:bCs/>
              </w:rPr>
            </w:pPr>
            <w:r>
              <w:rPr>
                <w:b/>
                <w:bCs/>
              </w:rPr>
              <w:t>Jefferson County</w:t>
            </w:r>
          </w:p>
        </w:tc>
      </w:tr>
      <w:tr w:rsidR="00DA33B9" w:rsidRPr="00941056" w14:paraId="5C053738" w14:textId="77777777" w:rsidTr="004A0A36">
        <w:trPr>
          <w:trHeight w:val="260"/>
          <w:tblHeader/>
        </w:trPr>
        <w:tc>
          <w:tcPr>
            <w:tcW w:w="10066" w:type="dxa"/>
            <w:gridSpan w:val="3"/>
            <w:shd w:val="clear" w:color="auto" w:fill="auto"/>
          </w:tcPr>
          <w:p w14:paraId="37373551" w14:textId="77777777" w:rsidR="00DA33B9" w:rsidRPr="00941056" w:rsidRDefault="00DA33B9" w:rsidP="004A0A36">
            <w:pPr>
              <w:rPr>
                <w:b/>
              </w:rPr>
            </w:pPr>
            <w:r w:rsidRPr="00941056">
              <w:rPr>
                <w:b/>
              </w:rPr>
              <w:t>Retainage</w:t>
            </w:r>
          </w:p>
        </w:tc>
      </w:tr>
      <w:tr w:rsidR="00DA33B9" w:rsidRPr="00941056" w14:paraId="381A6B87" w14:textId="77777777" w:rsidTr="004A0A36">
        <w:trPr>
          <w:trHeight w:val="260"/>
          <w:tblHeader/>
        </w:trPr>
        <w:tc>
          <w:tcPr>
            <w:tcW w:w="1855" w:type="dxa"/>
            <w:shd w:val="clear" w:color="auto" w:fill="auto"/>
          </w:tcPr>
          <w:p w14:paraId="4F245488" w14:textId="77777777" w:rsidR="00DA33B9" w:rsidRDefault="00DA33B9" w:rsidP="004A0A36">
            <w:r>
              <w:t>Bonds In Lieu of Retainage</w:t>
            </w:r>
          </w:p>
        </w:tc>
        <w:tc>
          <w:tcPr>
            <w:tcW w:w="4859" w:type="dxa"/>
            <w:shd w:val="clear" w:color="auto" w:fill="auto"/>
          </w:tcPr>
          <w:p w14:paraId="3FCBC28B" w14:textId="77777777" w:rsidR="00DA33B9" w:rsidRPr="00941056" w:rsidRDefault="00DA33B9" w:rsidP="004A0A36">
            <w:r>
              <w:rPr>
                <w:rFonts w:eastAsia="Times"/>
                <w:szCs w:val="22"/>
              </w:rPr>
              <w:t>This check box, if selected, indicates that bonds are retained in place of a lien.</w:t>
            </w:r>
            <w:r>
              <w:rPr>
                <w:rFonts w:eastAsia="Times"/>
                <w:szCs w:val="22"/>
              </w:rPr>
              <w:br/>
              <w:t>This is an optional value.</w:t>
            </w:r>
          </w:p>
        </w:tc>
        <w:tc>
          <w:tcPr>
            <w:tcW w:w="3352" w:type="dxa"/>
            <w:shd w:val="clear" w:color="auto" w:fill="auto"/>
          </w:tcPr>
          <w:p w14:paraId="06F31FDF" w14:textId="77777777" w:rsidR="00DA33B9" w:rsidRPr="00941056" w:rsidRDefault="00DA33B9" w:rsidP="004A0A36"/>
        </w:tc>
      </w:tr>
      <w:tr w:rsidR="00DA33B9" w:rsidRPr="00941056" w14:paraId="2967EC32" w14:textId="77777777" w:rsidTr="004A0A36">
        <w:trPr>
          <w:trHeight w:val="260"/>
          <w:tblHeader/>
        </w:trPr>
        <w:tc>
          <w:tcPr>
            <w:tcW w:w="1855" w:type="dxa"/>
            <w:shd w:val="clear" w:color="auto" w:fill="auto"/>
          </w:tcPr>
          <w:p w14:paraId="689BF8C0" w14:textId="77777777" w:rsidR="00DA33B9" w:rsidRPr="00194193" w:rsidRDefault="00DA33B9" w:rsidP="004A0A36">
            <w:pPr>
              <w:rPr>
                <w:rFonts w:cs="Arial"/>
                <w:color w:val="000000"/>
                <w:szCs w:val="22"/>
              </w:rPr>
            </w:pPr>
            <w:r w:rsidRPr="00194193">
              <w:rPr>
                <w:rFonts w:cs="Arial"/>
                <w:color w:val="000000"/>
                <w:szCs w:val="22"/>
              </w:rPr>
              <w:t>Recalculate Cap and Retainage Differences with Change Orders and Payments</w:t>
            </w:r>
          </w:p>
        </w:tc>
        <w:tc>
          <w:tcPr>
            <w:tcW w:w="4859" w:type="dxa"/>
            <w:shd w:val="clear" w:color="auto" w:fill="auto"/>
          </w:tcPr>
          <w:p w14:paraId="42A2CE5E" w14:textId="77777777" w:rsidR="00DA33B9" w:rsidRPr="00194193" w:rsidRDefault="00DA33B9" w:rsidP="004A0A36">
            <w:pPr>
              <w:rPr>
                <w:rFonts w:cs="Arial"/>
                <w:color w:val="000000"/>
                <w:szCs w:val="22"/>
              </w:rPr>
            </w:pPr>
            <w:r w:rsidRPr="00194193">
              <w:rPr>
                <w:rFonts w:cs="Arial"/>
                <w:color w:val="000000"/>
                <w:szCs w:val="22"/>
              </w:rPr>
              <w:t>This check box causes the program to recalculate the value in the Cap box when contract change orders are posted.</w:t>
            </w:r>
          </w:p>
        </w:tc>
        <w:tc>
          <w:tcPr>
            <w:tcW w:w="3352" w:type="dxa"/>
            <w:shd w:val="clear" w:color="auto" w:fill="auto"/>
          </w:tcPr>
          <w:p w14:paraId="7AD3C635" w14:textId="77777777" w:rsidR="00DA33B9" w:rsidRPr="00941056" w:rsidRDefault="00DA33B9" w:rsidP="004A0A36"/>
        </w:tc>
      </w:tr>
      <w:tr w:rsidR="00DA33B9" w:rsidRPr="00941056" w14:paraId="44452526" w14:textId="77777777" w:rsidTr="004A0A36">
        <w:trPr>
          <w:trHeight w:val="260"/>
          <w:tblHeader/>
        </w:trPr>
        <w:tc>
          <w:tcPr>
            <w:tcW w:w="1855" w:type="dxa"/>
            <w:shd w:val="clear" w:color="auto" w:fill="auto"/>
          </w:tcPr>
          <w:p w14:paraId="12DD0745" w14:textId="77777777" w:rsidR="00DA33B9" w:rsidRPr="00194193" w:rsidRDefault="00DA33B9" w:rsidP="004A0A36">
            <w:pPr>
              <w:rPr>
                <w:rFonts w:cs="Arial"/>
                <w:color w:val="000000"/>
                <w:szCs w:val="22"/>
              </w:rPr>
            </w:pPr>
            <w:r w:rsidRPr="00194193">
              <w:rPr>
                <w:rFonts w:cs="Arial"/>
                <w:color w:val="000000"/>
                <w:szCs w:val="22"/>
              </w:rPr>
              <w:t>Cap</w:t>
            </w:r>
          </w:p>
        </w:tc>
        <w:tc>
          <w:tcPr>
            <w:tcW w:w="4859" w:type="dxa"/>
            <w:shd w:val="clear" w:color="auto" w:fill="auto"/>
          </w:tcPr>
          <w:p w14:paraId="446C9205" w14:textId="77777777" w:rsidR="00DA33B9" w:rsidRPr="00194193" w:rsidRDefault="00DA33B9" w:rsidP="004A0A36">
            <w:pPr>
              <w:rPr>
                <w:rFonts w:cs="Arial"/>
                <w:color w:val="000000"/>
                <w:szCs w:val="22"/>
              </w:rPr>
            </w:pPr>
            <w:r w:rsidRPr="00194193">
              <w:rPr>
                <w:rFonts w:cs="Arial"/>
                <w:color w:val="000000"/>
                <w:szCs w:val="22"/>
              </w:rPr>
              <w:t>This is the total amount to be retained from the contract.</w:t>
            </w:r>
            <w:r w:rsidRPr="00194193">
              <w:rPr>
                <w:rFonts w:cs="Arial"/>
                <w:color w:val="000000"/>
                <w:szCs w:val="22"/>
              </w:rPr>
              <w:br/>
              <w:t>The amount is set when the contract is initially posted, but it can be recalculated when change orders are posted and the Recalculate Cap check box is selected.</w:t>
            </w:r>
          </w:p>
        </w:tc>
        <w:tc>
          <w:tcPr>
            <w:tcW w:w="3352" w:type="dxa"/>
            <w:shd w:val="clear" w:color="auto" w:fill="auto"/>
          </w:tcPr>
          <w:p w14:paraId="142AAD40" w14:textId="77777777" w:rsidR="00DA33B9" w:rsidRPr="00941056" w:rsidRDefault="00DA33B9" w:rsidP="004A0A36"/>
        </w:tc>
      </w:tr>
      <w:tr w:rsidR="00DA33B9" w:rsidRPr="00941056" w14:paraId="70564BA2" w14:textId="77777777" w:rsidTr="004A0A36">
        <w:trPr>
          <w:trHeight w:val="260"/>
          <w:tblHeader/>
        </w:trPr>
        <w:tc>
          <w:tcPr>
            <w:tcW w:w="1855" w:type="dxa"/>
            <w:shd w:val="clear" w:color="auto" w:fill="auto"/>
          </w:tcPr>
          <w:p w14:paraId="2BAF05C9" w14:textId="77777777" w:rsidR="00DA33B9" w:rsidRPr="00194193" w:rsidRDefault="00DA33B9" w:rsidP="004A0A36">
            <w:pPr>
              <w:rPr>
                <w:rFonts w:cs="Arial"/>
                <w:color w:val="000000"/>
                <w:szCs w:val="22"/>
              </w:rPr>
            </w:pPr>
            <w:r w:rsidRPr="00194193">
              <w:rPr>
                <w:rFonts w:cs="Arial"/>
                <w:color w:val="000000"/>
                <w:szCs w:val="22"/>
              </w:rPr>
              <w:t>Retained to Date</w:t>
            </w:r>
          </w:p>
        </w:tc>
        <w:tc>
          <w:tcPr>
            <w:tcW w:w="4859" w:type="dxa"/>
            <w:shd w:val="clear" w:color="auto" w:fill="auto"/>
          </w:tcPr>
          <w:p w14:paraId="747DC7D5" w14:textId="77777777" w:rsidR="00DA33B9" w:rsidRPr="00194193" w:rsidRDefault="00DA33B9" w:rsidP="004A0A36">
            <w:pPr>
              <w:rPr>
                <w:rFonts w:cs="Arial"/>
                <w:color w:val="000000"/>
                <w:szCs w:val="22"/>
              </w:rPr>
            </w:pPr>
            <w:r w:rsidRPr="00194193">
              <w:rPr>
                <w:rFonts w:cs="Arial"/>
                <w:color w:val="000000"/>
                <w:szCs w:val="22"/>
              </w:rPr>
              <w:t>This is the total amount of retainage posted to the contact, up to today's date/</w:t>
            </w:r>
          </w:p>
        </w:tc>
        <w:tc>
          <w:tcPr>
            <w:tcW w:w="3352" w:type="dxa"/>
            <w:shd w:val="clear" w:color="auto" w:fill="auto"/>
          </w:tcPr>
          <w:p w14:paraId="18683217" w14:textId="77777777" w:rsidR="00DA33B9" w:rsidRPr="00941056" w:rsidRDefault="00DA33B9" w:rsidP="004A0A36"/>
        </w:tc>
      </w:tr>
      <w:tr w:rsidR="00DA33B9" w:rsidRPr="00941056" w14:paraId="7ADB11ED" w14:textId="77777777" w:rsidTr="004A0A36">
        <w:trPr>
          <w:trHeight w:val="260"/>
        </w:trPr>
        <w:tc>
          <w:tcPr>
            <w:tcW w:w="1855" w:type="dxa"/>
            <w:shd w:val="clear" w:color="auto" w:fill="auto"/>
          </w:tcPr>
          <w:p w14:paraId="39A0774B" w14:textId="77777777" w:rsidR="00DA33B9" w:rsidRPr="00194193" w:rsidRDefault="00DA33B9" w:rsidP="004A0A36">
            <w:pPr>
              <w:rPr>
                <w:rFonts w:cs="Arial"/>
                <w:color w:val="000000"/>
                <w:szCs w:val="22"/>
              </w:rPr>
            </w:pPr>
            <w:r>
              <w:rPr>
                <w:rFonts w:cs="Arial"/>
                <w:color w:val="000000"/>
                <w:szCs w:val="22"/>
              </w:rPr>
              <w:t>Remaining</w:t>
            </w:r>
          </w:p>
        </w:tc>
        <w:tc>
          <w:tcPr>
            <w:tcW w:w="4859" w:type="dxa"/>
            <w:shd w:val="clear" w:color="auto" w:fill="auto"/>
          </w:tcPr>
          <w:p w14:paraId="5C0D523C" w14:textId="77777777" w:rsidR="00DA33B9" w:rsidRPr="00194193" w:rsidRDefault="00DA33B9" w:rsidP="004A0A36">
            <w:pPr>
              <w:rPr>
                <w:rFonts w:cs="Arial"/>
                <w:color w:val="000000"/>
                <w:szCs w:val="22"/>
              </w:rPr>
            </w:pPr>
            <w:r>
              <w:rPr>
                <w:rFonts w:cs="Arial"/>
                <w:color w:val="000000"/>
                <w:szCs w:val="22"/>
              </w:rPr>
              <w:t xml:space="preserve">This box contains the amount of retainage withholding that has not yet been held. </w:t>
            </w:r>
          </w:p>
        </w:tc>
        <w:tc>
          <w:tcPr>
            <w:tcW w:w="3352" w:type="dxa"/>
            <w:shd w:val="clear" w:color="auto" w:fill="auto"/>
          </w:tcPr>
          <w:p w14:paraId="0618A769" w14:textId="77777777" w:rsidR="00DA33B9" w:rsidRPr="00941056" w:rsidRDefault="00DA33B9" w:rsidP="004A0A36"/>
        </w:tc>
      </w:tr>
      <w:tr w:rsidR="00DA33B9" w:rsidRPr="00941056" w14:paraId="1F696CB5" w14:textId="77777777" w:rsidTr="004A0A36">
        <w:trPr>
          <w:trHeight w:val="260"/>
          <w:tblHeader/>
        </w:trPr>
        <w:tc>
          <w:tcPr>
            <w:tcW w:w="1855" w:type="dxa"/>
            <w:shd w:val="clear" w:color="auto" w:fill="auto"/>
          </w:tcPr>
          <w:p w14:paraId="414BA670" w14:textId="77777777" w:rsidR="00DA33B9" w:rsidRPr="00194193" w:rsidRDefault="00DA33B9" w:rsidP="004A0A36">
            <w:pPr>
              <w:rPr>
                <w:rFonts w:cs="Arial"/>
                <w:color w:val="000000"/>
                <w:szCs w:val="22"/>
              </w:rPr>
            </w:pPr>
            <w:r w:rsidRPr="00194193">
              <w:rPr>
                <w:rFonts w:cs="Arial"/>
                <w:color w:val="000000"/>
                <w:szCs w:val="22"/>
              </w:rPr>
              <w:t>Liquidated</w:t>
            </w:r>
          </w:p>
        </w:tc>
        <w:tc>
          <w:tcPr>
            <w:tcW w:w="4859" w:type="dxa"/>
            <w:shd w:val="clear" w:color="auto" w:fill="auto"/>
          </w:tcPr>
          <w:p w14:paraId="0E3CDB66" w14:textId="77777777" w:rsidR="00DA33B9" w:rsidRPr="00194193" w:rsidRDefault="00DA33B9" w:rsidP="004A0A36">
            <w:pPr>
              <w:rPr>
                <w:rFonts w:cs="Arial"/>
                <w:color w:val="000000"/>
                <w:szCs w:val="22"/>
              </w:rPr>
            </w:pPr>
            <w:r w:rsidRPr="00194193">
              <w:rPr>
                <w:rFonts w:cs="Arial"/>
                <w:color w:val="000000"/>
                <w:szCs w:val="22"/>
              </w:rPr>
              <w:t>This is the total amount of retained funds paid to date.</w:t>
            </w:r>
          </w:p>
        </w:tc>
        <w:tc>
          <w:tcPr>
            <w:tcW w:w="3352" w:type="dxa"/>
            <w:shd w:val="clear" w:color="auto" w:fill="auto"/>
          </w:tcPr>
          <w:p w14:paraId="4FB9A12F" w14:textId="77777777" w:rsidR="00DA33B9" w:rsidRPr="00941056" w:rsidRDefault="00DA33B9" w:rsidP="004A0A36"/>
        </w:tc>
      </w:tr>
      <w:tr w:rsidR="00DA33B9" w:rsidRPr="00941056" w14:paraId="087B89E0" w14:textId="77777777" w:rsidTr="004A0A36">
        <w:trPr>
          <w:trHeight w:val="260"/>
          <w:tblHeader/>
        </w:trPr>
        <w:tc>
          <w:tcPr>
            <w:tcW w:w="1855" w:type="dxa"/>
            <w:shd w:val="clear" w:color="auto" w:fill="auto"/>
          </w:tcPr>
          <w:p w14:paraId="2A7C0D0F" w14:textId="77777777" w:rsidR="00DA33B9" w:rsidRPr="00194193" w:rsidRDefault="00DA33B9" w:rsidP="004A0A36">
            <w:pPr>
              <w:rPr>
                <w:rFonts w:cs="Arial"/>
                <w:color w:val="000000"/>
                <w:szCs w:val="22"/>
              </w:rPr>
            </w:pPr>
            <w:r w:rsidRPr="00194193">
              <w:rPr>
                <w:rFonts w:cs="Arial"/>
                <w:color w:val="000000"/>
                <w:szCs w:val="22"/>
              </w:rPr>
              <w:t>Permanently Retained</w:t>
            </w:r>
          </w:p>
        </w:tc>
        <w:tc>
          <w:tcPr>
            <w:tcW w:w="4859" w:type="dxa"/>
            <w:shd w:val="clear" w:color="auto" w:fill="auto"/>
          </w:tcPr>
          <w:p w14:paraId="740DBFDA" w14:textId="77777777" w:rsidR="00DA33B9" w:rsidRPr="00194193" w:rsidRDefault="00DA33B9" w:rsidP="004A0A36">
            <w:pPr>
              <w:rPr>
                <w:rFonts w:cs="Arial"/>
                <w:color w:val="000000"/>
                <w:szCs w:val="22"/>
              </w:rPr>
            </w:pPr>
            <w:r w:rsidRPr="00194193">
              <w:rPr>
                <w:rFonts w:cs="Arial"/>
                <w:color w:val="000000"/>
                <w:szCs w:val="22"/>
              </w:rPr>
              <w:t>This is the total amount of retained funds to date that will not be paid out to a vendor.</w:t>
            </w:r>
          </w:p>
        </w:tc>
        <w:tc>
          <w:tcPr>
            <w:tcW w:w="3352" w:type="dxa"/>
            <w:shd w:val="clear" w:color="auto" w:fill="auto"/>
          </w:tcPr>
          <w:p w14:paraId="4E86125E" w14:textId="77777777" w:rsidR="00DA33B9" w:rsidRPr="00941056" w:rsidRDefault="00DA33B9" w:rsidP="004A0A36"/>
        </w:tc>
      </w:tr>
      <w:tr w:rsidR="00DA33B9" w:rsidRPr="00941056" w14:paraId="2E8A0B7A" w14:textId="77777777" w:rsidTr="004A0A36">
        <w:trPr>
          <w:trHeight w:val="260"/>
        </w:trPr>
        <w:tc>
          <w:tcPr>
            <w:tcW w:w="1855" w:type="dxa"/>
            <w:shd w:val="clear" w:color="auto" w:fill="auto"/>
          </w:tcPr>
          <w:p w14:paraId="0665152B" w14:textId="77777777" w:rsidR="00DA33B9" w:rsidRPr="00194193" w:rsidRDefault="00DA33B9" w:rsidP="004A0A36">
            <w:pPr>
              <w:rPr>
                <w:rFonts w:cs="Arial"/>
                <w:color w:val="000000"/>
                <w:szCs w:val="22"/>
              </w:rPr>
            </w:pPr>
            <w:r>
              <w:rPr>
                <w:rFonts w:cs="Arial"/>
                <w:color w:val="000000"/>
                <w:szCs w:val="22"/>
              </w:rPr>
              <w:t>Unrelieved</w:t>
            </w:r>
          </w:p>
        </w:tc>
        <w:tc>
          <w:tcPr>
            <w:tcW w:w="4859" w:type="dxa"/>
            <w:shd w:val="clear" w:color="auto" w:fill="auto"/>
          </w:tcPr>
          <w:p w14:paraId="6EE9CE56" w14:textId="77777777" w:rsidR="00DA33B9" w:rsidRPr="00194193" w:rsidRDefault="00DA33B9" w:rsidP="004A0A36">
            <w:pPr>
              <w:rPr>
                <w:rFonts w:cs="Arial"/>
                <w:color w:val="000000"/>
                <w:szCs w:val="22"/>
              </w:rPr>
            </w:pPr>
            <w:r>
              <w:rPr>
                <w:rFonts w:cs="Arial"/>
                <w:color w:val="000000"/>
                <w:szCs w:val="22"/>
              </w:rPr>
              <w:t>This is the retained amount that has not yet been relieved.</w:t>
            </w:r>
          </w:p>
        </w:tc>
        <w:tc>
          <w:tcPr>
            <w:tcW w:w="3352" w:type="dxa"/>
            <w:shd w:val="clear" w:color="auto" w:fill="auto"/>
          </w:tcPr>
          <w:p w14:paraId="1A9DB088" w14:textId="77777777" w:rsidR="00DA33B9" w:rsidRPr="00941056" w:rsidRDefault="00DA33B9" w:rsidP="004A0A36"/>
        </w:tc>
      </w:tr>
      <w:tr w:rsidR="00DA33B9" w:rsidRPr="00941056" w14:paraId="33E6792E" w14:textId="77777777" w:rsidTr="004A0A36">
        <w:trPr>
          <w:trHeight w:val="260"/>
          <w:tblHeader/>
        </w:trPr>
        <w:tc>
          <w:tcPr>
            <w:tcW w:w="1855" w:type="dxa"/>
            <w:shd w:val="clear" w:color="auto" w:fill="auto"/>
          </w:tcPr>
          <w:p w14:paraId="00E71866" w14:textId="77777777" w:rsidR="00DA33B9" w:rsidRPr="00194193" w:rsidRDefault="00DA33B9" w:rsidP="004A0A36">
            <w:pPr>
              <w:rPr>
                <w:rFonts w:cs="Arial"/>
                <w:color w:val="000000"/>
                <w:szCs w:val="22"/>
              </w:rPr>
            </w:pPr>
            <w:r w:rsidRPr="00194193">
              <w:rPr>
                <w:rFonts w:cs="Arial"/>
                <w:color w:val="000000"/>
                <w:szCs w:val="22"/>
              </w:rPr>
              <w:t>Contract Completion Starting Percent</w:t>
            </w:r>
          </w:p>
        </w:tc>
        <w:tc>
          <w:tcPr>
            <w:tcW w:w="4859" w:type="dxa"/>
            <w:shd w:val="clear" w:color="auto" w:fill="auto"/>
          </w:tcPr>
          <w:p w14:paraId="3C9FA2B3" w14:textId="77777777" w:rsidR="00DA33B9" w:rsidRPr="00194193" w:rsidRDefault="00DA33B9" w:rsidP="004A0A36">
            <w:pPr>
              <w:spacing w:before="80" w:after="80"/>
              <w:rPr>
                <w:rFonts w:cs="Arial"/>
                <w:color w:val="000000"/>
                <w:szCs w:val="22"/>
              </w:rPr>
            </w:pPr>
            <w:r w:rsidRPr="00194193">
              <w:rPr>
                <w:rFonts w:cs="Arial"/>
                <w:color w:val="000000"/>
                <w:szCs w:val="22"/>
              </w:rPr>
              <w:t>These fields determine the retainage rate for a range of contract completion percentages.</w:t>
            </w:r>
          </w:p>
          <w:p w14:paraId="533175DC" w14:textId="77777777" w:rsidR="00DA33B9" w:rsidRPr="00194193" w:rsidRDefault="00DA33B9" w:rsidP="004A0A36">
            <w:pPr>
              <w:spacing w:before="80" w:after="80"/>
              <w:rPr>
                <w:rFonts w:cs="Arial"/>
                <w:color w:val="000000"/>
                <w:szCs w:val="22"/>
              </w:rPr>
            </w:pPr>
            <w:r w:rsidRPr="00194193">
              <w:rPr>
                <w:rFonts w:cs="Arial"/>
                <w:color w:val="000000"/>
                <w:szCs w:val="22"/>
              </w:rPr>
              <w:t>Standard retainage rates remain the same for the life of the contract. The default value of the Starting and Ending fields are 0 and 100 for this retainage method, which indicates that the contract retains at the same percentage for its entirety.</w:t>
            </w:r>
          </w:p>
          <w:p w14:paraId="2B834D25" w14:textId="77777777" w:rsidR="00DA33B9" w:rsidRPr="00194193" w:rsidRDefault="00DA33B9" w:rsidP="004A0A36">
            <w:pPr>
              <w:spacing w:before="80" w:after="80"/>
              <w:rPr>
                <w:rFonts w:cs="Arial"/>
                <w:color w:val="000000"/>
                <w:szCs w:val="22"/>
              </w:rPr>
            </w:pPr>
            <w:r w:rsidRPr="00194193">
              <w:rPr>
                <w:rFonts w:cs="Arial"/>
                <w:color w:val="000000"/>
                <w:szCs w:val="22"/>
              </w:rPr>
              <w:t>Sliding scale retainage withholds funds from the vendor based on the completion percentage of the contract. For example, you can retain 5% of funds from the vendor until the contract is 50% complete, and then switch to a 2% retainage until the contract is complete.</w:t>
            </w:r>
            <w:r w:rsidRPr="00194193">
              <w:rPr>
                <w:rFonts w:cs="Arial"/>
                <w:color w:val="000000"/>
                <w:szCs w:val="22"/>
              </w:rPr>
              <w:br/>
              <w:t>This is achieved by entering a range of percentage completion and a retainage rate on each line of the table. Continue to enter ranges until you reach 100% completion.</w:t>
            </w:r>
          </w:p>
        </w:tc>
        <w:tc>
          <w:tcPr>
            <w:tcW w:w="3352" w:type="dxa"/>
            <w:shd w:val="clear" w:color="auto" w:fill="auto"/>
          </w:tcPr>
          <w:p w14:paraId="67333E36" w14:textId="77777777" w:rsidR="00DA33B9" w:rsidRPr="00941056" w:rsidRDefault="00DA33B9" w:rsidP="004A0A36"/>
        </w:tc>
      </w:tr>
    </w:tbl>
    <w:p w14:paraId="2BC3B234" w14:textId="77777777" w:rsidR="00DA33B9" w:rsidRDefault="00DA33B9" w:rsidP="00DA33B9">
      <w:pPr>
        <w:tabs>
          <w:tab w:val="left" w:pos="1440"/>
          <w:tab w:val="right" w:pos="9900"/>
        </w:tabs>
        <w:rPr>
          <w:b/>
          <w:szCs w:val="22"/>
        </w:rPr>
      </w:pPr>
    </w:p>
    <w:p w14:paraId="0D983C3A" w14:textId="77777777" w:rsidR="00DA33B9" w:rsidRPr="00051752" w:rsidRDefault="00DA33B9" w:rsidP="00DA33B9">
      <w:pPr>
        <w:tabs>
          <w:tab w:val="left" w:pos="1440"/>
          <w:tab w:val="right" w:pos="9900"/>
        </w:tabs>
        <w:ind w:left="360"/>
        <w:rPr>
          <w:i/>
        </w:rPr>
      </w:pPr>
      <w:r w:rsidRPr="00051752">
        <w:rPr>
          <w:b/>
        </w:rPr>
        <w:t>User Defined Tab</w:t>
      </w:r>
      <w:r w:rsidRPr="00051752">
        <w:rPr>
          <w:b/>
        </w:rPr>
        <w:br/>
      </w:r>
      <w:r w:rsidRPr="00051752">
        <w:rPr>
          <w:i/>
        </w:rPr>
        <w:t>The User Defined tab displays when your organization has activated user-defined fields and applied them to the Contract Entry or Contract Change Orders programs.</w:t>
      </w:r>
    </w:p>
    <w:p w14:paraId="244B2D8D" w14:textId="77777777" w:rsidR="00DA33B9" w:rsidRDefault="00DA33B9" w:rsidP="00DA33B9">
      <w:pPr>
        <w:pStyle w:val="tabnamenew1"/>
        <w:shd w:val="clear" w:color="auto" w:fill="auto"/>
        <w:spacing w:line="240" w:lineRule="auto"/>
        <w:ind w:left="360"/>
        <w:rPr>
          <w:b w:val="0"/>
        </w:rPr>
      </w:pPr>
      <w:r>
        <w:rPr>
          <w:b w:val="0"/>
        </w:rPr>
        <w:br/>
      </w:r>
      <w:r>
        <w:rPr>
          <w:noProof/>
        </w:rPr>
        <w:drawing>
          <wp:inline distT="0" distB="0" distL="0" distR="0" wp14:anchorId="3F6D91B8" wp14:editId="697C0BE5">
            <wp:extent cx="5943600" cy="1668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668780"/>
                    </a:xfrm>
                    <a:prstGeom prst="rect">
                      <a:avLst/>
                    </a:prstGeom>
                  </pic:spPr>
                </pic:pic>
              </a:graphicData>
            </a:graphic>
          </wp:inline>
        </w:drawing>
      </w:r>
    </w:p>
    <w:p w14:paraId="731F41B4" w14:textId="77777777" w:rsidR="00DA33B9" w:rsidRDefault="00DA33B9" w:rsidP="00DA33B9">
      <w:pPr>
        <w:tabs>
          <w:tab w:val="left" w:pos="1440"/>
          <w:tab w:val="right" w:pos="9900"/>
        </w:tabs>
        <w:rPr>
          <w:b/>
          <w:szCs w:val="22"/>
        </w:rPr>
      </w:pPr>
    </w:p>
    <w:p w14:paraId="11287B2C" w14:textId="77777777" w:rsidR="00DA33B9" w:rsidRDefault="00DA33B9" w:rsidP="00DA33B9">
      <w:pPr>
        <w:tabs>
          <w:tab w:val="left" w:pos="1440"/>
          <w:tab w:val="right" w:pos="9900"/>
        </w:tabs>
        <w:ind w:left="360"/>
        <w:rPr>
          <w:b/>
          <w:szCs w:val="22"/>
        </w:rPr>
      </w:pPr>
      <w:r w:rsidRPr="00810094">
        <w:rPr>
          <w:b/>
          <w:szCs w:val="22"/>
        </w:rPr>
        <w:t>Accounts Tab</w:t>
      </w:r>
    </w:p>
    <w:p w14:paraId="590A064C" w14:textId="77777777" w:rsidR="00DA33B9" w:rsidRDefault="00DA33B9" w:rsidP="00DA33B9">
      <w:pPr>
        <w:tabs>
          <w:tab w:val="left" w:pos="1440"/>
          <w:tab w:val="right" w:pos="9900"/>
        </w:tabs>
        <w:jc w:val="center"/>
        <w:rPr>
          <w:szCs w:val="22"/>
        </w:rPr>
      </w:pPr>
      <w:r>
        <w:rPr>
          <w:noProof/>
        </w:rPr>
        <w:drawing>
          <wp:inline distT="0" distB="0" distL="0" distR="0" wp14:anchorId="56E1380A" wp14:editId="192FCE66">
            <wp:extent cx="5943600" cy="16922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692275"/>
                    </a:xfrm>
                    <a:prstGeom prst="rect">
                      <a:avLst/>
                    </a:prstGeom>
                  </pic:spPr>
                </pic:pic>
              </a:graphicData>
            </a:graphic>
          </wp:inline>
        </w:drawing>
      </w:r>
    </w:p>
    <w:p w14:paraId="70A07E1A" w14:textId="77777777" w:rsidR="00DA33B9" w:rsidRDefault="00DA33B9" w:rsidP="00DA33B9">
      <w:pPr>
        <w:tabs>
          <w:tab w:val="left" w:pos="1440"/>
          <w:tab w:val="right" w:pos="9900"/>
        </w:tabs>
        <w:ind w:left="360"/>
        <w:rPr>
          <w:szCs w:val="22"/>
        </w:rPr>
      </w:pPr>
    </w:p>
    <w:p w14:paraId="4FA188AE" w14:textId="77777777" w:rsidR="00A60A0F" w:rsidRDefault="00A60A0F" w:rsidP="00DA33B9">
      <w:pPr>
        <w:tabs>
          <w:tab w:val="left" w:pos="1440"/>
          <w:tab w:val="right" w:pos="9900"/>
        </w:tabs>
        <w:ind w:left="360"/>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4676"/>
        <w:gridCol w:w="3229"/>
      </w:tblGrid>
      <w:tr w:rsidR="00DA33B9" w:rsidRPr="006A79F0" w14:paraId="6F1F315A" w14:textId="77777777" w:rsidTr="004A0A36">
        <w:trPr>
          <w:trHeight w:val="377"/>
          <w:tblHeader/>
        </w:trPr>
        <w:tc>
          <w:tcPr>
            <w:tcW w:w="1855" w:type="dxa"/>
            <w:shd w:val="clear" w:color="auto" w:fill="95B3D7"/>
          </w:tcPr>
          <w:p w14:paraId="5812AC3F" w14:textId="77777777" w:rsidR="00DA33B9" w:rsidRPr="006A79F0" w:rsidRDefault="00DA33B9" w:rsidP="004A0A36">
            <w:pPr>
              <w:tabs>
                <w:tab w:val="left" w:pos="1440"/>
                <w:tab w:val="right" w:pos="9900"/>
              </w:tabs>
              <w:rPr>
                <w:b/>
                <w:bCs/>
              </w:rPr>
            </w:pPr>
            <w:r w:rsidRPr="006A79F0">
              <w:rPr>
                <w:b/>
                <w:bCs/>
              </w:rPr>
              <w:t>Field</w:t>
            </w:r>
          </w:p>
        </w:tc>
        <w:tc>
          <w:tcPr>
            <w:tcW w:w="4859" w:type="dxa"/>
            <w:shd w:val="clear" w:color="auto" w:fill="95B3D7"/>
          </w:tcPr>
          <w:p w14:paraId="5F66D004" w14:textId="77777777" w:rsidR="00DA33B9" w:rsidRPr="006A79F0" w:rsidRDefault="00DA33B9" w:rsidP="004A0A36">
            <w:pPr>
              <w:tabs>
                <w:tab w:val="left" w:pos="1440"/>
                <w:tab w:val="right" w:pos="9900"/>
              </w:tabs>
              <w:rPr>
                <w:b/>
                <w:bCs/>
              </w:rPr>
            </w:pPr>
            <w:r>
              <w:rPr>
                <w:b/>
                <w:bCs/>
              </w:rPr>
              <w:t>Description</w:t>
            </w:r>
          </w:p>
        </w:tc>
        <w:tc>
          <w:tcPr>
            <w:tcW w:w="3352" w:type="dxa"/>
            <w:shd w:val="clear" w:color="auto" w:fill="95B3D7"/>
          </w:tcPr>
          <w:p w14:paraId="06470F36" w14:textId="77B6042E" w:rsidR="00DA33B9" w:rsidRPr="006A79F0" w:rsidRDefault="00AD673F" w:rsidP="004A0A36">
            <w:pPr>
              <w:tabs>
                <w:tab w:val="left" w:pos="1440"/>
                <w:tab w:val="right" w:pos="9900"/>
              </w:tabs>
              <w:rPr>
                <w:b/>
                <w:bCs/>
              </w:rPr>
            </w:pPr>
            <w:r>
              <w:rPr>
                <w:b/>
                <w:bCs/>
              </w:rPr>
              <w:t>Jefferson County</w:t>
            </w:r>
          </w:p>
        </w:tc>
      </w:tr>
      <w:tr w:rsidR="00DA33B9" w14:paraId="1302A391"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1AB54661" w14:textId="77777777" w:rsidR="00DA33B9" w:rsidRDefault="00DA33B9" w:rsidP="004A0A36">
            <w:pPr>
              <w:pStyle w:val="tabletextnew1"/>
            </w:pPr>
            <w:r>
              <w:t>Line</w:t>
            </w:r>
          </w:p>
        </w:tc>
        <w:tc>
          <w:tcPr>
            <w:tcW w:w="4859" w:type="dxa"/>
            <w:tcMar>
              <w:top w:w="15" w:type="dxa"/>
              <w:left w:w="30" w:type="dxa"/>
              <w:bottom w:w="15" w:type="dxa"/>
              <w:right w:w="15" w:type="dxa"/>
            </w:tcMar>
            <w:hideMark/>
          </w:tcPr>
          <w:p w14:paraId="3759B44E" w14:textId="77777777" w:rsidR="00DA33B9" w:rsidRDefault="00DA33B9" w:rsidP="004A0A36">
            <w:pPr>
              <w:pStyle w:val="tabletextnew2"/>
            </w:pPr>
            <w:r>
              <w:t>This is the system-assigned number for the contract accounts.</w:t>
            </w:r>
          </w:p>
        </w:tc>
        <w:tc>
          <w:tcPr>
            <w:tcW w:w="3352" w:type="dxa"/>
          </w:tcPr>
          <w:p w14:paraId="0766EF9A" w14:textId="77777777" w:rsidR="00DA33B9" w:rsidRDefault="00DA33B9" w:rsidP="004A0A36">
            <w:pPr>
              <w:pStyle w:val="tabletextnew2"/>
            </w:pPr>
          </w:p>
        </w:tc>
      </w:tr>
      <w:tr w:rsidR="00DA33B9" w14:paraId="168B6FA4"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6749A320" w14:textId="77777777" w:rsidR="00DA33B9" w:rsidRDefault="00DA33B9" w:rsidP="004A0A36">
            <w:pPr>
              <w:pStyle w:val="tabletextnew1"/>
            </w:pPr>
            <w:r>
              <w:t>Year</w:t>
            </w:r>
          </w:p>
        </w:tc>
        <w:tc>
          <w:tcPr>
            <w:tcW w:w="4859" w:type="dxa"/>
            <w:tcMar>
              <w:top w:w="15" w:type="dxa"/>
              <w:left w:w="30" w:type="dxa"/>
              <w:bottom w:w="15" w:type="dxa"/>
              <w:right w:w="15" w:type="dxa"/>
            </w:tcMar>
            <w:hideMark/>
          </w:tcPr>
          <w:p w14:paraId="0F03FE56" w14:textId="77777777" w:rsidR="00DA33B9" w:rsidRDefault="00DA33B9" w:rsidP="004A0A36">
            <w:pPr>
              <w:pStyle w:val="tabletextnew2"/>
            </w:pPr>
            <w:r>
              <w:t xml:space="preserve">This box contains the </w:t>
            </w:r>
            <w:r w:rsidRPr="001D5B5B">
              <w:rPr>
                <w:rStyle w:val="mcpopup"/>
                <w:rFonts w:cs="Times New Roman"/>
              </w:rPr>
              <w:t>fiscal year</w:t>
            </w:r>
            <w:r>
              <w:t xml:space="preserve"> of the line item.</w:t>
            </w:r>
          </w:p>
          <w:p w14:paraId="2740D873" w14:textId="77777777" w:rsidR="00DA33B9" w:rsidRDefault="00DA33B9" w:rsidP="004A0A36">
            <w:pPr>
              <w:pStyle w:val="tabletextnew2"/>
            </w:pPr>
            <w:r>
              <w:t>The fiscal year is required when you are adding new details.</w:t>
            </w:r>
          </w:p>
          <w:p w14:paraId="7DBC77E2" w14:textId="77777777" w:rsidR="00DA33B9" w:rsidRDefault="00DA33B9" w:rsidP="004A0A36">
            <w:pPr>
              <w:pStyle w:val="tabletextnew2"/>
            </w:pPr>
            <w:r>
              <w:t>You can update the year if the contract status is 2-Created.</w:t>
            </w:r>
          </w:p>
        </w:tc>
        <w:tc>
          <w:tcPr>
            <w:tcW w:w="3352" w:type="dxa"/>
          </w:tcPr>
          <w:p w14:paraId="42501D93" w14:textId="77777777" w:rsidR="00DA33B9" w:rsidRDefault="00DA33B9" w:rsidP="004A0A36">
            <w:pPr>
              <w:pStyle w:val="tabletextnew2"/>
            </w:pPr>
          </w:p>
        </w:tc>
      </w:tr>
      <w:tr w:rsidR="00DA33B9" w14:paraId="33E46FD4"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7E4694E1" w14:textId="77777777" w:rsidR="00DA33B9" w:rsidRDefault="00DA33B9" w:rsidP="004A0A36">
            <w:pPr>
              <w:pStyle w:val="tabletextnew1"/>
            </w:pPr>
            <w:r>
              <w:t xml:space="preserve">T </w:t>
            </w:r>
          </w:p>
        </w:tc>
        <w:tc>
          <w:tcPr>
            <w:tcW w:w="4859" w:type="dxa"/>
            <w:tcMar>
              <w:top w:w="15" w:type="dxa"/>
              <w:left w:w="30" w:type="dxa"/>
              <w:bottom w:w="15" w:type="dxa"/>
              <w:right w:w="15" w:type="dxa"/>
            </w:tcMar>
            <w:hideMark/>
          </w:tcPr>
          <w:p w14:paraId="74CA85AE" w14:textId="77777777" w:rsidR="00DA33B9" w:rsidRDefault="00DA33B9" w:rsidP="004A0A36">
            <w:pPr>
              <w:pStyle w:val="tabletextnew2"/>
            </w:pPr>
            <w:r>
              <w:t xml:space="preserve">This box identifies the account type: expense, revenue, or balance sheet. </w:t>
            </w:r>
          </w:p>
        </w:tc>
        <w:tc>
          <w:tcPr>
            <w:tcW w:w="3352" w:type="dxa"/>
          </w:tcPr>
          <w:p w14:paraId="18774D7D" w14:textId="77777777" w:rsidR="00DA33B9" w:rsidRDefault="00DA33B9" w:rsidP="004A0A36">
            <w:pPr>
              <w:pStyle w:val="tabletextnew2"/>
            </w:pPr>
          </w:p>
        </w:tc>
      </w:tr>
      <w:tr w:rsidR="00DA33B9" w14:paraId="66FFC3C4"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5DA2F36D" w14:textId="77777777" w:rsidR="00DA33B9" w:rsidRDefault="00DA33B9" w:rsidP="004A0A36">
            <w:pPr>
              <w:pStyle w:val="tabletextnew1"/>
            </w:pPr>
            <w:r>
              <w:t>Account</w:t>
            </w:r>
          </w:p>
        </w:tc>
        <w:tc>
          <w:tcPr>
            <w:tcW w:w="4859" w:type="dxa"/>
            <w:tcMar>
              <w:top w:w="15" w:type="dxa"/>
              <w:left w:w="30" w:type="dxa"/>
              <w:bottom w:w="15" w:type="dxa"/>
              <w:right w:w="15" w:type="dxa"/>
            </w:tcMar>
            <w:hideMark/>
          </w:tcPr>
          <w:p w14:paraId="4F618D84" w14:textId="77777777" w:rsidR="00DA33B9" w:rsidRDefault="00DA33B9" w:rsidP="004A0A36">
            <w:pPr>
              <w:pStyle w:val="tabletextnew2"/>
            </w:pPr>
            <w:r>
              <w:t xml:space="preserve">This box contains the full general ledger account number for the account to be charged. </w:t>
            </w:r>
          </w:p>
          <w:p w14:paraId="6C7ED086" w14:textId="77777777" w:rsidR="00DA33B9" w:rsidRDefault="00DA33B9" w:rsidP="004A0A36">
            <w:pPr>
              <w:pStyle w:val="tabletextnew2"/>
            </w:pPr>
            <w:r>
              <w:t>Account information is required when the value of the Method list is Encumbered Accounts or Nonencumbered Accounts.</w:t>
            </w:r>
          </w:p>
          <w:p w14:paraId="5812A122" w14:textId="77777777" w:rsidR="00DA33B9" w:rsidRDefault="00DA33B9" w:rsidP="004A0A36">
            <w:pPr>
              <w:pStyle w:val="tabletextnew2"/>
            </w:pPr>
            <w:r>
              <w:t xml:space="preserve">Account information is optional when the value of the Method list is Amounts by Segments. </w:t>
            </w:r>
          </w:p>
          <w:p w14:paraId="5DBC8A50" w14:textId="77777777" w:rsidR="00DA33B9" w:rsidRDefault="00DA33B9" w:rsidP="004A0A36">
            <w:pPr>
              <w:pStyle w:val="tabletextnew2"/>
            </w:pPr>
            <w:r>
              <w:t xml:space="preserve">You can update the account information for an existing detail line when the contract status is 2-Created or the change order status is C-Created. </w:t>
            </w:r>
          </w:p>
        </w:tc>
        <w:tc>
          <w:tcPr>
            <w:tcW w:w="3352" w:type="dxa"/>
          </w:tcPr>
          <w:p w14:paraId="25130DA9" w14:textId="77777777" w:rsidR="00DA33B9" w:rsidRDefault="00DA33B9" w:rsidP="004A0A36">
            <w:pPr>
              <w:pStyle w:val="tabletextnew2"/>
            </w:pPr>
          </w:p>
        </w:tc>
      </w:tr>
      <w:tr w:rsidR="00DA33B9" w14:paraId="49614BE4"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7D0618F5" w14:textId="77777777" w:rsidR="00DA33B9" w:rsidRDefault="00DA33B9" w:rsidP="004A0A36">
            <w:pPr>
              <w:pStyle w:val="tabletextnew1"/>
            </w:pPr>
            <w:r>
              <w:t>Description</w:t>
            </w:r>
          </w:p>
        </w:tc>
        <w:tc>
          <w:tcPr>
            <w:tcW w:w="4859" w:type="dxa"/>
            <w:tcMar>
              <w:top w:w="15" w:type="dxa"/>
              <w:left w:w="30" w:type="dxa"/>
              <w:bottom w:w="15" w:type="dxa"/>
              <w:right w:w="15" w:type="dxa"/>
            </w:tcMar>
            <w:hideMark/>
          </w:tcPr>
          <w:p w14:paraId="6DF85847" w14:textId="77777777" w:rsidR="00DA33B9" w:rsidRDefault="00DA33B9" w:rsidP="004A0A36">
            <w:pPr>
              <w:pStyle w:val="tabletextnew2"/>
            </w:pPr>
            <w:r>
              <w:t>This box provides is the description of the account number (org/object codes) entered.</w:t>
            </w:r>
          </w:p>
        </w:tc>
        <w:tc>
          <w:tcPr>
            <w:tcW w:w="3352" w:type="dxa"/>
          </w:tcPr>
          <w:p w14:paraId="6B5F7D92" w14:textId="77777777" w:rsidR="00DA33B9" w:rsidRDefault="00DA33B9" w:rsidP="004A0A36">
            <w:pPr>
              <w:pStyle w:val="tabletextnew2"/>
            </w:pPr>
          </w:p>
        </w:tc>
      </w:tr>
      <w:tr w:rsidR="00DA33B9" w14:paraId="390A6EAE"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34A93B6D" w14:textId="77777777" w:rsidR="00DA33B9" w:rsidRDefault="00DA33B9" w:rsidP="004A0A36">
            <w:pPr>
              <w:pStyle w:val="tabletextnew1"/>
            </w:pPr>
            <w:r>
              <w:t xml:space="preserve">Amount </w:t>
            </w:r>
          </w:p>
        </w:tc>
        <w:tc>
          <w:tcPr>
            <w:tcW w:w="4859" w:type="dxa"/>
            <w:tcMar>
              <w:top w:w="15" w:type="dxa"/>
              <w:left w:w="30" w:type="dxa"/>
              <w:bottom w:w="15" w:type="dxa"/>
              <w:right w:w="15" w:type="dxa"/>
            </w:tcMar>
            <w:hideMark/>
          </w:tcPr>
          <w:p w14:paraId="5B599704" w14:textId="77777777" w:rsidR="00DA33B9" w:rsidRDefault="00DA33B9" w:rsidP="004A0A36">
            <w:pPr>
              <w:pStyle w:val="tabletextnew2"/>
            </w:pPr>
            <w:r>
              <w:t xml:space="preserve">This box contains the current contract amount for the account. </w:t>
            </w:r>
          </w:p>
          <w:p w14:paraId="17036D2A" w14:textId="77777777" w:rsidR="00DA33B9" w:rsidRDefault="00DA33B9" w:rsidP="004A0A36">
            <w:pPr>
              <w:pStyle w:val="tabletextnew2"/>
            </w:pPr>
            <w:r>
              <w:t>The value of this field must be 0 or greater.</w:t>
            </w:r>
          </w:p>
          <w:p w14:paraId="797FAFA2" w14:textId="77777777" w:rsidR="00DA33B9" w:rsidRDefault="00DA33B9" w:rsidP="004A0A36">
            <w:pPr>
              <w:pStyle w:val="tabletextnew2"/>
            </w:pPr>
            <w:r>
              <w:t>The amount is required.</w:t>
            </w:r>
          </w:p>
        </w:tc>
        <w:tc>
          <w:tcPr>
            <w:tcW w:w="3352" w:type="dxa"/>
          </w:tcPr>
          <w:p w14:paraId="3281CFB7" w14:textId="77777777" w:rsidR="00DA33B9" w:rsidRDefault="00DA33B9" w:rsidP="004A0A36">
            <w:pPr>
              <w:pStyle w:val="tabletextnew2"/>
            </w:pPr>
          </w:p>
        </w:tc>
      </w:tr>
      <w:tr w:rsidR="00DA33B9" w14:paraId="7C296133"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6044E2D3" w14:textId="77777777" w:rsidR="00DA33B9" w:rsidRDefault="00DA33B9" w:rsidP="004A0A36">
            <w:pPr>
              <w:pStyle w:val="tabletextnew1"/>
            </w:pPr>
            <w:r>
              <w:t>Open Req</w:t>
            </w:r>
          </w:p>
        </w:tc>
        <w:tc>
          <w:tcPr>
            <w:tcW w:w="4859" w:type="dxa"/>
            <w:tcMar>
              <w:top w:w="15" w:type="dxa"/>
              <w:left w:w="30" w:type="dxa"/>
              <w:bottom w:w="15" w:type="dxa"/>
              <w:right w:w="15" w:type="dxa"/>
            </w:tcMar>
            <w:hideMark/>
          </w:tcPr>
          <w:p w14:paraId="4DBE9BC8" w14:textId="77777777" w:rsidR="00DA33B9" w:rsidRDefault="00DA33B9" w:rsidP="004A0A36">
            <w:pPr>
              <w:rPr>
                <w:rFonts w:cs="Arial"/>
                <w:color w:val="000000"/>
                <w:szCs w:val="22"/>
              </w:rPr>
            </w:pPr>
            <w:r>
              <w:t>This box displays amount remaining on the associated requisition.</w:t>
            </w:r>
          </w:p>
          <w:p w14:paraId="246B2D69" w14:textId="77777777" w:rsidR="00DA33B9" w:rsidRDefault="00DA33B9" w:rsidP="004A0A36">
            <w:pPr>
              <w:pStyle w:val="tabletextnew2"/>
            </w:pPr>
            <w:r>
              <w:t xml:space="preserve">This is a display-only field. </w:t>
            </w:r>
          </w:p>
        </w:tc>
        <w:tc>
          <w:tcPr>
            <w:tcW w:w="3352" w:type="dxa"/>
          </w:tcPr>
          <w:p w14:paraId="3EB9E23F" w14:textId="77777777" w:rsidR="00DA33B9" w:rsidRDefault="00DA33B9" w:rsidP="004A0A36">
            <w:pPr>
              <w:pStyle w:val="tabletextnew2"/>
            </w:pPr>
          </w:p>
        </w:tc>
      </w:tr>
      <w:tr w:rsidR="00DA33B9" w14:paraId="1E98D4CD"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5A82EB52" w14:textId="77777777" w:rsidR="00DA33B9" w:rsidRDefault="00DA33B9" w:rsidP="004A0A36">
            <w:pPr>
              <w:pStyle w:val="tabletextnew1"/>
            </w:pPr>
            <w:r>
              <w:t>Open PO</w:t>
            </w:r>
          </w:p>
        </w:tc>
        <w:tc>
          <w:tcPr>
            <w:tcW w:w="4859" w:type="dxa"/>
            <w:tcMar>
              <w:top w:w="15" w:type="dxa"/>
              <w:left w:w="30" w:type="dxa"/>
              <w:bottom w:w="15" w:type="dxa"/>
              <w:right w:w="15" w:type="dxa"/>
            </w:tcMar>
            <w:hideMark/>
          </w:tcPr>
          <w:p w14:paraId="6B8A8420" w14:textId="77777777" w:rsidR="00DA33B9" w:rsidRDefault="00DA33B9" w:rsidP="004A0A36">
            <w:pPr>
              <w:pStyle w:val="tabletextnew2"/>
            </w:pPr>
            <w:r>
              <w:t>The amount remaining on the associated purchase order.</w:t>
            </w:r>
          </w:p>
          <w:p w14:paraId="3BFBA993" w14:textId="77777777" w:rsidR="00DA33B9" w:rsidRDefault="00DA33B9" w:rsidP="004A0A36">
            <w:pPr>
              <w:pStyle w:val="tabletextnew2"/>
            </w:pPr>
            <w:r>
              <w:t xml:space="preserve">This is a display-only field. </w:t>
            </w:r>
          </w:p>
        </w:tc>
        <w:tc>
          <w:tcPr>
            <w:tcW w:w="3352" w:type="dxa"/>
          </w:tcPr>
          <w:p w14:paraId="40A54019" w14:textId="77777777" w:rsidR="00DA33B9" w:rsidRDefault="00DA33B9" w:rsidP="004A0A36">
            <w:pPr>
              <w:pStyle w:val="tabletextnew2"/>
            </w:pPr>
          </w:p>
        </w:tc>
      </w:tr>
      <w:tr w:rsidR="00DA33B9" w14:paraId="3E9C9795"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68288E84" w14:textId="77777777" w:rsidR="00DA33B9" w:rsidRDefault="00DA33B9" w:rsidP="004A0A36">
            <w:pPr>
              <w:pStyle w:val="tabletextnew1"/>
            </w:pPr>
            <w:r>
              <w:t>Expended</w:t>
            </w:r>
          </w:p>
        </w:tc>
        <w:tc>
          <w:tcPr>
            <w:tcW w:w="4859" w:type="dxa"/>
            <w:tcMar>
              <w:top w:w="15" w:type="dxa"/>
              <w:left w:w="30" w:type="dxa"/>
              <w:bottom w:w="15" w:type="dxa"/>
              <w:right w:w="15" w:type="dxa"/>
            </w:tcMar>
            <w:hideMark/>
          </w:tcPr>
          <w:p w14:paraId="76F05A2E" w14:textId="77777777" w:rsidR="00DA33B9" w:rsidRDefault="00DA33B9" w:rsidP="004A0A36">
            <w:pPr>
              <w:pStyle w:val="tabletextnew2"/>
            </w:pPr>
            <w:r>
              <w:t>The amount that has been expended to date.</w:t>
            </w:r>
          </w:p>
          <w:p w14:paraId="7DC09D0E" w14:textId="77777777" w:rsidR="00DA33B9" w:rsidRDefault="00DA33B9" w:rsidP="004A0A36">
            <w:pPr>
              <w:pStyle w:val="tabletextnew2"/>
            </w:pPr>
            <w:r>
              <w:t>This is a display-only field.  </w:t>
            </w:r>
          </w:p>
        </w:tc>
        <w:tc>
          <w:tcPr>
            <w:tcW w:w="3352" w:type="dxa"/>
          </w:tcPr>
          <w:p w14:paraId="61561626" w14:textId="77777777" w:rsidR="00DA33B9" w:rsidRDefault="00DA33B9" w:rsidP="004A0A36">
            <w:pPr>
              <w:pStyle w:val="tabletextnew2"/>
            </w:pPr>
          </w:p>
        </w:tc>
      </w:tr>
      <w:tr w:rsidR="00DA33B9" w14:paraId="56CF2B6E"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186FF890" w14:textId="77777777" w:rsidR="00DA33B9" w:rsidRDefault="00DA33B9" w:rsidP="004A0A36">
            <w:pPr>
              <w:pStyle w:val="tabletextnew1"/>
            </w:pPr>
            <w:r>
              <w:t>Original</w:t>
            </w:r>
          </w:p>
        </w:tc>
        <w:tc>
          <w:tcPr>
            <w:tcW w:w="4859" w:type="dxa"/>
            <w:tcMar>
              <w:top w:w="15" w:type="dxa"/>
              <w:left w:w="30" w:type="dxa"/>
              <w:bottom w:w="15" w:type="dxa"/>
              <w:right w:w="15" w:type="dxa"/>
            </w:tcMar>
            <w:hideMark/>
          </w:tcPr>
          <w:p w14:paraId="1A9F6017" w14:textId="77777777" w:rsidR="00DA33B9" w:rsidRDefault="00DA33B9" w:rsidP="004A0A36">
            <w:pPr>
              <w:pStyle w:val="tabletextnew2"/>
            </w:pPr>
            <w:r>
              <w:t>The original amount allocated to this general ledger account.</w:t>
            </w:r>
          </w:p>
          <w:p w14:paraId="6F361989" w14:textId="77777777" w:rsidR="00DA33B9" w:rsidRDefault="00DA33B9" w:rsidP="004A0A36">
            <w:pPr>
              <w:pStyle w:val="tabletextnew2"/>
            </w:pPr>
            <w:r>
              <w:t xml:space="preserve">This is a display-only field. </w:t>
            </w:r>
          </w:p>
        </w:tc>
        <w:tc>
          <w:tcPr>
            <w:tcW w:w="3352" w:type="dxa"/>
          </w:tcPr>
          <w:p w14:paraId="097E8C0B" w14:textId="77777777" w:rsidR="00DA33B9" w:rsidRDefault="00DA33B9" w:rsidP="004A0A36">
            <w:pPr>
              <w:pStyle w:val="tabletextnew2"/>
            </w:pPr>
          </w:p>
        </w:tc>
      </w:tr>
      <w:tr w:rsidR="00DA33B9" w14:paraId="122C6391"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64C205F5" w14:textId="77777777" w:rsidR="00DA33B9" w:rsidRDefault="00DA33B9" w:rsidP="004A0A36">
            <w:pPr>
              <w:pStyle w:val="tabletextnew1"/>
            </w:pPr>
            <w:r>
              <w:t>Liquidated</w:t>
            </w:r>
          </w:p>
        </w:tc>
        <w:tc>
          <w:tcPr>
            <w:tcW w:w="4859" w:type="dxa"/>
            <w:tcMar>
              <w:top w:w="15" w:type="dxa"/>
              <w:left w:w="30" w:type="dxa"/>
              <w:bottom w:w="15" w:type="dxa"/>
              <w:right w:w="15" w:type="dxa"/>
            </w:tcMar>
            <w:hideMark/>
          </w:tcPr>
          <w:p w14:paraId="026B7088" w14:textId="77777777" w:rsidR="00DA33B9" w:rsidRDefault="00DA33B9" w:rsidP="004A0A36">
            <w:pPr>
              <w:pStyle w:val="tabletextnew2"/>
            </w:pPr>
            <w:r>
              <w:t>The amount of the original amount liquidated to date.</w:t>
            </w:r>
          </w:p>
          <w:p w14:paraId="6EC8D3CA" w14:textId="77777777" w:rsidR="00DA33B9" w:rsidRDefault="00DA33B9" w:rsidP="004A0A36">
            <w:pPr>
              <w:pStyle w:val="tabletextnew2"/>
            </w:pPr>
            <w:r>
              <w:t xml:space="preserve">This is a display-only field. </w:t>
            </w:r>
          </w:p>
        </w:tc>
        <w:tc>
          <w:tcPr>
            <w:tcW w:w="3352" w:type="dxa"/>
          </w:tcPr>
          <w:p w14:paraId="2971EA0B" w14:textId="77777777" w:rsidR="00DA33B9" w:rsidRDefault="00DA33B9" w:rsidP="004A0A36">
            <w:pPr>
              <w:pStyle w:val="tabletextnew2"/>
            </w:pPr>
          </w:p>
        </w:tc>
      </w:tr>
    </w:tbl>
    <w:p w14:paraId="4BF474A9" w14:textId="77777777" w:rsidR="00DA33B9" w:rsidRDefault="00DA33B9" w:rsidP="00DA33B9">
      <w:pPr>
        <w:tabs>
          <w:tab w:val="left" w:pos="1440"/>
          <w:tab w:val="right" w:pos="9900"/>
        </w:tabs>
      </w:pPr>
    </w:p>
    <w:p w14:paraId="03054A30" w14:textId="77777777" w:rsidR="00A60A0F" w:rsidRDefault="00A60A0F" w:rsidP="00DA33B9">
      <w:pPr>
        <w:tabs>
          <w:tab w:val="left" w:pos="1440"/>
          <w:tab w:val="right" w:pos="9900"/>
        </w:tabs>
      </w:pPr>
    </w:p>
    <w:p w14:paraId="7CFBD825" w14:textId="77777777" w:rsidR="00A60A0F" w:rsidRDefault="00A60A0F" w:rsidP="00DA33B9">
      <w:pPr>
        <w:tabs>
          <w:tab w:val="left" w:pos="1440"/>
          <w:tab w:val="right" w:pos="9900"/>
        </w:tabs>
      </w:pPr>
    </w:p>
    <w:p w14:paraId="649FF2EF" w14:textId="77777777" w:rsidR="00A60A0F" w:rsidRDefault="00A60A0F" w:rsidP="00DA33B9">
      <w:pPr>
        <w:tabs>
          <w:tab w:val="left" w:pos="1440"/>
          <w:tab w:val="right" w:pos="9900"/>
        </w:tabs>
      </w:pPr>
    </w:p>
    <w:p w14:paraId="6737B687" w14:textId="77777777" w:rsidR="00A60A0F" w:rsidRDefault="00A60A0F" w:rsidP="00DA33B9">
      <w:pPr>
        <w:tabs>
          <w:tab w:val="left" w:pos="1440"/>
          <w:tab w:val="right" w:pos="9900"/>
        </w:tabs>
      </w:pPr>
    </w:p>
    <w:p w14:paraId="5F6254F9" w14:textId="77777777" w:rsidR="00A60A0F" w:rsidRDefault="00A60A0F" w:rsidP="00DA33B9">
      <w:pPr>
        <w:tabs>
          <w:tab w:val="left" w:pos="1440"/>
          <w:tab w:val="right" w:pos="9900"/>
        </w:tabs>
      </w:pPr>
    </w:p>
    <w:p w14:paraId="7C2C6011" w14:textId="77777777" w:rsidR="00DA33B9" w:rsidRDefault="00DA33B9" w:rsidP="00DA33B9">
      <w:pPr>
        <w:tabs>
          <w:tab w:val="left" w:pos="1440"/>
          <w:tab w:val="right" w:pos="9900"/>
        </w:tabs>
        <w:ind w:left="360"/>
        <w:rPr>
          <w:b/>
        </w:rPr>
      </w:pPr>
      <w:r w:rsidRPr="00AA0831">
        <w:rPr>
          <w:b/>
        </w:rPr>
        <w:t>Items Tab</w:t>
      </w:r>
    </w:p>
    <w:p w14:paraId="4D6E62DD" w14:textId="77777777" w:rsidR="00DA33B9" w:rsidRPr="0020692C" w:rsidRDefault="00DA33B9" w:rsidP="00DA33B9">
      <w:pPr>
        <w:tabs>
          <w:tab w:val="left" w:pos="1440"/>
          <w:tab w:val="right" w:pos="9900"/>
        </w:tabs>
        <w:spacing w:after="120"/>
        <w:ind w:left="360"/>
      </w:pPr>
      <w:r>
        <w:rPr>
          <w:noProof/>
        </w:rPr>
        <w:drawing>
          <wp:inline distT="0" distB="0" distL="0" distR="0" wp14:anchorId="5A0DCEB5" wp14:editId="5EBFE3AC">
            <wp:extent cx="5943600" cy="1182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82370"/>
                    </a:xfrm>
                    <a:prstGeom prst="rect">
                      <a:avLst/>
                    </a:prstGeom>
                  </pic:spPr>
                </pic:pic>
              </a:graphicData>
            </a:graphic>
          </wp:inline>
        </w:drawing>
      </w:r>
    </w:p>
    <w:p w14:paraId="1ED38756" w14:textId="77777777" w:rsidR="00DA33B9" w:rsidRPr="00BD60D9" w:rsidRDefault="00DA33B9" w:rsidP="00DA33B9">
      <w:pPr>
        <w:tabs>
          <w:tab w:val="left" w:pos="1440"/>
          <w:tab w:val="right" w:pos="9900"/>
        </w:tabs>
        <w:ind w:left="360"/>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312"/>
        <w:gridCol w:w="3740"/>
      </w:tblGrid>
      <w:tr w:rsidR="00DA33B9" w:rsidRPr="0016323F" w14:paraId="046055B1" w14:textId="77777777" w:rsidTr="004A0A36">
        <w:trPr>
          <w:tblHeader/>
        </w:trPr>
        <w:tc>
          <w:tcPr>
            <w:tcW w:w="1668" w:type="dxa"/>
            <w:tcBorders>
              <w:bottom w:val="single" w:sz="4" w:space="0" w:color="auto"/>
            </w:tcBorders>
            <w:shd w:val="clear" w:color="auto" w:fill="95B3D7"/>
          </w:tcPr>
          <w:p w14:paraId="33FBB9EC" w14:textId="77777777" w:rsidR="00DA33B9" w:rsidRPr="0016323F" w:rsidRDefault="00DA33B9" w:rsidP="004A0A36">
            <w:pPr>
              <w:tabs>
                <w:tab w:val="left" w:pos="1440"/>
                <w:tab w:val="right" w:pos="9900"/>
              </w:tabs>
              <w:rPr>
                <w:rFonts w:eastAsia="Times"/>
                <w:b/>
                <w:szCs w:val="22"/>
              </w:rPr>
            </w:pPr>
            <w:r w:rsidRPr="0016323F">
              <w:rPr>
                <w:rFonts w:eastAsia="Times"/>
                <w:b/>
                <w:szCs w:val="22"/>
              </w:rPr>
              <w:t>Field</w:t>
            </w:r>
          </w:p>
        </w:tc>
        <w:tc>
          <w:tcPr>
            <w:tcW w:w="4312" w:type="dxa"/>
            <w:tcBorders>
              <w:bottom w:val="single" w:sz="4" w:space="0" w:color="auto"/>
            </w:tcBorders>
            <w:shd w:val="clear" w:color="auto" w:fill="95B3D7"/>
          </w:tcPr>
          <w:p w14:paraId="5B1857BE" w14:textId="77777777" w:rsidR="00DA33B9" w:rsidRPr="0016323F" w:rsidRDefault="00DA33B9" w:rsidP="004A0A36">
            <w:pPr>
              <w:tabs>
                <w:tab w:val="left" w:pos="1440"/>
                <w:tab w:val="right" w:pos="9900"/>
              </w:tabs>
              <w:rPr>
                <w:rFonts w:eastAsia="Times"/>
                <w:b/>
                <w:szCs w:val="22"/>
              </w:rPr>
            </w:pPr>
            <w:r>
              <w:rPr>
                <w:rFonts w:eastAsia="Times"/>
                <w:b/>
                <w:szCs w:val="22"/>
              </w:rPr>
              <w:t>Description</w:t>
            </w:r>
          </w:p>
        </w:tc>
        <w:tc>
          <w:tcPr>
            <w:tcW w:w="3740" w:type="dxa"/>
            <w:tcBorders>
              <w:bottom w:val="single" w:sz="4" w:space="0" w:color="auto"/>
            </w:tcBorders>
            <w:shd w:val="clear" w:color="auto" w:fill="95B3D7"/>
          </w:tcPr>
          <w:p w14:paraId="4FEAF907" w14:textId="4004FBFE" w:rsidR="00DA33B9" w:rsidRPr="0016323F" w:rsidRDefault="00AD673F" w:rsidP="004A0A36">
            <w:pPr>
              <w:tabs>
                <w:tab w:val="left" w:pos="1440"/>
                <w:tab w:val="right" w:pos="9900"/>
              </w:tabs>
              <w:rPr>
                <w:rFonts w:eastAsia="Times"/>
                <w:b/>
                <w:szCs w:val="22"/>
              </w:rPr>
            </w:pPr>
            <w:r>
              <w:rPr>
                <w:rFonts w:eastAsia="Times"/>
                <w:b/>
                <w:szCs w:val="22"/>
              </w:rPr>
              <w:t>Jefferson County</w:t>
            </w:r>
          </w:p>
        </w:tc>
      </w:tr>
      <w:tr w:rsidR="00DA33B9" w:rsidRPr="0016323F" w14:paraId="4D464788" w14:textId="77777777" w:rsidTr="004A0A36">
        <w:tc>
          <w:tcPr>
            <w:tcW w:w="1668" w:type="dxa"/>
            <w:shd w:val="clear" w:color="auto" w:fill="FFFFFF"/>
          </w:tcPr>
          <w:p w14:paraId="7EC41A19" w14:textId="77777777" w:rsidR="00DA33B9" w:rsidRPr="00234BD1" w:rsidRDefault="00DA33B9" w:rsidP="004A0A36">
            <w:pPr>
              <w:tabs>
                <w:tab w:val="left" w:pos="1440"/>
                <w:tab w:val="right" w:pos="9900"/>
              </w:tabs>
              <w:rPr>
                <w:rFonts w:eastAsia="Times"/>
                <w:szCs w:val="22"/>
              </w:rPr>
            </w:pPr>
            <w:r>
              <w:rPr>
                <w:rFonts w:eastAsia="Times"/>
                <w:szCs w:val="22"/>
              </w:rPr>
              <w:t>Item</w:t>
            </w:r>
          </w:p>
        </w:tc>
        <w:tc>
          <w:tcPr>
            <w:tcW w:w="4312" w:type="dxa"/>
            <w:shd w:val="clear" w:color="auto" w:fill="FFFFFF"/>
          </w:tcPr>
          <w:p w14:paraId="442A3721" w14:textId="77777777" w:rsidR="00DA33B9" w:rsidRPr="00234BD1" w:rsidRDefault="00DA33B9" w:rsidP="004A0A36">
            <w:pPr>
              <w:tabs>
                <w:tab w:val="left" w:pos="1440"/>
                <w:tab w:val="right" w:pos="9900"/>
              </w:tabs>
              <w:rPr>
                <w:rFonts w:eastAsia="Times"/>
                <w:szCs w:val="22"/>
              </w:rPr>
            </w:pPr>
            <w:r>
              <w:rPr>
                <w:rFonts w:eastAsia="Times"/>
                <w:szCs w:val="22"/>
              </w:rPr>
              <w:t>This is a system-assigned sequential number for the line.</w:t>
            </w:r>
          </w:p>
        </w:tc>
        <w:tc>
          <w:tcPr>
            <w:tcW w:w="3740" w:type="dxa"/>
            <w:shd w:val="clear" w:color="auto" w:fill="FFFFFF"/>
          </w:tcPr>
          <w:p w14:paraId="2291C52E" w14:textId="77777777" w:rsidR="00DA33B9" w:rsidRPr="00234BD1" w:rsidRDefault="00DA33B9" w:rsidP="004A0A36">
            <w:pPr>
              <w:tabs>
                <w:tab w:val="left" w:pos="1440"/>
                <w:tab w:val="right" w:pos="9900"/>
              </w:tabs>
              <w:rPr>
                <w:rFonts w:eastAsia="Times"/>
                <w:szCs w:val="22"/>
              </w:rPr>
            </w:pPr>
          </w:p>
        </w:tc>
      </w:tr>
      <w:tr w:rsidR="00DA33B9" w:rsidRPr="0016323F" w14:paraId="2BA2F768" w14:textId="77777777" w:rsidTr="004A0A36">
        <w:tc>
          <w:tcPr>
            <w:tcW w:w="1668" w:type="dxa"/>
            <w:shd w:val="clear" w:color="auto" w:fill="FFFFFF"/>
          </w:tcPr>
          <w:p w14:paraId="1C3313BC" w14:textId="77777777" w:rsidR="00DA33B9" w:rsidRDefault="00DA33B9" w:rsidP="004A0A36">
            <w:pPr>
              <w:tabs>
                <w:tab w:val="left" w:pos="1440"/>
                <w:tab w:val="right" w:pos="9900"/>
              </w:tabs>
              <w:rPr>
                <w:rFonts w:eastAsia="Times"/>
                <w:szCs w:val="22"/>
              </w:rPr>
            </w:pPr>
            <w:r>
              <w:rPr>
                <w:rFonts w:eastAsia="Times"/>
                <w:szCs w:val="22"/>
              </w:rPr>
              <w:t>Active</w:t>
            </w:r>
          </w:p>
        </w:tc>
        <w:tc>
          <w:tcPr>
            <w:tcW w:w="4312" w:type="dxa"/>
            <w:shd w:val="clear" w:color="auto" w:fill="FFFFFF"/>
          </w:tcPr>
          <w:p w14:paraId="6E88D947" w14:textId="77777777" w:rsidR="00DA33B9" w:rsidRDefault="00DA33B9" w:rsidP="004A0A36">
            <w:pPr>
              <w:tabs>
                <w:tab w:val="left" w:pos="1440"/>
                <w:tab w:val="right" w:pos="9900"/>
              </w:tabs>
              <w:rPr>
                <w:rFonts w:eastAsia="Times"/>
                <w:szCs w:val="22"/>
              </w:rPr>
            </w:pPr>
            <w:r>
              <w:rPr>
                <w:rFonts w:eastAsia="Times"/>
                <w:szCs w:val="22"/>
              </w:rPr>
              <w:t>The value of this column indicates whether the contract item is currently active or inactive. Inactive items are not available for purchase using the contract terms.</w:t>
            </w:r>
          </w:p>
        </w:tc>
        <w:tc>
          <w:tcPr>
            <w:tcW w:w="3740" w:type="dxa"/>
            <w:shd w:val="clear" w:color="auto" w:fill="FFFFFF"/>
          </w:tcPr>
          <w:p w14:paraId="13046BA9" w14:textId="77777777" w:rsidR="00DA33B9" w:rsidRPr="00234BD1" w:rsidRDefault="00DA33B9" w:rsidP="004A0A36">
            <w:pPr>
              <w:tabs>
                <w:tab w:val="left" w:pos="1440"/>
                <w:tab w:val="right" w:pos="9900"/>
              </w:tabs>
              <w:rPr>
                <w:rFonts w:eastAsia="Times"/>
                <w:szCs w:val="22"/>
              </w:rPr>
            </w:pPr>
          </w:p>
        </w:tc>
      </w:tr>
      <w:tr w:rsidR="00DA33B9" w:rsidRPr="0016323F" w14:paraId="7610E9C7" w14:textId="77777777" w:rsidTr="004A0A36">
        <w:tc>
          <w:tcPr>
            <w:tcW w:w="1668" w:type="dxa"/>
            <w:shd w:val="clear" w:color="auto" w:fill="FFFFFF"/>
          </w:tcPr>
          <w:p w14:paraId="25FA0F6C" w14:textId="77777777" w:rsidR="00DA33B9" w:rsidRDefault="00DA33B9" w:rsidP="004A0A36">
            <w:pPr>
              <w:tabs>
                <w:tab w:val="left" w:pos="1440"/>
                <w:tab w:val="right" w:pos="9900"/>
              </w:tabs>
              <w:rPr>
                <w:rFonts w:eastAsia="Times"/>
                <w:szCs w:val="22"/>
              </w:rPr>
            </w:pPr>
            <w:r>
              <w:rPr>
                <w:rFonts w:eastAsia="Times"/>
                <w:szCs w:val="22"/>
              </w:rPr>
              <w:t>Commodity</w:t>
            </w:r>
          </w:p>
        </w:tc>
        <w:tc>
          <w:tcPr>
            <w:tcW w:w="4312" w:type="dxa"/>
            <w:shd w:val="clear" w:color="auto" w:fill="FFFFFF"/>
          </w:tcPr>
          <w:p w14:paraId="052E7662" w14:textId="77777777" w:rsidR="00DA33B9" w:rsidRDefault="00DA33B9" w:rsidP="004A0A36">
            <w:pPr>
              <w:tabs>
                <w:tab w:val="left" w:pos="1440"/>
                <w:tab w:val="right" w:pos="9900"/>
              </w:tabs>
              <w:rPr>
                <w:rFonts w:eastAsia="Times"/>
                <w:szCs w:val="22"/>
              </w:rPr>
            </w:pPr>
            <w:r>
              <w:rPr>
                <w:rFonts w:eastAsia="Times"/>
                <w:szCs w:val="22"/>
              </w:rPr>
              <w:t xml:space="preserve">This is the commodity code for the item. </w:t>
            </w:r>
          </w:p>
          <w:p w14:paraId="62804067" w14:textId="77777777" w:rsidR="00DA33B9" w:rsidRDefault="00DA33B9" w:rsidP="004A0A36">
            <w:pPr>
              <w:tabs>
                <w:tab w:val="left" w:pos="1440"/>
                <w:tab w:val="right" w:pos="9900"/>
              </w:tabs>
              <w:rPr>
                <w:rFonts w:eastAsia="Times"/>
                <w:szCs w:val="22"/>
              </w:rPr>
            </w:pPr>
            <w:r>
              <w:rPr>
                <w:rFonts w:eastAsia="Times"/>
                <w:szCs w:val="22"/>
              </w:rPr>
              <w:t xml:space="preserve">If applicable, enter the contracted commodity code. </w:t>
            </w:r>
          </w:p>
          <w:p w14:paraId="6D338F19" w14:textId="77777777" w:rsidR="00DA33B9" w:rsidRDefault="00DA33B9" w:rsidP="004A0A36">
            <w:pPr>
              <w:tabs>
                <w:tab w:val="left" w:pos="1440"/>
                <w:tab w:val="right" w:pos="9900"/>
              </w:tabs>
              <w:rPr>
                <w:rFonts w:eastAsia="Times"/>
                <w:szCs w:val="22"/>
              </w:rPr>
            </w:pPr>
          </w:p>
          <w:p w14:paraId="6E05B08F" w14:textId="77777777" w:rsidR="00DA33B9" w:rsidRPr="00E0450B" w:rsidRDefault="00DA33B9" w:rsidP="004A0A36">
            <w:pPr>
              <w:tabs>
                <w:tab w:val="left" w:pos="1440"/>
                <w:tab w:val="right" w:pos="9900"/>
              </w:tabs>
              <w:rPr>
                <w:sz w:val="20"/>
              </w:rPr>
            </w:pPr>
            <w:r>
              <w:rPr>
                <w:rFonts w:eastAsia="Times"/>
                <w:szCs w:val="22"/>
              </w:rPr>
              <w:t>If you do not know the commodity code, click the field help button</w:t>
            </w:r>
            <w:r>
              <w:rPr>
                <w:sz w:val="20"/>
              </w:rPr>
              <w:t xml:space="preserve"> </w:t>
            </w:r>
            <w:r w:rsidRPr="006E2A25">
              <w:rPr>
                <w:szCs w:val="22"/>
              </w:rPr>
              <w:t xml:space="preserve">to search by </w:t>
            </w:r>
            <w:r>
              <w:rPr>
                <w:szCs w:val="22"/>
              </w:rPr>
              <w:t>g</w:t>
            </w:r>
            <w:r w:rsidRPr="006E2A25">
              <w:rPr>
                <w:szCs w:val="22"/>
              </w:rPr>
              <w:t>eneral commodity code.</w:t>
            </w:r>
            <w:r>
              <w:rPr>
                <w:szCs w:val="22"/>
              </w:rPr>
              <w:t xml:space="preserve"> In the Commodity Help box, e</w:t>
            </w:r>
            <w:r w:rsidRPr="006E2A25">
              <w:rPr>
                <w:szCs w:val="22"/>
              </w:rPr>
              <w:t>nter the general commodity code or click</w:t>
            </w:r>
            <w:r>
              <w:rPr>
                <w:szCs w:val="22"/>
              </w:rPr>
              <w:t xml:space="preserve"> the field help button</w:t>
            </w:r>
            <w:r>
              <w:rPr>
                <w:sz w:val="20"/>
              </w:rPr>
              <w:t xml:space="preserve"> </w:t>
            </w:r>
            <w:r w:rsidRPr="006E2A25">
              <w:rPr>
                <w:szCs w:val="22"/>
              </w:rPr>
              <w:t>to search</w:t>
            </w:r>
            <w:r>
              <w:rPr>
                <w:szCs w:val="22"/>
              </w:rPr>
              <w:t xml:space="preserve"> the list of all general commodity codes. Select the appropriate general commodity code; the program then provides a list of detailed commodity codes. Select the detailed commodity code.</w:t>
            </w:r>
          </w:p>
        </w:tc>
        <w:tc>
          <w:tcPr>
            <w:tcW w:w="3740" w:type="dxa"/>
            <w:shd w:val="clear" w:color="auto" w:fill="FFFFFF"/>
          </w:tcPr>
          <w:p w14:paraId="6B534F2A" w14:textId="77777777" w:rsidR="00DA33B9" w:rsidRPr="00234BD1" w:rsidRDefault="00DA33B9" w:rsidP="004A0A36">
            <w:pPr>
              <w:tabs>
                <w:tab w:val="left" w:pos="1440"/>
                <w:tab w:val="right" w:pos="9900"/>
              </w:tabs>
              <w:rPr>
                <w:rFonts w:eastAsia="Times"/>
                <w:szCs w:val="22"/>
              </w:rPr>
            </w:pPr>
          </w:p>
        </w:tc>
      </w:tr>
      <w:tr w:rsidR="00DA33B9" w:rsidRPr="0016323F" w14:paraId="0F49ADF1" w14:textId="77777777" w:rsidTr="004A0A36">
        <w:tc>
          <w:tcPr>
            <w:tcW w:w="1668" w:type="dxa"/>
            <w:shd w:val="clear" w:color="auto" w:fill="FFFFFF"/>
          </w:tcPr>
          <w:p w14:paraId="01E56A50" w14:textId="77777777" w:rsidR="00DA33B9" w:rsidRDefault="00DA33B9" w:rsidP="004A0A36">
            <w:pPr>
              <w:tabs>
                <w:tab w:val="left" w:pos="1440"/>
                <w:tab w:val="right" w:pos="9900"/>
              </w:tabs>
              <w:rPr>
                <w:rFonts w:eastAsia="Times"/>
                <w:szCs w:val="22"/>
              </w:rPr>
            </w:pPr>
            <w:r>
              <w:rPr>
                <w:rFonts w:eastAsia="Times"/>
                <w:szCs w:val="22"/>
              </w:rPr>
              <w:t>Inventory Item</w:t>
            </w:r>
          </w:p>
        </w:tc>
        <w:tc>
          <w:tcPr>
            <w:tcW w:w="4312" w:type="dxa"/>
            <w:shd w:val="clear" w:color="auto" w:fill="FFFFFF"/>
          </w:tcPr>
          <w:p w14:paraId="592C2BA5" w14:textId="77777777" w:rsidR="00DA33B9" w:rsidRDefault="00DA33B9" w:rsidP="004A0A36">
            <w:pPr>
              <w:tabs>
                <w:tab w:val="left" w:pos="1440"/>
                <w:tab w:val="right" w:pos="9900"/>
              </w:tabs>
              <w:rPr>
                <w:rFonts w:eastAsia="Times"/>
                <w:szCs w:val="22"/>
              </w:rPr>
            </w:pPr>
            <w:r>
              <w:rPr>
                <w:rFonts w:eastAsia="Times"/>
                <w:szCs w:val="22"/>
              </w:rPr>
              <w:t xml:space="preserve">This identifies an inventory number. </w:t>
            </w:r>
          </w:p>
          <w:p w14:paraId="0E9335B5" w14:textId="77777777" w:rsidR="00DA33B9" w:rsidRPr="00234BD1" w:rsidRDefault="00DA33B9" w:rsidP="004A0A36">
            <w:pPr>
              <w:tabs>
                <w:tab w:val="left" w:pos="1440"/>
                <w:tab w:val="right" w:pos="9900"/>
              </w:tabs>
              <w:rPr>
                <w:rFonts w:eastAsia="Times"/>
                <w:szCs w:val="22"/>
              </w:rPr>
            </w:pPr>
            <w:r>
              <w:rPr>
                <w:rFonts w:eastAsia="Times"/>
                <w:szCs w:val="22"/>
              </w:rPr>
              <w:t>If applicable, enter the inventory item. Note: This is applicable if you are using Munis Inventory. If you do not know the inventory item number, click the field help button</w:t>
            </w:r>
            <w:r>
              <w:rPr>
                <w:sz w:val="20"/>
              </w:rPr>
              <w:t xml:space="preserve"> </w:t>
            </w:r>
            <w:r>
              <w:rPr>
                <w:rFonts w:eastAsia="Times"/>
                <w:szCs w:val="22"/>
              </w:rPr>
              <w:t>to search a list of available inventory items.</w:t>
            </w:r>
          </w:p>
        </w:tc>
        <w:tc>
          <w:tcPr>
            <w:tcW w:w="3740" w:type="dxa"/>
            <w:shd w:val="clear" w:color="auto" w:fill="FFFFFF"/>
          </w:tcPr>
          <w:p w14:paraId="4080264A" w14:textId="77777777" w:rsidR="00DA33B9" w:rsidRPr="00234BD1" w:rsidRDefault="00DA33B9" w:rsidP="004A0A36">
            <w:pPr>
              <w:tabs>
                <w:tab w:val="left" w:pos="1440"/>
                <w:tab w:val="right" w:pos="9900"/>
              </w:tabs>
              <w:rPr>
                <w:rFonts w:eastAsia="Times"/>
                <w:szCs w:val="22"/>
              </w:rPr>
            </w:pPr>
          </w:p>
        </w:tc>
      </w:tr>
      <w:tr w:rsidR="00DA33B9" w:rsidRPr="0016323F" w14:paraId="06290015" w14:textId="77777777" w:rsidTr="004A0A36">
        <w:tc>
          <w:tcPr>
            <w:tcW w:w="1668" w:type="dxa"/>
            <w:shd w:val="clear" w:color="auto" w:fill="FFFFFF"/>
          </w:tcPr>
          <w:p w14:paraId="18A2ADDA" w14:textId="77777777" w:rsidR="00DA33B9" w:rsidRDefault="00DA33B9" w:rsidP="004A0A36">
            <w:pPr>
              <w:tabs>
                <w:tab w:val="left" w:pos="1440"/>
                <w:tab w:val="right" w:pos="9900"/>
              </w:tabs>
              <w:rPr>
                <w:rFonts w:eastAsia="Times"/>
                <w:szCs w:val="22"/>
              </w:rPr>
            </w:pPr>
            <w:r>
              <w:rPr>
                <w:rFonts w:eastAsia="Times"/>
                <w:szCs w:val="22"/>
              </w:rPr>
              <w:t>Product ID/Product Description</w:t>
            </w:r>
          </w:p>
        </w:tc>
        <w:tc>
          <w:tcPr>
            <w:tcW w:w="4312" w:type="dxa"/>
            <w:shd w:val="clear" w:color="auto" w:fill="FFFFFF"/>
          </w:tcPr>
          <w:p w14:paraId="33F4399F" w14:textId="77777777" w:rsidR="00DA33B9" w:rsidRDefault="00DA33B9" w:rsidP="004A0A36">
            <w:pPr>
              <w:tabs>
                <w:tab w:val="left" w:pos="1440"/>
                <w:tab w:val="right" w:pos="9900"/>
              </w:tabs>
              <w:rPr>
                <w:rFonts w:eastAsia="Times"/>
                <w:szCs w:val="22"/>
              </w:rPr>
            </w:pPr>
            <w:r>
              <w:rPr>
                <w:rFonts w:eastAsia="Times"/>
                <w:szCs w:val="22"/>
              </w:rPr>
              <w:t xml:space="preserve">These columns contain the product ID and description of the item. The columns are only available if your organization has selected the </w:t>
            </w:r>
            <w:r>
              <w:t>Use Product IDs check box in the Purchase Order Settings program</w:t>
            </w:r>
          </w:p>
        </w:tc>
        <w:tc>
          <w:tcPr>
            <w:tcW w:w="3740" w:type="dxa"/>
            <w:shd w:val="clear" w:color="auto" w:fill="FFFFFF"/>
          </w:tcPr>
          <w:p w14:paraId="3B534FCB" w14:textId="77777777" w:rsidR="00DA33B9" w:rsidRPr="00234BD1" w:rsidRDefault="00DA33B9" w:rsidP="004A0A36">
            <w:pPr>
              <w:tabs>
                <w:tab w:val="left" w:pos="1440"/>
                <w:tab w:val="right" w:pos="9900"/>
              </w:tabs>
              <w:rPr>
                <w:rFonts w:eastAsia="Times"/>
                <w:szCs w:val="22"/>
              </w:rPr>
            </w:pPr>
          </w:p>
        </w:tc>
      </w:tr>
      <w:tr w:rsidR="00DA33B9" w:rsidRPr="0016323F" w14:paraId="28629BEE" w14:textId="77777777" w:rsidTr="004A0A36">
        <w:tc>
          <w:tcPr>
            <w:tcW w:w="1668" w:type="dxa"/>
            <w:shd w:val="clear" w:color="auto" w:fill="FFFFFF"/>
          </w:tcPr>
          <w:p w14:paraId="6DF4D73B" w14:textId="77777777" w:rsidR="00DA33B9" w:rsidRDefault="00DA33B9" w:rsidP="004A0A36">
            <w:pPr>
              <w:tabs>
                <w:tab w:val="left" w:pos="1440"/>
                <w:tab w:val="right" w:pos="9900"/>
              </w:tabs>
              <w:rPr>
                <w:rFonts w:eastAsia="Times"/>
                <w:szCs w:val="22"/>
              </w:rPr>
            </w:pPr>
            <w:r>
              <w:rPr>
                <w:rFonts w:eastAsia="Times"/>
                <w:szCs w:val="22"/>
              </w:rPr>
              <w:t>Description</w:t>
            </w:r>
          </w:p>
        </w:tc>
        <w:tc>
          <w:tcPr>
            <w:tcW w:w="4312" w:type="dxa"/>
            <w:shd w:val="clear" w:color="auto" w:fill="FFFFFF"/>
          </w:tcPr>
          <w:p w14:paraId="64F1D5B6" w14:textId="77777777" w:rsidR="00DA33B9" w:rsidRPr="00234BD1" w:rsidRDefault="00DA33B9" w:rsidP="004A0A36">
            <w:pPr>
              <w:tabs>
                <w:tab w:val="left" w:pos="1440"/>
                <w:tab w:val="right" w:pos="9900"/>
              </w:tabs>
              <w:rPr>
                <w:rFonts w:eastAsia="Times"/>
                <w:szCs w:val="22"/>
              </w:rPr>
            </w:pPr>
            <w:r>
              <w:rPr>
                <w:rFonts w:eastAsia="Times"/>
                <w:szCs w:val="22"/>
              </w:rPr>
              <w:t>This is the commodity or inventory item description. The program completes the description, but you can change it, if needed.</w:t>
            </w:r>
          </w:p>
        </w:tc>
        <w:tc>
          <w:tcPr>
            <w:tcW w:w="3740" w:type="dxa"/>
            <w:shd w:val="clear" w:color="auto" w:fill="FFFFFF"/>
          </w:tcPr>
          <w:p w14:paraId="2CA09AE2" w14:textId="77777777" w:rsidR="00DA33B9" w:rsidRPr="00234BD1" w:rsidRDefault="00DA33B9" w:rsidP="004A0A36">
            <w:pPr>
              <w:tabs>
                <w:tab w:val="left" w:pos="1440"/>
                <w:tab w:val="right" w:pos="9900"/>
              </w:tabs>
              <w:rPr>
                <w:rFonts w:eastAsia="Times"/>
                <w:szCs w:val="22"/>
              </w:rPr>
            </w:pPr>
          </w:p>
        </w:tc>
      </w:tr>
      <w:tr w:rsidR="00DA33B9" w:rsidRPr="0016323F" w14:paraId="4263B173" w14:textId="77777777" w:rsidTr="004A0A36">
        <w:tc>
          <w:tcPr>
            <w:tcW w:w="1668" w:type="dxa"/>
            <w:shd w:val="clear" w:color="auto" w:fill="FFFFFF"/>
          </w:tcPr>
          <w:p w14:paraId="6A04CC68" w14:textId="77777777" w:rsidR="00DA33B9" w:rsidRDefault="00DA33B9" w:rsidP="004A0A36">
            <w:pPr>
              <w:tabs>
                <w:tab w:val="left" w:pos="1440"/>
                <w:tab w:val="right" w:pos="9900"/>
              </w:tabs>
              <w:rPr>
                <w:rFonts w:eastAsia="Times"/>
                <w:szCs w:val="22"/>
              </w:rPr>
            </w:pPr>
            <w:r>
              <w:rPr>
                <w:rFonts w:eastAsia="Times"/>
                <w:szCs w:val="22"/>
              </w:rPr>
              <w:t>Qty</w:t>
            </w:r>
          </w:p>
        </w:tc>
        <w:tc>
          <w:tcPr>
            <w:tcW w:w="4312" w:type="dxa"/>
            <w:shd w:val="clear" w:color="auto" w:fill="FFFFFF"/>
          </w:tcPr>
          <w:p w14:paraId="55228E8B" w14:textId="77777777" w:rsidR="00DA33B9" w:rsidRPr="00234BD1" w:rsidRDefault="00DA33B9" w:rsidP="004A0A36">
            <w:pPr>
              <w:tabs>
                <w:tab w:val="left" w:pos="1440"/>
                <w:tab w:val="right" w:pos="9900"/>
              </w:tabs>
              <w:rPr>
                <w:rFonts w:eastAsia="Times"/>
                <w:szCs w:val="22"/>
              </w:rPr>
            </w:pPr>
            <w:r>
              <w:rPr>
                <w:rFonts w:eastAsia="Times"/>
                <w:szCs w:val="22"/>
              </w:rPr>
              <w:t>This is the contract quantity for the item. If known, enter the contracted quantity of this item.</w:t>
            </w:r>
          </w:p>
        </w:tc>
        <w:tc>
          <w:tcPr>
            <w:tcW w:w="3740" w:type="dxa"/>
            <w:shd w:val="clear" w:color="auto" w:fill="FFFFFF"/>
          </w:tcPr>
          <w:p w14:paraId="29C33F64" w14:textId="77777777" w:rsidR="00DA33B9" w:rsidRPr="00234BD1" w:rsidRDefault="00DA33B9" w:rsidP="004A0A36">
            <w:pPr>
              <w:tabs>
                <w:tab w:val="left" w:pos="1440"/>
                <w:tab w:val="right" w:pos="9900"/>
              </w:tabs>
              <w:rPr>
                <w:rFonts w:eastAsia="Times"/>
                <w:szCs w:val="22"/>
              </w:rPr>
            </w:pPr>
          </w:p>
        </w:tc>
      </w:tr>
      <w:tr w:rsidR="00DA33B9" w:rsidRPr="0016323F" w14:paraId="0B6820CD" w14:textId="77777777" w:rsidTr="004A0A36">
        <w:tc>
          <w:tcPr>
            <w:tcW w:w="1668" w:type="dxa"/>
            <w:shd w:val="clear" w:color="auto" w:fill="FFFFFF"/>
          </w:tcPr>
          <w:p w14:paraId="059B659E" w14:textId="77777777" w:rsidR="00DA33B9" w:rsidRDefault="00DA33B9" w:rsidP="004A0A36">
            <w:pPr>
              <w:tabs>
                <w:tab w:val="left" w:pos="1440"/>
                <w:tab w:val="right" w:pos="9900"/>
              </w:tabs>
              <w:rPr>
                <w:rFonts w:eastAsia="Times"/>
                <w:szCs w:val="22"/>
              </w:rPr>
            </w:pPr>
            <w:r>
              <w:rPr>
                <w:rFonts w:eastAsia="Times"/>
                <w:szCs w:val="22"/>
              </w:rPr>
              <w:t>Ordered Qty</w:t>
            </w:r>
          </w:p>
        </w:tc>
        <w:tc>
          <w:tcPr>
            <w:tcW w:w="4312" w:type="dxa"/>
            <w:shd w:val="clear" w:color="auto" w:fill="FFFFFF"/>
          </w:tcPr>
          <w:p w14:paraId="359613E6" w14:textId="77777777" w:rsidR="00DA33B9" w:rsidRPr="00234BD1" w:rsidRDefault="00DA33B9" w:rsidP="004A0A36">
            <w:pPr>
              <w:tabs>
                <w:tab w:val="left" w:pos="1440"/>
                <w:tab w:val="right" w:pos="9900"/>
              </w:tabs>
              <w:rPr>
                <w:rFonts w:eastAsia="Times"/>
                <w:szCs w:val="22"/>
              </w:rPr>
            </w:pPr>
            <w:r>
              <w:rPr>
                <w:rFonts w:eastAsia="Times"/>
                <w:szCs w:val="22"/>
              </w:rPr>
              <w:t xml:space="preserve">This is the ordered quantity. The program completes this figure from the requisition or purchase order line detail. </w:t>
            </w:r>
          </w:p>
        </w:tc>
        <w:tc>
          <w:tcPr>
            <w:tcW w:w="3740" w:type="dxa"/>
            <w:shd w:val="clear" w:color="auto" w:fill="FFFFFF"/>
          </w:tcPr>
          <w:p w14:paraId="59862C8E" w14:textId="77777777" w:rsidR="00DA33B9" w:rsidRPr="00234BD1" w:rsidRDefault="00DA33B9" w:rsidP="004A0A36">
            <w:pPr>
              <w:tabs>
                <w:tab w:val="left" w:pos="1440"/>
                <w:tab w:val="right" w:pos="9900"/>
              </w:tabs>
              <w:rPr>
                <w:rFonts w:eastAsia="Times"/>
                <w:szCs w:val="22"/>
              </w:rPr>
            </w:pPr>
          </w:p>
        </w:tc>
      </w:tr>
      <w:tr w:rsidR="00DA33B9" w:rsidRPr="0016323F" w14:paraId="1A910B4B" w14:textId="77777777" w:rsidTr="004A0A36">
        <w:tc>
          <w:tcPr>
            <w:tcW w:w="1668" w:type="dxa"/>
            <w:shd w:val="clear" w:color="auto" w:fill="FFFFFF"/>
          </w:tcPr>
          <w:p w14:paraId="34BF0A73" w14:textId="77777777" w:rsidR="00DA33B9" w:rsidRDefault="00DA33B9" w:rsidP="004A0A36">
            <w:pPr>
              <w:tabs>
                <w:tab w:val="left" w:pos="1440"/>
                <w:tab w:val="right" w:pos="9900"/>
              </w:tabs>
              <w:rPr>
                <w:rFonts w:eastAsia="Times"/>
                <w:szCs w:val="22"/>
              </w:rPr>
            </w:pPr>
            <w:r>
              <w:rPr>
                <w:rFonts w:eastAsia="Times"/>
                <w:szCs w:val="22"/>
              </w:rPr>
              <w:t>Received Qty</w:t>
            </w:r>
          </w:p>
        </w:tc>
        <w:tc>
          <w:tcPr>
            <w:tcW w:w="4312" w:type="dxa"/>
            <w:shd w:val="clear" w:color="auto" w:fill="FFFFFF"/>
          </w:tcPr>
          <w:p w14:paraId="2000BD8A" w14:textId="77777777" w:rsidR="00DA33B9" w:rsidRPr="00235017" w:rsidRDefault="00DA33B9" w:rsidP="004A0A36">
            <w:pPr>
              <w:tabs>
                <w:tab w:val="left" w:pos="1440"/>
                <w:tab w:val="right" w:pos="9900"/>
              </w:tabs>
              <w:rPr>
                <w:rFonts w:eastAsia="Times"/>
                <w:szCs w:val="22"/>
              </w:rPr>
            </w:pPr>
            <w:r w:rsidRPr="00235017">
              <w:rPr>
                <w:rFonts w:eastAsia="Times"/>
                <w:szCs w:val="22"/>
              </w:rPr>
              <w:t>Th</w:t>
            </w:r>
            <w:r>
              <w:rPr>
                <w:rFonts w:eastAsia="Times"/>
                <w:szCs w:val="22"/>
              </w:rPr>
              <w:t xml:space="preserve">is is the </w:t>
            </w:r>
            <w:r w:rsidRPr="00235017">
              <w:rPr>
                <w:rFonts w:eastAsia="Times"/>
                <w:szCs w:val="22"/>
              </w:rPr>
              <w:t>received quantity</w:t>
            </w:r>
            <w:r>
              <w:rPr>
                <w:rFonts w:eastAsia="Times"/>
                <w:szCs w:val="22"/>
              </w:rPr>
              <w:t xml:space="preserve">. The program enters this </w:t>
            </w:r>
            <w:r w:rsidRPr="00235017">
              <w:rPr>
                <w:rFonts w:eastAsia="Times"/>
                <w:szCs w:val="22"/>
              </w:rPr>
              <w:t xml:space="preserve">figure from the PO Receiving </w:t>
            </w:r>
            <w:r>
              <w:rPr>
                <w:rFonts w:eastAsia="Times"/>
                <w:szCs w:val="22"/>
              </w:rPr>
              <w:t>or the AP Invoice Entry L</w:t>
            </w:r>
            <w:r w:rsidRPr="00235017">
              <w:rPr>
                <w:rFonts w:eastAsia="Times"/>
                <w:szCs w:val="22"/>
              </w:rPr>
              <w:t>iquidation</w:t>
            </w:r>
            <w:r>
              <w:rPr>
                <w:rFonts w:eastAsia="Times"/>
                <w:szCs w:val="22"/>
              </w:rPr>
              <w:t xml:space="preserve"> record</w:t>
            </w:r>
            <w:r w:rsidRPr="00235017">
              <w:rPr>
                <w:rFonts w:eastAsia="Times"/>
                <w:szCs w:val="22"/>
              </w:rPr>
              <w:t>.</w:t>
            </w:r>
          </w:p>
        </w:tc>
        <w:tc>
          <w:tcPr>
            <w:tcW w:w="3740" w:type="dxa"/>
            <w:shd w:val="clear" w:color="auto" w:fill="FFFFFF"/>
          </w:tcPr>
          <w:p w14:paraId="57740FDA" w14:textId="77777777" w:rsidR="00DA33B9" w:rsidRPr="00234BD1" w:rsidRDefault="00DA33B9" w:rsidP="004A0A36">
            <w:pPr>
              <w:tabs>
                <w:tab w:val="left" w:pos="1440"/>
                <w:tab w:val="right" w:pos="9900"/>
              </w:tabs>
              <w:rPr>
                <w:rFonts w:eastAsia="Times"/>
                <w:szCs w:val="22"/>
              </w:rPr>
            </w:pPr>
          </w:p>
        </w:tc>
      </w:tr>
      <w:tr w:rsidR="00DA33B9" w:rsidRPr="0016323F" w14:paraId="2992A2E1" w14:textId="77777777" w:rsidTr="004A0A36">
        <w:tc>
          <w:tcPr>
            <w:tcW w:w="1668" w:type="dxa"/>
            <w:shd w:val="clear" w:color="auto" w:fill="FFFFFF"/>
          </w:tcPr>
          <w:p w14:paraId="496B01B4" w14:textId="77777777" w:rsidR="00DA33B9" w:rsidRDefault="00DA33B9" w:rsidP="004A0A36">
            <w:pPr>
              <w:tabs>
                <w:tab w:val="left" w:pos="1440"/>
                <w:tab w:val="right" w:pos="9900"/>
              </w:tabs>
              <w:rPr>
                <w:rFonts w:eastAsia="Times"/>
                <w:szCs w:val="22"/>
              </w:rPr>
            </w:pPr>
            <w:r>
              <w:rPr>
                <w:rFonts w:eastAsia="Times"/>
                <w:szCs w:val="22"/>
              </w:rPr>
              <w:t>Invoiced Quantity</w:t>
            </w:r>
          </w:p>
        </w:tc>
        <w:tc>
          <w:tcPr>
            <w:tcW w:w="4312" w:type="dxa"/>
            <w:shd w:val="clear" w:color="auto" w:fill="FFFFFF"/>
          </w:tcPr>
          <w:p w14:paraId="292D3ED8" w14:textId="77777777" w:rsidR="00DA33B9" w:rsidRPr="00235017" w:rsidRDefault="00DA33B9" w:rsidP="004A0A36">
            <w:pPr>
              <w:tabs>
                <w:tab w:val="left" w:pos="1440"/>
                <w:tab w:val="right" w:pos="9900"/>
              </w:tabs>
              <w:rPr>
                <w:rFonts w:eastAsia="Times"/>
                <w:szCs w:val="22"/>
              </w:rPr>
            </w:pPr>
            <w:r>
              <w:rPr>
                <w:rFonts w:eastAsia="Times"/>
                <w:szCs w:val="22"/>
              </w:rPr>
              <w:t xml:space="preserve">This column provides the quantity of the item that has been invoiced. </w:t>
            </w:r>
          </w:p>
        </w:tc>
        <w:tc>
          <w:tcPr>
            <w:tcW w:w="3740" w:type="dxa"/>
            <w:shd w:val="clear" w:color="auto" w:fill="FFFFFF"/>
          </w:tcPr>
          <w:p w14:paraId="47D09FE3" w14:textId="77777777" w:rsidR="00DA33B9" w:rsidRPr="00234BD1" w:rsidRDefault="00DA33B9" w:rsidP="004A0A36">
            <w:pPr>
              <w:tabs>
                <w:tab w:val="left" w:pos="1440"/>
                <w:tab w:val="right" w:pos="9900"/>
              </w:tabs>
              <w:rPr>
                <w:rFonts w:eastAsia="Times"/>
                <w:szCs w:val="22"/>
              </w:rPr>
            </w:pPr>
          </w:p>
        </w:tc>
      </w:tr>
      <w:tr w:rsidR="00DA33B9" w:rsidRPr="0016323F" w14:paraId="3BE20C21" w14:textId="77777777" w:rsidTr="004A0A36">
        <w:tc>
          <w:tcPr>
            <w:tcW w:w="1668" w:type="dxa"/>
            <w:shd w:val="clear" w:color="auto" w:fill="FFFFFF"/>
          </w:tcPr>
          <w:p w14:paraId="797F5C4A" w14:textId="77777777" w:rsidR="00DA33B9" w:rsidRDefault="00DA33B9" w:rsidP="004A0A36">
            <w:pPr>
              <w:tabs>
                <w:tab w:val="left" w:pos="1440"/>
                <w:tab w:val="right" w:pos="9900"/>
              </w:tabs>
              <w:rPr>
                <w:rFonts w:eastAsia="Times"/>
                <w:szCs w:val="22"/>
              </w:rPr>
            </w:pPr>
            <w:r>
              <w:rPr>
                <w:rFonts w:eastAsia="Times"/>
                <w:szCs w:val="22"/>
              </w:rPr>
              <w:t>UOM</w:t>
            </w:r>
          </w:p>
        </w:tc>
        <w:tc>
          <w:tcPr>
            <w:tcW w:w="4312" w:type="dxa"/>
            <w:shd w:val="clear" w:color="auto" w:fill="FFFFFF"/>
          </w:tcPr>
          <w:p w14:paraId="260478D2" w14:textId="77777777" w:rsidR="00DA33B9" w:rsidRPr="00234BD1" w:rsidRDefault="00DA33B9" w:rsidP="004A0A36">
            <w:pPr>
              <w:tabs>
                <w:tab w:val="left" w:pos="1440"/>
                <w:tab w:val="right" w:pos="9900"/>
              </w:tabs>
              <w:rPr>
                <w:rFonts w:eastAsia="Times"/>
                <w:szCs w:val="22"/>
              </w:rPr>
            </w:pPr>
            <w:r>
              <w:rPr>
                <w:rFonts w:eastAsia="Times"/>
                <w:szCs w:val="22"/>
              </w:rPr>
              <w:t xml:space="preserve">This is the unit of measure for the item. The program completes the default value according to the commodity code, but you can change this. The UOM can contain up to four alphanumeric characters. </w:t>
            </w:r>
          </w:p>
        </w:tc>
        <w:tc>
          <w:tcPr>
            <w:tcW w:w="3740" w:type="dxa"/>
            <w:shd w:val="clear" w:color="auto" w:fill="FFFFFF"/>
          </w:tcPr>
          <w:p w14:paraId="149BE662" w14:textId="77777777" w:rsidR="00DA33B9" w:rsidRPr="00234BD1" w:rsidRDefault="00DA33B9" w:rsidP="004A0A36">
            <w:pPr>
              <w:tabs>
                <w:tab w:val="left" w:pos="1440"/>
                <w:tab w:val="right" w:pos="9900"/>
              </w:tabs>
              <w:rPr>
                <w:rFonts w:eastAsia="Times"/>
                <w:szCs w:val="22"/>
              </w:rPr>
            </w:pPr>
          </w:p>
        </w:tc>
      </w:tr>
      <w:tr w:rsidR="00DA33B9" w:rsidRPr="0016323F" w14:paraId="5118E04F" w14:textId="77777777" w:rsidTr="004A0A36">
        <w:tc>
          <w:tcPr>
            <w:tcW w:w="1668" w:type="dxa"/>
            <w:shd w:val="clear" w:color="auto" w:fill="FFFFFF"/>
          </w:tcPr>
          <w:p w14:paraId="69F80F40" w14:textId="77777777" w:rsidR="00DA33B9" w:rsidRDefault="00DA33B9" w:rsidP="004A0A36">
            <w:pPr>
              <w:tabs>
                <w:tab w:val="left" w:pos="1440"/>
                <w:tab w:val="right" w:pos="9900"/>
              </w:tabs>
              <w:rPr>
                <w:rFonts w:eastAsia="Times"/>
                <w:szCs w:val="22"/>
              </w:rPr>
            </w:pPr>
            <w:r>
              <w:rPr>
                <w:rFonts w:eastAsia="Times"/>
                <w:szCs w:val="22"/>
              </w:rPr>
              <w:t>Unit Price</w:t>
            </w:r>
          </w:p>
        </w:tc>
        <w:tc>
          <w:tcPr>
            <w:tcW w:w="4312" w:type="dxa"/>
            <w:shd w:val="clear" w:color="auto" w:fill="FFFFFF"/>
          </w:tcPr>
          <w:p w14:paraId="6C6DEC1B" w14:textId="77777777" w:rsidR="00DA33B9" w:rsidRPr="00234BD1" w:rsidRDefault="00DA33B9" w:rsidP="004A0A36">
            <w:pPr>
              <w:tabs>
                <w:tab w:val="left" w:pos="1440"/>
                <w:tab w:val="right" w:pos="9900"/>
              </w:tabs>
              <w:rPr>
                <w:rFonts w:eastAsia="Times"/>
                <w:szCs w:val="22"/>
              </w:rPr>
            </w:pPr>
            <w:r>
              <w:rPr>
                <w:rFonts w:eastAsia="Times"/>
                <w:szCs w:val="22"/>
              </w:rPr>
              <w:t xml:space="preserve">This is the unit price is associated with the commodity code. If there is a price associated with the commodity code, the program completes the value; if there is no unit price associated with the commodity code, you can enter the contracted unit cost. </w:t>
            </w:r>
          </w:p>
        </w:tc>
        <w:tc>
          <w:tcPr>
            <w:tcW w:w="3740" w:type="dxa"/>
            <w:shd w:val="clear" w:color="auto" w:fill="FFFFFF"/>
          </w:tcPr>
          <w:p w14:paraId="5007AA30" w14:textId="77777777" w:rsidR="00DA33B9" w:rsidRPr="00234BD1" w:rsidRDefault="00DA33B9" w:rsidP="004A0A36">
            <w:pPr>
              <w:tabs>
                <w:tab w:val="left" w:pos="1440"/>
                <w:tab w:val="right" w:pos="9900"/>
              </w:tabs>
              <w:rPr>
                <w:rFonts w:eastAsia="Times"/>
                <w:szCs w:val="22"/>
              </w:rPr>
            </w:pPr>
          </w:p>
        </w:tc>
      </w:tr>
      <w:tr w:rsidR="00DA33B9" w:rsidRPr="0016323F" w14:paraId="58212663" w14:textId="77777777" w:rsidTr="004A0A36">
        <w:tc>
          <w:tcPr>
            <w:tcW w:w="1668" w:type="dxa"/>
            <w:shd w:val="clear" w:color="auto" w:fill="FFFFFF"/>
          </w:tcPr>
          <w:p w14:paraId="42620D9E" w14:textId="77777777" w:rsidR="00DA33B9" w:rsidRDefault="00DA33B9" w:rsidP="004A0A36">
            <w:pPr>
              <w:tabs>
                <w:tab w:val="left" w:pos="1440"/>
                <w:tab w:val="right" w:pos="9900"/>
              </w:tabs>
              <w:rPr>
                <w:rFonts w:eastAsia="Times"/>
                <w:szCs w:val="22"/>
              </w:rPr>
            </w:pPr>
            <w:r>
              <w:rPr>
                <w:rFonts w:eastAsia="Times"/>
                <w:szCs w:val="22"/>
              </w:rPr>
              <w:t>Net Price</w:t>
            </w:r>
          </w:p>
        </w:tc>
        <w:tc>
          <w:tcPr>
            <w:tcW w:w="4312" w:type="dxa"/>
            <w:shd w:val="clear" w:color="auto" w:fill="FFFFFF"/>
          </w:tcPr>
          <w:p w14:paraId="46B134D9" w14:textId="77777777" w:rsidR="00DA33B9" w:rsidRPr="00234BD1" w:rsidRDefault="00DA33B9" w:rsidP="004A0A36">
            <w:pPr>
              <w:tabs>
                <w:tab w:val="left" w:pos="1440"/>
                <w:tab w:val="right" w:pos="9900"/>
              </w:tabs>
              <w:rPr>
                <w:rFonts w:eastAsia="Times"/>
                <w:szCs w:val="22"/>
              </w:rPr>
            </w:pPr>
            <w:r>
              <w:rPr>
                <w:rFonts w:eastAsia="Times"/>
                <w:szCs w:val="22"/>
              </w:rPr>
              <w:t>This field displays the calculation of the Qty x Unit Price.</w:t>
            </w:r>
          </w:p>
        </w:tc>
        <w:tc>
          <w:tcPr>
            <w:tcW w:w="3740" w:type="dxa"/>
            <w:shd w:val="clear" w:color="auto" w:fill="FFFFFF"/>
          </w:tcPr>
          <w:p w14:paraId="1745497E" w14:textId="77777777" w:rsidR="00DA33B9" w:rsidRPr="00234BD1" w:rsidRDefault="00DA33B9" w:rsidP="004A0A36">
            <w:pPr>
              <w:tabs>
                <w:tab w:val="left" w:pos="1440"/>
                <w:tab w:val="right" w:pos="9900"/>
              </w:tabs>
              <w:rPr>
                <w:rFonts w:eastAsia="Times"/>
                <w:szCs w:val="22"/>
              </w:rPr>
            </w:pPr>
          </w:p>
        </w:tc>
      </w:tr>
    </w:tbl>
    <w:p w14:paraId="0ACA85FA" w14:textId="77777777" w:rsidR="00DA33B9" w:rsidRPr="00324240" w:rsidRDefault="00DA33B9" w:rsidP="00DA33B9">
      <w:pPr>
        <w:tabs>
          <w:tab w:val="left" w:pos="1440"/>
          <w:tab w:val="right" w:pos="9900"/>
        </w:tabs>
        <w:ind w:left="360"/>
      </w:pPr>
    </w:p>
    <w:p w14:paraId="16826B6A" w14:textId="77777777" w:rsidR="00DA33B9" w:rsidRPr="00BA700D" w:rsidRDefault="00DA33B9" w:rsidP="00DA33B9">
      <w:pPr>
        <w:tabs>
          <w:tab w:val="left" w:pos="1440"/>
          <w:tab w:val="right" w:pos="9900"/>
        </w:tabs>
        <w:ind w:left="360"/>
      </w:pPr>
    </w:p>
    <w:p w14:paraId="245F7FB3" w14:textId="77777777" w:rsidR="00DA33B9" w:rsidRDefault="00DA33B9" w:rsidP="00DA33B9">
      <w:pPr>
        <w:ind w:left="360"/>
        <w:rPr>
          <w:b/>
        </w:rPr>
      </w:pPr>
      <w:r>
        <w:rPr>
          <w:b/>
        </w:rPr>
        <w:t>Items Tab (Items Enforcement Entry Methods)</w:t>
      </w:r>
      <w:r>
        <w:rPr>
          <w:b/>
        </w:rPr>
        <w:br/>
      </w:r>
      <w:r>
        <w:rPr>
          <w:noProof/>
        </w:rPr>
        <w:drawing>
          <wp:inline distT="0" distB="0" distL="0" distR="0" wp14:anchorId="028E293C" wp14:editId="22D09DEB">
            <wp:extent cx="5943600" cy="1641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41475"/>
                    </a:xfrm>
                    <a:prstGeom prst="rect">
                      <a:avLst/>
                    </a:prstGeom>
                  </pic:spPr>
                </pic:pic>
              </a:graphicData>
            </a:graphic>
          </wp:inline>
        </w:drawing>
      </w:r>
    </w:p>
    <w:p w14:paraId="7EB2C6B9" w14:textId="77777777" w:rsidR="00DA33B9" w:rsidRDefault="00DA33B9" w:rsidP="00DA33B9">
      <w:pPr>
        <w:ind w:left="360"/>
      </w:pPr>
    </w:p>
    <w:p w14:paraId="2B7E991A" w14:textId="77777777" w:rsidR="00DA33B9" w:rsidRDefault="00DA33B9" w:rsidP="00DA33B9">
      <w:pPr>
        <w:spacing w:after="200" w:line="276" w:lineRule="auto"/>
        <w:ind w:left="360"/>
        <w:rPr>
          <w:b/>
        </w:rPr>
      </w:pPr>
      <w:r>
        <w:t>For Item enforcement methods, the Items tab contains an Item table and an Accounts table.  The Item table lists the items for the contract, and the Accounts table lists the accounts and amounts associated with the currently selected item from the Item table.</w:t>
      </w:r>
    </w:p>
    <w:p w14:paraId="32C43185" w14:textId="77777777" w:rsidR="00DA33B9" w:rsidRDefault="00DA33B9" w:rsidP="00DA33B9">
      <w:pPr>
        <w:tabs>
          <w:tab w:val="left" w:pos="1440"/>
          <w:tab w:val="right" w:pos="9900"/>
        </w:tabs>
        <w:ind w:left="360"/>
      </w:pPr>
      <w:r w:rsidRPr="00F5124D">
        <w:rPr>
          <w:b/>
        </w:rPr>
        <w:t>Subcontractors Tab</w:t>
      </w:r>
      <w:r>
        <w:rPr>
          <w:noProof/>
        </w:rPr>
        <w:drawing>
          <wp:inline distT="0" distB="0" distL="0" distR="0" wp14:anchorId="3846FFEA" wp14:editId="16D47FB0">
            <wp:extent cx="5943600" cy="1988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988820"/>
                    </a:xfrm>
                    <a:prstGeom prst="rect">
                      <a:avLst/>
                    </a:prstGeom>
                  </pic:spPr>
                </pic:pic>
              </a:graphicData>
            </a:graphic>
          </wp:inline>
        </w:drawing>
      </w:r>
    </w:p>
    <w:p w14:paraId="2BAC8233" w14:textId="77777777" w:rsidR="00DA33B9" w:rsidRDefault="00DA33B9" w:rsidP="00DA33B9">
      <w:pPr>
        <w:tabs>
          <w:tab w:val="left" w:pos="1440"/>
          <w:tab w:val="right" w:pos="9900"/>
        </w:tabs>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4350"/>
        <w:gridCol w:w="3769"/>
      </w:tblGrid>
      <w:tr w:rsidR="00DA33B9" w:rsidRPr="006A79F0" w14:paraId="24485400" w14:textId="77777777" w:rsidTr="004A0A36">
        <w:trPr>
          <w:tblHeader/>
        </w:trPr>
        <w:tc>
          <w:tcPr>
            <w:tcW w:w="1602" w:type="dxa"/>
            <w:shd w:val="clear" w:color="auto" w:fill="95B3D7"/>
          </w:tcPr>
          <w:p w14:paraId="140BB1ED" w14:textId="77777777" w:rsidR="00DA33B9" w:rsidRPr="006A79F0" w:rsidRDefault="00DA33B9" w:rsidP="004A0A36">
            <w:pPr>
              <w:tabs>
                <w:tab w:val="left" w:pos="1440"/>
                <w:tab w:val="right" w:pos="9900"/>
              </w:tabs>
              <w:rPr>
                <w:b/>
                <w:bCs/>
              </w:rPr>
            </w:pPr>
            <w:r w:rsidRPr="006A79F0">
              <w:rPr>
                <w:b/>
                <w:bCs/>
              </w:rPr>
              <w:t>Field</w:t>
            </w:r>
          </w:p>
        </w:tc>
        <w:tc>
          <w:tcPr>
            <w:tcW w:w="4534" w:type="dxa"/>
            <w:shd w:val="clear" w:color="auto" w:fill="95B3D7"/>
          </w:tcPr>
          <w:p w14:paraId="1FB58AF2" w14:textId="77777777" w:rsidR="00DA33B9" w:rsidRPr="006A79F0" w:rsidRDefault="00DA33B9" w:rsidP="004A0A36">
            <w:pPr>
              <w:tabs>
                <w:tab w:val="left" w:pos="1440"/>
                <w:tab w:val="right" w:pos="9900"/>
              </w:tabs>
              <w:rPr>
                <w:b/>
                <w:bCs/>
              </w:rPr>
            </w:pPr>
            <w:r>
              <w:rPr>
                <w:b/>
                <w:bCs/>
              </w:rPr>
              <w:t>Description</w:t>
            </w:r>
          </w:p>
        </w:tc>
        <w:tc>
          <w:tcPr>
            <w:tcW w:w="3944" w:type="dxa"/>
            <w:shd w:val="clear" w:color="auto" w:fill="95B3D7"/>
          </w:tcPr>
          <w:p w14:paraId="12A02216" w14:textId="4358CA21" w:rsidR="00DA33B9" w:rsidRPr="006A79F0" w:rsidRDefault="00AD673F" w:rsidP="004A0A36">
            <w:pPr>
              <w:tabs>
                <w:tab w:val="left" w:pos="1440"/>
                <w:tab w:val="right" w:pos="9900"/>
              </w:tabs>
              <w:rPr>
                <w:b/>
                <w:bCs/>
              </w:rPr>
            </w:pPr>
            <w:r>
              <w:rPr>
                <w:b/>
                <w:bCs/>
              </w:rPr>
              <w:t>Jefferson County</w:t>
            </w:r>
          </w:p>
        </w:tc>
      </w:tr>
      <w:tr w:rsidR="00DA33B9" w:rsidRPr="006A79F0" w14:paraId="228737BB" w14:textId="77777777" w:rsidTr="004A0A36">
        <w:tc>
          <w:tcPr>
            <w:tcW w:w="1602" w:type="dxa"/>
          </w:tcPr>
          <w:p w14:paraId="05CB4BB6" w14:textId="77777777" w:rsidR="00DA33B9" w:rsidRPr="006A79F0" w:rsidRDefault="00DA33B9" w:rsidP="004A0A36">
            <w:pPr>
              <w:tabs>
                <w:tab w:val="left" w:pos="1440"/>
                <w:tab w:val="right" w:pos="9900"/>
              </w:tabs>
            </w:pPr>
            <w:r>
              <w:t>Subcontractor</w:t>
            </w:r>
          </w:p>
        </w:tc>
        <w:tc>
          <w:tcPr>
            <w:tcW w:w="4534" w:type="dxa"/>
          </w:tcPr>
          <w:p w14:paraId="63243213" w14:textId="77777777" w:rsidR="00DA33B9" w:rsidRPr="006A79F0" w:rsidRDefault="00DA33B9" w:rsidP="004A0A36">
            <w:pPr>
              <w:tabs>
                <w:tab w:val="left" w:pos="1440"/>
                <w:tab w:val="right" w:pos="9900"/>
              </w:tabs>
            </w:pPr>
            <w:r>
              <w:t>This box provides the vendor number for the subcontractor.</w:t>
            </w:r>
            <w:r>
              <w:rPr>
                <w:rFonts w:eastAsia="Times"/>
                <w:szCs w:val="22"/>
              </w:rPr>
              <w:t xml:space="preserve"> If you do not know the vendor number, click the field help button</w:t>
            </w:r>
            <w:r w:rsidRPr="00830ED9">
              <w:rPr>
                <w:szCs w:val="22"/>
              </w:rPr>
              <w:t xml:space="preserve"> to </w:t>
            </w:r>
            <w:r>
              <w:rPr>
                <w:szCs w:val="22"/>
              </w:rPr>
              <w:t>launch a vendor alpha search</w:t>
            </w:r>
            <w:r w:rsidRPr="00830ED9">
              <w:rPr>
                <w:szCs w:val="22"/>
              </w:rPr>
              <w:t>.</w:t>
            </w:r>
            <w:r>
              <w:rPr>
                <w:szCs w:val="22"/>
              </w:rPr>
              <w:t xml:space="preserve"> Note: The subcontractor must exist as an active vendor in the Vendors program.</w:t>
            </w:r>
          </w:p>
        </w:tc>
        <w:tc>
          <w:tcPr>
            <w:tcW w:w="3944" w:type="dxa"/>
          </w:tcPr>
          <w:p w14:paraId="7EA1DC23" w14:textId="77777777" w:rsidR="00DA33B9" w:rsidRPr="006A79F0" w:rsidRDefault="00DA33B9" w:rsidP="004A0A36">
            <w:pPr>
              <w:tabs>
                <w:tab w:val="left" w:pos="1440"/>
                <w:tab w:val="right" w:pos="9900"/>
              </w:tabs>
            </w:pPr>
          </w:p>
        </w:tc>
      </w:tr>
      <w:tr w:rsidR="00DA33B9" w:rsidRPr="006A79F0" w14:paraId="7B42C1A7" w14:textId="77777777" w:rsidTr="004A0A36">
        <w:tc>
          <w:tcPr>
            <w:tcW w:w="1602" w:type="dxa"/>
          </w:tcPr>
          <w:p w14:paraId="3871D4EE" w14:textId="77777777" w:rsidR="00DA33B9" w:rsidRDefault="00DA33B9" w:rsidP="004A0A36">
            <w:pPr>
              <w:tabs>
                <w:tab w:val="left" w:pos="1440"/>
                <w:tab w:val="right" w:pos="9900"/>
              </w:tabs>
            </w:pPr>
            <w:r>
              <w:t>Name</w:t>
            </w:r>
          </w:p>
        </w:tc>
        <w:tc>
          <w:tcPr>
            <w:tcW w:w="4534" w:type="dxa"/>
          </w:tcPr>
          <w:p w14:paraId="020279B1" w14:textId="77777777" w:rsidR="00DA33B9" w:rsidRPr="006A79F0" w:rsidRDefault="00DA33B9" w:rsidP="004A0A36">
            <w:pPr>
              <w:tabs>
                <w:tab w:val="left" w:pos="1440"/>
                <w:tab w:val="right" w:pos="9900"/>
              </w:tabs>
            </w:pPr>
            <w:r>
              <w:t>This box displays the vendor name according to the vendor number entered.</w:t>
            </w:r>
          </w:p>
        </w:tc>
        <w:tc>
          <w:tcPr>
            <w:tcW w:w="3944" w:type="dxa"/>
          </w:tcPr>
          <w:p w14:paraId="34033CDD" w14:textId="77777777" w:rsidR="00DA33B9" w:rsidRPr="006A79F0" w:rsidRDefault="00DA33B9" w:rsidP="004A0A36">
            <w:pPr>
              <w:tabs>
                <w:tab w:val="left" w:pos="1440"/>
                <w:tab w:val="right" w:pos="9900"/>
              </w:tabs>
            </w:pPr>
          </w:p>
        </w:tc>
      </w:tr>
      <w:tr w:rsidR="00DA33B9" w:rsidRPr="006A79F0" w14:paraId="4C87B7E5" w14:textId="77777777" w:rsidTr="004A0A36">
        <w:tc>
          <w:tcPr>
            <w:tcW w:w="1602" w:type="dxa"/>
          </w:tcPr>
          <w:p w14:paraId="4B0C0C91" w14:textId="77777777" w:rsidR="00DA33B9" w:rsidRDefault="00DA33B9" w:rsidP="004A0A36">
            <w:pPr>
              <w:tabs>
                <w:tab w:val="left" w:pos="1440"/>
                <w:tab w:val="right" w:pos="9900"/>
              </w:tabs>
            </w:pPr>
            <w:r>
              <w:t>MBE</w:t>
            </w:r>
          </w:p>
        </w:tc>
        <w:tc>
          <w:tcPr>
            <w:tcW w:w="4534" w:type="dxa"/>
          </w:tcPr>
          <w:p w14:paraId="284AFBE8" w14:textId="77777777" w:rsidR="00DA33B9" w:rsidRDefault="00DA33B9" w:rsidP="004A0A36">
            <w:pPr>
              <w:tabs>
                <w:tab w:val="left" w:pos="1440"/>
                <w:tab w:val="right" w:pos="9900"/>
              </w:tabs>
            </w:pPr>
            <w:r>
              <w:t>This check box indicates whether the subcontractor is classified as a Minority Business Enterprise or not.</w:t>
            </w:r>
          </w:p>
        </w:tc>
        <w:tc>
          <w:tcPr>
            <w:tcW w:w="3944" w:type="dxa"/>
          </w:tcPr>
          <w:p w14:paraId="5FAEB5F7" w14:textId="77777777" w:rsidR="00DA33B9" w:rsidRPr="006A79F0" w:rsidRDefault="00DA33B9" w:rsidP="004A0A36">
            <w:pPr>
              <w:tabs>
                <w:tab w:val="left" w:pos="1440"/>
                <w:tab w:val="right" w:pos="9900"/>
              </w:tabs>
            </w:pPr>
          </w:p>
        </w:tc>
      </w:tr>
      <w:tr w:rsidR="00DA33B9" w:rsidRPr="006A79F0" w14:paraId="3775DC9D" w14:textId="77777777" w:rsidTr="004A0A36">
        <w:tc>
          <w:tcPr>
            <w:tcW w:w="1602" w:type="dxa"/>
          </w:tcPr>
          <w:p w14:paraId="0DA6AD01" w14:textId="77777777" w:rsidR="00DA33B9" w:rsidRDefault="00DA33B9" w:rsidP="004A0A36">
            <w:pPr>
              <w:tabs>
                <w:tab w:val="left" w:pos="1440"/>
                <w:tab w:val="right" w:pos="9900"/>
              </w:tabs>
            </w:pPr>
            <w:r>
              <w:t>Description</w:t>
            </w:r>
          </w:p>
        </w:tc>
        <w:tc>
          <w:tcPr>
            <w:tcW w:w="4534" w:type="dxa"/>
          </w:tcPr>
          <w:p w14:paraId="4E47A68D" w14:textId="77777777" w:rsidR="00DA33B9" w:rsidRPr="006A79F0" w:rsidRDefault="00DA33B9" w:rsidP="004A0A36">
            <w:pPr>
              <w:tabs>
                <w:tab w:val="left" w:pos="1440"/>
                <w:tab w:val="right" w:pos="9900"/>
              </w:tabs>
            </w:pPr>
            <w:r>
              <w:t>This box provides a description of the work that the subcontractor is to complete.</w:t>
            </w:r>
          </w:p>
        </w:tc>
        <w:tc>
          <w:tcPr>
            <w:tcW w:w="3944" w:type="dxa"/>
          </w:tcPr>
          <w:p w14:paraId="2DCD48FD" w14:textId="77777777" w:rsidR="00DA33B9" w:rsidRPr="006A79F0" w:rsidRDefault="00DA33B9" w:rsidP="004A0A36">
            <w:pPr>
              <w:tabs>
                <w:tab w:val="left" w:pos="1440"/>
                <w:tab w:val="right" w:pos="9900"/>
              </w:tabs>
            </w:pPr>
          </w:p>
        </w:tc>
      </w:tr>
      <w:tr w:rsidR="00DA33B9" w:rsidRPr="006A79F0" w14:paraId="768A15E8" w14:textId="77777777" w:rsidTr="004A0A36">
        <w:tc>
          <w:tcPr>
            <w:tcW w:w="1602" w:type="dxa"/>
          </w:tcPr>
          <w:p w14:paraId="3F9D508C" w14:textId="77777777" w:rsidR="00DA33B9" w:rsidRDefault="00DA33B9" w:rsidP="004A0A36">
            <w:pPr>
              <w:tabs>
                <w:tab w:val="left" w:pos="1440"/>
                <w:tab w:val="right" w:pos="9900"/>
              </w:tabs>
            </w:pPr>
            <w:r>
              <w:t>Start</w:t>
            </w:r>
          </w:p>
        </w:tc>
        <w:tc>
          <w:tcPr>
            <w:tcW w:w="4534" w:type="dxa"/>
          </w:tcPr>
          <w:p w14:paraId="1127D8B7" w14:textId="77777777" w:rsidR="00DA33B9" w:rsidRPr="006A79F0" w:rsidRDefault="00DA33B9" w:rsidP="004A0A36">
            <w:pPr>
              <w:tabs>
                <w:tab w:val="left" w:pos="1440"/>
                <w:tab w:val="right" w:pos="9900"/>
              </w:tabs>
            </w:pPr>
            <w:r>
              <w:t>This box identifies the date that the subcontractor will begin work.</w:t>
            </w:r>
          </w:p>
        </w:tc>
        <w:tc>
          <w:tcPr>
            <w:tcW w:w="3944" w:type="dxa"/>
          </w:tcPr>
          <w:p w14:paraId="40B18D64" w14:textId="77777777" w:rsidR="00DA33B9" w:rsidRPr="006A79F0" w:rsidRDefault="00DA33B9" w:rsidP="004A0A36">
            <w:pPr>
              <w:tabs>
                <w:tab w:val="left" w:pos="1440"/>
                <w:tab w:val="right" w:pos="9900"/>
              </w:tabs>
            </w:pPr>
          </w:p>
        </w:tc>
      </w:tr>
      <w:tr w:rsidR="00DA33B9" w:rsidRPr="006A79F0" w14:paraId="4A90B503" w14:textId="77777777" w:rsidTr="004A0A36">
        <w:tc>
          <w:tcPr>
            <w:tcW w:w="1602" w:type="dxa"/>
          </w:tcPr>
          <w:p w14:paraId="2A776AA8" w14:textId="77777777" w:rsidR="00DA33B9" w:rsidRDefault="00DA33B9" w:rsidP="004A0A36">
            <w:pPr>
              <w:tabs>
                <w:tab w:val="left" w:pos="1440"/>
                <w:tab w:val="right" w:pos="9900"/>
              </w:tabs>
            </w:pPr>
            <w:r>
              <w:t>End</w:t>
            </w:r>
          </w:p>
        </w:tc>
        <w:tc>
          <w:tcPr>
            <w:tcW w:w="4534" w:type="dxa"/>
          </w:tcPr>
          <w:p w14:paraId="42436ECC" w14:textId="77777777" w:rsidR="00DA33B9" w:rsidRPr="006A79F0" w:rsidRDefault="00DA33B9" w:rsidP="004A0A36">
            <w:pPr>
              <w:tabs>
                <w:tab w:val="left" w:pos="1440"/>
                <w:tab w:val="right" w:pos="9900"/>
              </w:tabs>
            </w:pPr>
            <w:r>
              <w:t>This box indicates the date that the subcontractor will complete the work.</w:t>
            </w:r>
          </w:p>
        </w:tc>
        <w:tc>
          <w:tcPr>
            <w:tcW w:w="3944" w:type="dxa"/>
          </w:tcPr>
          <w:p w14:paraId="2FFE51B1" w14:textId="77777777" w:rsidR="00DA33B9" w:rsidRPr="006A79F0" w:rsidRDefault="00DA33B9" w:rsidP="004A0A36">
            <w:pPr>
              <w:tabs>
                <w:tab w:val="left" w:pos="1440"/>
                <w:tab w:val="right" w:pos="9900"/>
              </w:tabs>
            </w:pPr>
          </w:p>
        </w:tc>
      </w:tr>
      <w:tr w:rsidR="00DA33B9" w:rsidRPr="006A79F0" w14:paraId="0E3E9F08" w14:textId="77777777" w:rsidTr="004A0A36">
        <w:tc>
          <w:tcPr>
            <w:tcW w:w="1602" w:type="dxa"/>
          </w:tcPr>
          <w:p w14:paraId="2C7D1965" w14:textId="77777777" w:rsidR="00DA33B9" w:rsidRDefault="00DA33B9" w:rsidP="004A0A36">
            <w:pPr>
              <w:tabs>
                <w:tab w:val="left" w:pos="1440"/>
                <w:tab w:val="right" w:pos="9900"/>
              </w:tabs>
            </w:pPr>
            <w:r>
              <w:t>Total Paid</w:t>
            </w:r>
          </w:p>
        </w:tc>
        <w:tc>
          <w:tcPr>
            <w:tcW w:w="4534" w:type="dxa"/>
          </w:tcPr>
          <w:p w14:paraId="56440158" w14:textId="77777777" w:rsidR="00DA33B9" w:rsidRDefault="00DA33B9" w:rsidP="004A0A36">
            <w:pPr>
              <w:tabs>
                <w:tab w:val="left" w:pos="1440"/>
                <w:tab w:val="right" w:pos="9900"/>
              </w:tabs>
            </w:pPr>
            <w:r w:rsidRPr="00235017">
              <w:t xml:space="preserve">This </w:t>
            </w:r>
            <w:r>
              <w:t xml:space="preserve">box </w:t>
            </w:r>
            <w:r w:rsidRPr="00235017">
              <w:t xml:space="preserve">displays the total amount paid to the subcontractor. This total is calculated from the sum of the payments entered. </w:t>
            </w:r>
          </w:p>
          <w:p w14:paraId="09F47C04" w14:textId="77777777" w:rsidR="00DA33B9" w:rsidRDefault="00DA33B9" w:rsidP="004A0A36">
            <w:pPr>
              <w:tabs>
                <w:tab w:val="left" w:pos="1440"/>
                <w:tab w:val="right" w:pos="9900"/>
              </w:tabs>
            </w:pPr>
          </w:p>
          <w:p w14:paraId="03466047" w14:textId="77777777" w:rsidR="00DA33B9" w:rsidRPr="006A79F0" w:rsidRDefault="00DA33B9" w:rsidP="004A0A36">
            <w:pPr>
              <w:tabs>
                <w:tab w:val="left" w:pos="1440"/>
                <w:tab w:val="right" w:pos="9900"/>
              </w:tabs>
            </w:pPr>
            <w:r w:rsidRPr="00235017">
              <w:t xml:space="preserve">Payments are recorded by clicking </w:t>
            </w:r>
            <w:r>
              <w:t>the Payments at the bottom of the S</w:t>
            </w:r>
            <w:r w:rsidRPr="00235017">
              <w:t xml:space="preserve">ubcontractor tab. </w:t>
            </w:r>
            <w:r>
              <w:t xml:space="preserve">On the Subcontractor Payments screen, </w:t>
            </w:r>
            <w:r w:rsidRPr="00235017">
              <w:t>enter the payment information including the amount paid, comments, document</w:t>
            </w:r>
            <w:r>
              <w:t>,</w:t>
            </w:r>
            <w:r w:rsidRPr="00235017">
              <w:t xml:space="preserve"> and invoice number.</w:t>
            </w:r>
          </w:p>
        </w:tc>
        <w:tc>
          <w:tcPr>
            <w:tcW w:w="3944" w:type="dxa"/>
          </w:tcPr>
          <w:p w14:paraId="3DE82776" w14:textId="77777777" w:rsidR="00DA33B9" w:rsidRPr="006A79F0" w:rsidRDefault="00DA33B9" w:rsidP="004A0A36">
            <w:pPr>
              <w:tabs>
                <w:tab w:val="left" w:pos="1440"/>
                <w:tab w:val="right" w:pos="9900"/>
              </w:tabs>
            </w:pPr>
          </w:p>
        </w:tc>
      </w:tr>
      <w:tr w:rsidR="00DA33B9" w:rsidRPr="006A79F0" w14:paraId="0C4F9577" w14:textId="77777777" w:rsidTr="004A0A36">
        <w:tc>
          <w:tcPr>
            <w:tcW w:w="10080" w:type="dxa"/>
            <w:gridSpan w:val="3"/>
          </w:tcPr>
          <w:p w14:paraId="1367B320" w14:textId="77777777" w:rsidR="00DA33B9" w:rsidRPr="009827F3" w:rsidRDefault="00DA33B9" w:rsidP="004A0A36">
            <w:pPr>
              <w:tabs>
                <w:tab w:val="left" w:pos="1440"/>
                <w:tab w:val="right" w:pos="9900"/>
              </w:tabs>
              <w:rPr>
                <w:b/>
              </w:rPr>
            </w:pPr>
            <w:r w:rsidRPr="009827F3">
              <w:rPr>
                <w:b/>
              </w:rPr>
              <w:t>Subcontractor Goals</w:t>
            </w:r>
          </w:p>
        </w:tc>
      </w:tr>
      <w:tr w:rsidR="00DA33B9" w:rsidRPr="006A79F0" w14:paraId="3B41B692" w14:textId="77777777" w:rsidTr="004A0A36">
        <w:tc>
          <w:tcPr>
            <w:tcW w:w="1602" w:type="dxa"/>
          </w:tcPr>
          <w:p w14:paraId="6425AA9A" w14:textId="77777777" w:rsidR="00DA33B9" w:rsidRDefault="00DA33B9" w:rsidP="004A0A36">
            <w:pPr>
              <w:tabs>
                <w:tab w:val="left" w:pos="1440"/>
                <w:tab w:val="right" w:pos="9900"/>
              </w:tabs>
            </w:pPr>
          </w:p>
        </w:tc>
        <w:tc>
          <w:tcPr>
            <w:tcW w:w="4534" w:type="dxa"/>
          </w:tcPr>
          <w:p w14:paraId="140ED4E0" w14:textId="77777777" w:rsidR="00DA33B9" w:rsidRPr="00235017" w:rsidRDefault="00DA33B9" w:rsidP="004A0A36">
            <w:pPr>
              <w:tabs>
                <w:tab w:val="left" w:pos="1440"/>
                <w:tab w:val="right" w:pos="9900"/>
              </w:tabs>
            </w:pPr>
            <w:r>
              <w:t xml:space="preserve">This table is used to define usage-based goal percentages for subcontractors on the contract. The goals are typically defined based on minority business enterprise certifications. Please refer to additional Munis documentation in order to set up this optional feature. </w:t>
            </w:r>
          </w:p>
        </w:tc>
        <w:tc>
          <w:tcPr>
            <w:tcW w:w="3944" w:type="dxa"/>
          </w:tcPr>
          <w:p w14:paraId="180963AE" w14:textId="77777777" w:rsidR="00DA33B9" w:rsidRPr="006A79F0" w:rsidRDefault="00DA33B9" w:rsidP="004A0A36">
            <w:pPr>
              <w:tabs>
                <w:tab w:val="left" w:pos="1440"/>
                <w:tab w:val="right" w:pos="9900"/>
              </w:tabs>
            </w:pPr>
          </w:p>
        </w:tc>
      </w:tr>
    </w:tbl>
    <w:p w14:paraId="6305C6E5" w14:textId="77777777" w:rsidR="00DA33B9" w:rsidRPr="00BF5843" w:rsidRDefault="00DA33B9" w:rsidP="00DA33B9">
      <w:pPr>
        <w:tabs>
          <w:tab w:val="left" w:pos="1440"/>
          <w:tab w:val="right" w:pos="9900"/>
        </w:tabs>
      </w:pPr>
    </w:p>
    <w:p w14:paraId="6FAC2072" w14:textId="77777777" w:rsidR="00DA33B9" w:rsidRPr="00503050" w:rsidRDefault="00DA33B9" w:rsidP="00DA33B9">
      <w:pPr>
        <w:tabs>
          <w:tab w:val="left" w:pos="1440"/>
          <w:tab w:val="right" w:pos="9900"/>
        </w:tabs>
        <w:ind w:left="360"/>
        <w:rPr>
          <w:b/>
        </w:rPr>
      </w:pPr>
      <w:r w:rsidRPr="00503050">
        <w:rPr>
          <w:b/>
        </w:rPr>
        <w:t>Insurance Tab</w:t>
      </w:r>
    </w:p>
    <w:p w14:paraId="3965ACC7" w14:textId="77777777" w:rsidR="00DA33B9" w:rsidRPr="00BF5843" w:rsidRDefault="00DA33B9" w:rsidP="00DA33B9">
      <w:pPr>
        <w:tabs>
          <w:tab w:val="left" w:pos="1440"/>
          <w:tab w:val="right" w:pos="9900"/>
        </w:tabs>
        <w:ind w:left="180"/>
        <w:jc w:val="center"/>
      </w:pPr>
      <w:r>
        <w:rPr>
          <w:noProof/>
        </w:rPr>
        <w:drawing>
          <wp:inline distT="0" distB="0" distL="0" distR="0" wp14:anchorId="713347F2" wp14:editId="575BF3EB">
            <wp:extent cx="5943600" cy="6026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02615"/>
                    </a:xfrm>
                    <a:prstGeom prst="rect">
                      <a:avLst/>
                    </a:prstGeom>
                  </pic:spPr>
                </pic:pic>
              </a:graphicData>
            </a:graphic>
          </wp:inline>
        </w:drawing>
      </w:r>
    </w:p>
    <w:p w14:paraId="0CA20F69" w14:textId="77777777" w:rsidR="00DA33B9" w:rsidRDefault="00DA33B9" w:rsidP="00DA33B9">
      <w:pPr>
        <w:tabs>
          <w:tab w:val="left" w:pos="1440"/>
          <w:tab w:val="right" w:pos="9900"/>
        </w:tabs>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4363"/>
        <w:gridCol w:w="3781"/>
      </w:tblGrid>
      <w:tr w:rsidR="00DA33B9" w:rsidRPr="006A79F0" w14:paraId="68C720AF" w14:textId="77777777" w:rsidTr="004A0A36">
        <w:trPr>
          <w:tblHeader/>
        </w:trPr>
        <w:tc>
          <w:tcPr>
            <w:tcW w:w="1603" w:type="dxa"/>
            <w:shd w:val="clear" w:color="auto" w:fill="95B3D7"/>
          </w:tcPr>
          <w:p w14:paraId="4035DCB4" w14:textId="77777777" w:rsidR="00DA33B9" w:rsidRPr="006A79F0" w:rsidRDefault="00DA33B9" w:rsidP="004A0A36">
            <w:pPr>
              <w:tabs>
                <w:tab w:val="left" w:pos="1440"/>
                <w:tab w:val="right" w:pos="9900"/>
              </w:tabs>
              <w:rPr>
                <w:b/>
                <w:bCs/>
              </w:rPr>
            </w:pPr>
            <w:r w:rsidRPr="006A79F0">
              <w:rPr>
                <w:b/>
                <w:bCs/>
              </w:rPr>
              <w:t>Field</w:t>
            </w:r>
          </w:p>
        </w:tc>
        <w:tc>
          <w:tcPr>
            <w:tcW w:w="4647" w:type="dxa"/>
            <w:shd w:val="clear" w:color="auto" w:fill="95B3D7"/>
          </w:tcPr>
          <w:p w14:paraId="6D60A9A6" w14:textId="77777777" w:rsidR="00DA33B9" w:rsidRPr="006A79F0" w:rsidRDefault="00DA33B9" w:rsidP="004A0A36">
            <w:pPr>
              <w:tabs>
                <w:tab w:val="left" w:pos="1440"/>
                <w:tab w:val="right" w:pos="9900"/>
              </w:tabs>
              <w:rPr>
                <w:b/>
                <w:bCs/>
              </w:rPr>
            </w:pPr>
            <w:r>
              <w:rPr>
                <w:b/>
                <w:bCs/>
              </w:rPr>
              <w:t>Description</w:t>
            </w:r>
          </w:p>
        </w:tc>
        <w:tc>
          <w:tcPr>
            <w:tcW w:w="4046" w:type="dxa"/>
            <w:shd w:val="clear" w:color="auto" w:fill="95B3D7"/>
          </w:tcPr>
          <w:p w14:paraId="3059315A" w14:textId="359E7238" w:rsidR="00DA33B9" w:rsidRPr="006A79F0" w:rsidRDefault="00AD673F" w:rsidP="004A0A36">
            <w:pPr>
              <w:tabs>
                <w:tab w:val="left" w:pos="1440"/>
                <w:tab w:val="right" w:pos="9900"/>
              </w:tabs>
              <w:rPr>
                <w:b/>
                <w:bCs/>
              </w:rPr>
            </w:pPr>
            <w:r>
              <w:rPr>
                <w:b/>
                <w:bCs/>
              </w:rPr>
              <w:t>Jefferson County</w:t>
            </w:r>
          </w:p>
        </w:tc>
      </w:tr>
      <w:tr w:rsidR="00DA33B9" w:rsidRPr="006A79F0" w14:paraId="5BF47886" w14:textId="77777777" w:rsidTr="004A0A36">
        <w:tc>
          <w:tcPr>
            <w:tcW w:w="1603" w:type="dxa"/>
          </w:tcPr>
          <w:p w14:paraId="3A3DD55B" w14:textId="77777777" w:rsidR="00DA33B9" w:rsidRPr="006A79F0" w:rsidRDefault="00DA33B9" w:rsidP="004A0A36">
            <w:pPr>
              <w:tabs>
                <w:tab w:val="left" w:pos="1440"/>
                <w:tab w:val="right" w:pos="9900"/>
              </w:tabs>
            </w:pPr>
            <w:r>
              <w:t>Carrier</w:t>
            </w:r>
          </w:p>
        </w:tc>
        <w:tc>
          <w:tcPr>
            <w:tcW w:w="4647" w:type="dxa"/>
          </w:tcPr>
          <w:p w14:paraId="712EE098" w14:textId="77777777" w:rsidR="00DA33B9" w:rsidRPr="006A79F0" w:rsidRDefault="00DA33B9" w:rsidP="004A0A36">
            <w:pPr>
              <w:pStyle w:val="tabletextnew1"/>
            </w:pPr>
            <w:r>
              <w:t>This box specifies the insurance carrier code. If you do not know the code, click the field help button</w:t>
            </w:r>
            <w:r w:rsidRPr="00830ED9">
              <w:t xml:space="preserve"> to </w:t>
            </w:r>
            <w:r>
              <w:t xml:space="preserve">search the list of available carrier codes. The carrier codes must exist in the Contract Miscellaneous Codes program with the code type INSR. </w:t>
            </w:r>
          </w:p>
        </w:tc>
        <w:tc>
          <w:tcPr>
            <w:tcW w:w="4046" w:type="dxa"/>
          </w:tcPr>
          <w:p w14:paraId="2E6B0D92" w14:textId="77777777" w:rsidR="00DA33B9" w:rsidRPr="006A79F0" w:rsidRDefault="00DA33B9" w:rsidP="004A0A36">
            <w:pPr>
              <w:tabs>
                <w:tab w:val="left" w:pos="1440"/>
                <w:tab w:val="right" w:pos="9900"/>
              </w:tabs>
            </w:pPr>
          </w:p>
        </w:tc>
      </w:tr>
      <w:tr w:rsidR="00DA33B9" w:rsidRPr="006A79F0" w14:paraId="2D1A9945" w14:textId="77777777" w:rsidTr="004A0A36">
        <w:tc>
          <w:tcPr>
            <w:tcW w:w="1603" w:type="dxa"/>
          </w:tcPr>
          <w:p w14:paraId="4CC08864" w14:textId="77777777" w:rsidR="00DA33B9" w:rsidRDefault="00DA33B9" w:rsidP="004A0A36">
            <w:pPr>
              <w:tabs>
                <w:tab w:val="left" w:pos="1440"/>
                <w:tab w:val="right" w:pos="9900"/>
              </w:tabs>
            </w:pPr>
            <w:r>
              <w:t>Carrier Name</w:t>
            </w:r>
          </w:p>
        </w:tc>
        <w:tc>
          <w:tcPr>
            <w:tcW w:w="4647" w:type="dxa"/>
          </w:tcPr>
          <w:p w14:paraId="113D4AC2" w14:textId="77777777" w:rsidR="00DA33B9" w:rsidRPr="006A79F0" w:rsidRDefault="00DA33B9" w:rsidP="004A0A36">
            <w:pPr>
              <w:tabs>
                <w:tab w:val="left" w:pos="1440"/>
                <w:tab w:val="right" w:pos="9900"/>
              </w:tabs>
            </w:pPr>
            <w:r>
              <w:t>This box provides the insurance carrier name, which the program completes according to the carrier code entered. The carrier name is defined in the Contract Miscellaneous Codes program.</w:t>
            </w:r>
          </w:p>
        </w:tc>
        <w:tc>
          <w:tcPr>
            <w:tcW w:w="4046" w:type="dxa"/>
          </w:tcPr>
          <w:p w14:paraId="7769B390" w14:textId="77777777" w:rsidR="00DA33B9" w:rsidRPr="006A79F0" w:rsidRDefault="00DA33B9" w:rsidP="004A0A36">
            <w:pPr>
              <w:tabs>
                <w:tab w:val="left" w:pos="1440"/>
                <w:tab w:val="right" w:pos="9900"/>
              </w:tabs>
            </w:pPr>
          </w:p>
        </w:tc>
      </w:tr>
      <w:tr w:rsidR="00DA33B9" w:rsidRPr="006A79F0" w14:paraId="76927498" w14:textId="77777777" w:rsidTr="004A0A36">
        <w:tc>
          <w:tcPr>
            <w:tcW w:w="1603" w:type="dxa"/>
          </w:tcPr>
          <w:p w14:paraId="7076AC94" w14:textId="77777777" w:rsidR="00DA33B9" w:rsidRDefault="00DA33B9" w:rsidP="004A0A36">
            <w:pPr>
              <w:tabs>
                <w:tab w:val="left" w:pos="1440"/>
                <w:tab w:val="right" w:pos="9900"/>
              </w:tabs>
            </w:pPr>
            <w:r>
              <w:t>Agency</w:t>
            </w:r>
          </w:p>
        </w:tc>
        <w:tc>
          <w:tcPr>
            <w:tcW w:w="4647" w:type="dxa"/>
          </w:tcPr>
          <w:p w14:paraId="13C792AB" w14:textId="77777777" w:rsidR="00DA33B9" w:rsidRPr="006A79F0" w:rsidRDefault="00DA33B9" w:rsidP="004A0A36">
            <w:pPr>
              <w:pStyle w:val="tabletextnew1"/>
            </w:pPr>
            <w:r>
              <w:t>This box identifies is the code of the insurance agency associated with the contract. The agency code must exist in Contract Miscellaneous Codes.</w:t>
            </w:r>
          </w:p>
        </w:tc>
        <w:tc>
          <w:tcPr>
            <w:tcW w:w="4046" w:type="dxa"/>
          </w:tcPr>
          <w:p w14:paraId="6A5268FC" w14:textId="77777777" w:rsidR="00DA33B9" w:rsidRPr="006A79F0" w:rsidRDefault="00DA33B9" w:rsidP="004A0A36">
            <w:pPr>
              <w:tabs>
                <w:tab w:val="left" w:pos="1440"/>
                <w:tab w:val="right" w:pos="9900"/>
              </w:tabs>
            </w:pPr>
          </w:p>
        </w:tc>
      </w:tr>
      <w:tr w:rsidR="00DA33B9" w:rsidRPr="006A79F0" w14:paraId="2A57FB31" w14:textId="77777777" w:rsidTr="004A0A36">
        <w:tc>
          <w:tcPr>
            <w:tcW w:w="1603" w:type="dxa"/>
          </w:tcPr>
          <w:p w14:paraId="6B8FDE62" w14:textId="77777777" w:rsidR="00DA33B9" w:rsidRDefault="00DA33B9" w:rsidP="004A0A36">
            <w:pPr>
              <w:tabs>
                <w:tab w:val="left" w:pos="1440"/>
                <w:tab w:val="right" w:pos="9900"/>
              </w:tabs>
            </w:pPr>
            <w:r>
              <w:t>Agency Name</w:t>
            </w:r>
          </w:p>
        </w:tc>
        <w:tc>
          <w:tcPr>
            <w:tcW w:w="4647" w:type="dxa"/>
          </w:tcPr>
          <w:p w14:paraId="0953367D" w14:textId="77777777" w:rsidR="00DA33B9" w:rsidRPr="006A79F0" w:rsidRDefault="00DA33B9" w:rsidP="004A0A36">
            <w:pPr>
              <w:tabs>
                <w:tab w:val="left" w:pos="1440"/>
                <w:tab w:val="right" w:pos="9900"/>
              </w:tabs>
            </w:pPr>
            <w:r>
              <w:t>This box identifies the agency name, which the program completes according to the agency code entered. The agency name is defined in the Contract Miscellaneous Codes program.</w:t>
            </w:r>
          </w:p>
        </w:tc>
        <w:tc>
          <w:tcPr>
            <w:tcW w:w="4046" w:type="dxa"/>
          </w:tcPr>
          <w:p w14:paraId="585E07A4" w14:textId="77777777" w:rsidR="00DA33B9" w:rsidRPr="006A79F0" w:rsidRDefault="00DA33B9" w:rsidP="004A0A36">
            <w:pPr>
              <w:tabs>
                <w:tab w:val="left" w:pos="1440"/>
                <w:tab w:val="right" w:pos="9900"/>
              </w:tabs>
            </w:pPr>
          </w:p>
        </w:tc>
      </w:tr>
      <w:tr w:rsidR="00DA33B9" w:rsidRPr="006A79F0" w14:paraId="57384BB4" w14:textId="77777777" w:rsidTr="004A0A36">
        <w:tc>
          <w:tcPr>
            <w:tcW w:w="1603" w:type="dxa"/>
          </w:tcPr>
          <w:p w14:paraId="0C4C4DC3" w14:textId="77777777" w:rsidR="00DA33B9" w:rsidRDefault="00DA33B9" w:rsidP="004A0A36">
            <w:pPr>
              <w:tabs>
                <w:tab w:val="left" w:pos="1440"/>
                <w:tab w:val="right" w:pos="9900"/>
              </w:tabs>
            </w:pPr>
            <w:r>
              <w:t>Agent</w:t>
            </w:r>
          </w:p>
        </w:tc>
        <w:tc>
          <w:tcPr>
            <w:tcW w:w="4647" w:type="dxa"/>
          </w:tcPr>
          <w:p w14:paraId="664FE5D7" w14:textId="77777777" w:rsidR="00DA33B9" w:rsidRPr="006A79F0" w:rsidRDefault="00DA33B9" w:rsidP="004A0A36">
            <w:pPr>
              <w:tabs>
                <w:tab w:val="left" w:pos="1440"/>
                <w:tab w:val="right" w:pos="9900"/>
              </w:tabs>
            </w:pPr>
            <w:r>
              <w:t>This box provides is the insurance agent name. The name can contain up to 30 characters.</w:t>
            </w:r>
          </w:p>
        </w:tc>
        <w:tc>
          <w:tcPr>
            <w:tcW w:w="4046" w:type="dxa"/>
          </w:tcPr>
          <w:p w14:paraId="22314532" w14:textId="77777777" w:rsidR="00DA33B9" w:rsidRPr="006A79F0" w:rsidRDefault="00DA33B9" w:rsidP="004A0A36">
            <w:pPr>
              <w:tabs>
                <w:tab w:val="left" w:pos="1440"/>
                <w:tab w:val="right" w:pos="9900"/>
              </w:tabs>
            </w:pPr>
          </w:p>
        </w:tc>
      </w:tr>
      <w:tr w:rsidR="00DA33B9" w:rsidRPr="006A79F0" w14:paraId="20987E3D" w14:textId="77777777" w:rsidTr="004A0A36">
        <w:tc>
          <w:tcPr>
            <w:tcW w:w="1603" w:type="dxa"/>
          </w:tcPr>
          <w:p w14:paraId="25BD2F9A" w14:textId="77777777" w:rsidR="00DA33B9" w:rsidRDefault="00DA33B9" w:rsidP="004A0A36">
            <w:pPr>
              <w:tabs>
                <w:tab w:val="left" w:pos="1440"/>
                <w:tab w:val="right" w:pos="9900"/>
              </w:tabs>
            </w:pPr>
            <w:r>
              <w:t>Type</w:t>
            </w:r>
          </w:p>
        </w:tc>
        <w:tc>
          <w:tcPr>
            <w:tcW w:w="4647" w:type="dxa"/>
          </w:tcPr>
          <w:p w14:paraId="65D80068" w14:textId="77777777" w:rsidR="00DA33B9" w:rsidRPr="006A79F0" w:rsidRDefault="00DA33B9" w:rsidP="004A0A36">
            <w:pPr>
              <w:pStyle w:val="tabletextnew1"/>
            </w:pPr>
            <w:r>
              <w:t xml:space="preserve">This box contains the insurance type code.  This code must exist in Contract Miscellaneous Codes. </w:t>
            </w:r>
          </w:p>
        </w:tc>
        <w:tc>
          <w:tcPr>
            <w:tcW w:w="4046" w:type="dxa"/>
          </w:tcPr>
          <w:p w14:paraId="2A949157" w14:textId="77777777" w:rsidR="00DA33B9" w:rsidRPr="006A79F0" w:rsidRDefault="00DA33B9" w:rsidP="004A0A36">
            <w:pPr>
              <w:tabs>
                <w:tab w:val="left" w:pos="1440"/>
                <w:tab w:val="right" w:pos="9900"/>
              </w:tabs>
            </w:pPr>
          </w:p>
        </w:tc>
      </w:tr>
      <w:tr w:rsidR="00DA33B9" w:rsidRPr="006A79F0" w14:paraId="4B93AB1A" w14:textId="77777777" w:rsidTr="004A0A36">
        <w:tc>
          <w:tcPr>
            <w:tcW w:w="1603" w:type="dxa"/>
          </w:tcPr>
          <w:p w14:paraId="152FB684" w14:textId="77777777" w:rsidR="00DA33B9" w:rsidRDefault="00DA33B9" w:rsidP="004A0A36">
            <w:pPr>
              <w:tabs>
                <w:tab w:val="left" w:pos="1440"/>
                <w:tab w:val="right" w:pos="9900"/>
              </w:tabs>
            </w:pPr>
            <w:r>
              <w:t>Type Description</w:t>
            </w:r>
          </w:p>
        </w:tc>
        <w:tc>
          <w:tcPr>
            <w:tcW w:w="4647" w:type="dxa"/>
          </w:tcPr>
          <w:p w14:paraId="62799CF3" w14:textId="77777777" w:rsidR="00DA33B9" w:rsidRPr="006A79F0" w:rsidRDefault="00DA33B9" w:rsidP="004A0A36">
            <w:pPr>
              <w:tabs>
                <w:tab w:val="left" w:pos="1440"/>
                <w:tab w:val="right" w:pos="9900"/>
              </w:tabs>
            </w:pPr>
            <w:r>
              <w:t>This box provides is the insurance type description, which the program completes according to the type entered. The description is defined in the Contract Miscellaneous Codes program.</w:t>
            </w:r>
          </w:p>
        </w:tc>
        <w:tc>
          <w:tcPr>
            <w:tcW w:w="4046" w:type="dxa"/>
          </w:tcPr>
          <w:p w14:paraId="6E86FC8D" w14:textId="77777777" w:rsidR="00DA33B9" w:rsidRPr="006A79F0" w:rsidRDefault="00DA33B9" w:rsidP="004A0A36">
            <w:pPr>
              <w:tabs>
                <w:tab w:val="left" w:pos="1440"/>
                <w:tab w:val="right" w:pos="9900"/>
              </w:tabs>
            </w:pPr>
          </w:p>
        </w:tc>
      </w:tr>
      <w:tr w:rsidR="00DA33B9" w:rsidRPr="006A79F0" w14:paraId="0D51AB40" w14:textId="77777777" w:rsidTr="004A0A36">
        <w:tc>
          <w:tcPr>
            <w:tcW w:w="1603" w:type="dxa"/>
          </w:tcPr>
          <w:p w14:paraId="7B17E446" w14:textId="77777777" w:rsidR="00DA33B9" w:rsidRDefault="00DA33B9" w:rsidP="004A0A36">
            <w:pPr>
              <w:tabs>
                <w:tab w:val="left" w:pos="1440"/>
                <w:tab w:val="right" w:pos="9900"/>
              </w:tabs>
            </w:pPr>
            <w:r>
              <w:t>Amount</w:t>
            </w:r>
          </w:p>
        </w:tc>
        <w:tc>
          <w:tcPr>
            <w:tcW w:w="4647" w:type="dxa"/>
          </w:tcPr>
          <w:p w14:paraId="5E9D5DD8" w14:textId="77777777" w:rsidR="00DA33B9" w:rsidRPr="006A79F0" w:rsidRDefault="00DA33B9" w:rsidP="004A0A36">
            <w:pPr>
              <w:tabs>
                <w:tab w:val="left" w:pos="1440"/>
                <w:tab w:val="right" w:pos="9900"/>
              </w:tabs>
            </w:pPr>
            <w:r>
              <w:t xml:space="preserve">This box provides the insurance amount. </w:t>
            </w:r>
          </w:p>
        </w:tc>
        <w:tc>
          <w:tcPr>
            <w:tcW w:w="4046" w:type="dxa"/>
          </w:tcPr>
          <w:p w14:paraId="56261071" w14:textId="77777777" w:rsidR="00DA33B9" w:rsidRPr="006A79F0" w:rsidRDefault="00DA33B9" w:rsidP="004A0A36">
            <w:pPr>
              <w:tabs>
                <w:tab w:val="left" w:pos="1440"/>
                <w:tab w:val="right" w:pos="9900"/>
              </w:tabs>
            </w:pPr>
          </w:p>
        </w:tc>
      </w:tr>
      <w:tr w:rsidR="00DA33B9" w:rsidRPr="006A79F0" w14:paraId="1AE3FA3F" w14:textId="77777777" w:rsidTr="004A0A36">
        <w:tc>
          <w:tcPr>
            <w:tcW w:w="1603" w:type="dxa"/>
          </w:tcPr>
          <w:p w14:paraId="112374D1" w14:textId="77777777" w:rsidR="00DA33B9" w:rsidRDefault="00DA33B9" w:rsidP="004A0A36">
            <w:pPr>
              <w:tabs>
                <w:tab w:val="left" w:pos="1440"/>
                <w:tab w:val="right" w:pos="9900"/>
              </w:tabs>
            </w:pPr>
            <w:r>
              <w:t>Policy</w:t>
            </w:r>
          </w:p>
        </w:tc>
        <w:tc>
          <w:tcPr>
            <w:tcW w:w="4647" w:type="dxa"/>
          </w:tcPr>
          <w:p w14:paraId="1845431B" w14:textId="77777777" w:rsidR="00DA33B9" w:rsidRPr="006A79F0" w:rsidRDefault="00DA33B9" w:rsidP="004A0A36">
            <w:pPr>
              <w:tabs>
                <w:tab w:val="left" w:pos="1440"/>
                <w:tab w:val="right" w:pos="9900"/>
              </w:tabs>
            </w:pPr>
            <w:r>
              <w:t>This box specifies the policy number.</w:t>
            </w:r>
          </w:p>
        </w:tc>
        <w:tc>
          <w:tcPr>
            <w:tcW w:w="4046" w:type="dxa"/>
          </w:tcPr>
          <w:p w14:paraId="342C19BB" w14:textId="77777777" w:rsidR="00DA33B9" w:rsidRPr="006A79F0" w:rsidRDefault="00DA33B9" w:rsidP="004A0A36">
            <w:pPr>
              <w:tabs>
                <w:tab w:val="left" w:pos="1440"/>
                <w:tab w:val="right" w:pos="9900"/>
              </w:tabs>
            </w:pPr>
          </w:p>
        </w:tc>
      </w:tr>
      <w:tr w:rsidR="00DA33B9" w:rsidRPr="006A79F0" w14:paraId="3B883849" w14:textId="77777777" w:rsidTr="004A0A36">
        <w:tc>
          <w:tcPr>
            <w:tcW w:w="1603" w:type="dxa"/>
          </w:tcPr>
          <w:p w14:paraId="3703F829" w14:textId="77777777" w:rsidR="00DA33B9" w:rsidRDefault="00DA33B9" w:rsidP="004A0A36">
            <w:pPr>
              <w:tabs>
                <w:tab w:val="left" w:pos="1440"/>
                <w:tab w:val="right" w:pos="9900"/>
              </w:tabs>
            </w:pPr>
            <w:r>
              <w:t>Policy Start</w:t>
            </w:r>
          </w:p>
        </w:tc>
        <w:tc>
          <w:tcPr>
            <w:tcW w:w="4647" w:type="dxa"/>
          </w:tcPr>
          <w:p w14:paraId="2E541C5B" w14:textId="77777777" w:rsidR="00DA33B9" w:rsidRPr="006A79F0" w:rsidRDefault="00DA33B9" w:rsidP="004A0A36">
            <w:pPr>
              <w:tabs>
                <w:tab w:val="left" w:pos="1440"/>
                <w:tab w:val="right" w:pos="9900"/>
              </w:tabs>
            </w:pPr>
            <w:r>
              <w:t>This box specifies is the policy start date.</w:t>
            </w:r>
          </w:p>
        </w:tc>
        <w:tc>
          <w:tcPr>
            <w:tcW w:w="4046" w:type="dxa"/>
          </w:tcPr>
          <w:p w14:paraId="6BD09244" w14:textId="77777777" w:rsidR="00DA33B9" w:rsidRPr="006A79F0" w:rsidRDefault="00DA33B9" w:rsidP="004A0A36">
            <w:pPr>
              <w:tabs>
                <w:tab w:val="left" w:pos="1440"/>
                <w:tab w:val="right" w:pos="9900"/>
              </w:tabs>
            </w:pPr>
          </w:p>
        </w:tc>
      </w:tr>
      <w:tr w:rsidR="00DA33B9" w:rsidRPr="006A79F0" w14:paraId="33424C31" w14:textId="77777777" w:rsidTr="004A0A36">
        <w:tc>
          <w:tcPr>
            <w:tcW w:w="1603" w:type="dxa"/>
          </w:tcPr>
          <w:p w14:paraId="73E40C7A" w14:textId="77777777" w:rsidR="00DA33B9" w:rsidRDefault="00DA33B9" w:rsidP="004A0A36">
            <w:pPr>
              <w:tabs>
                <w:tab w:val="left" w:pos="1440"/>
                <w:tab w:val="right" w:pos="9900"/>
              </w:tabs>
            </w:pPr>
            <w:r>
              <w:t>Policy End</w:t>
            </w:r>
          </w:p>
        </w:tc>
        <w:tc>
          <w:tcPr>
            <w:tcW w:w="4647" w:type="dxa"/>
          </w:tcPr>
          <w:p w14:paraId="0EBF9ADC" w14:textId="77777777" w:rsidR="00DA33B9" w:rsidRPr="006A79F0" w:rsidRDefault="00DA33B9" w:rsidP="004A0A36">
            <w:pPr>
              <w:tabs>
                <w:tab w:val="left" w:pos="1440"/>
                <w:tab w:val="right" w:pos="9900"/>
              </w:tabs>
            </w:pPr>
            <w:r>
              <w:t>This box identifies is the policy expiration date.</w:t>
            </w:r>
          </w:p>
        </w:tc>
        <w:tc>
          <w:tcPr>
            <w:tcW w:w="4046" w:type="dxa"/>
          </w:tcPr>
          <w:p w14:paraId="67A4AB08" w14:textId="77777777" w:rsidR="00DA33B9" w:rsidRPr="006A79F0" w:rsidRDefault="00DA33B9" w:rsidP="004A0A36">
            <w:pPr>
              <w:tabs>
                <w:tab w:val="left" w:pos="1440"/>
                <w:tab w:val="right" w:pos="9900"/>
              </w:tabs>
            </w:pPr>
          </w:p>
        </w:tc>
      </w:tr>
      <w:tr w:rsidR="00DA33B9" w:rsidRPr="006A79F0" w14:paraId="0E602569" w14:textId="77777777" w:rsidTr="004A0A36">
        <w:trPr>
          <w:trHeight w:val="627"/>
        </w:trPr>
        <w:tc>
          <w:tcPr>
            <w:tcW w:w="1603" w:type="dxa"/>
          </w:tcPr>
          <w:p w14:paraId="1171B810" w14:textId="77777777" w:rsidR="00DA33B9" w:rsidRDefault="00DA33B9" w:rsidP="004A0A36">
            <w:pPr>
              <w:tabs>
                <w:tab w:val="left" w:pos="1440"/>
                <w:tab w:val="right" w:pos="9900"/>
              </w:tabs>
            </w:pPr>
            <w:r>
              <w:t>Notes</w:t>
            </w:r>
          </w:p>
        </w:tc>
        <w:tc>
          <w:tcPr>
            <w:tcW w:w="4647" w:type="dxa"/>
          </w:tcPr>
          <w:p w14:paraId="52AF037F" w14:textId="77777777" w:rsidR="00DA33B9" w:rsidRPr="006A79F0" w:rsidRDefault="00DA33B9" w:rsidP="004A0A36">
            <w:pPr>
              <w:tabs>
                <w:tab w:val="left" w:pos="1440"/>
                <w:tab w:val="right" w:pos="9900"/>
              </w:tabs>
            </w:pPr>
            <w:r>
              <w:t>This box contains any notes about the insurance. You can enter up to 40 alphanumeric characters.</w:t>
            </w:r>
          </w:p>
        </w:tc>
        <w:tc>
          <w:tcPr>
            <w:tcW w:w="4046" w:type="dxa"/>
          </w:tcPr>
          <w:p w14:paraId="1F25F621" w14:textId="77777777" w:rsidR="00DA33B9" w:rsidRPr="006A79F0" w:rsidRDefault="00DA33B9" w:rsidP="004A0A36">
            <w:pPr>
              <w:tabs>
                <w:tab w:val="left" w:pos="1440"/>
                <w:tab w:val="right" w:pos="9900"/>
              </w:tabs>
            </w:pPr>
          </w:p>
        </w:tc>
      </w:tr>
    </w:tbl>
    <w:p w14:paraId="1987E352" w14:textId="77777777" w:rsidR="00DA33B9" w:rsidRPr="00BA700D" w:rsidRDefault="00DA33B9" w:rsidP="00DA33B9">
      <w:pPr>
        <w:tabs>
          <w:tab w:val="left" w:pos="1440"/>
          <w:tab w:val="right" w:pos="9900"/>
        </w:tabs>
      </w:pPr>
    </w:p>
    <w:p w14:paraId="0D2880C8" w14:textId="77777777" w:rsidR="00DA33B9" w:rsidRDefault="00DA33B9" w:rsidP="00DA33B9">
      <w:pPr>
        <w:pStyle w:val="Heading1"/>
      </w:pPr>
      <w:r w:rsidRPr="0056609C">
        <w:t>Results</w:t>
      </w:r>
    </w:p>
    <w:p w14:paraId="65E130C7" w14:textId="77777777" w:rsidR="00DA33B9" w:rsidRPr="00882B6D" w:rsidRDefault="00DA33B9" w:rsidP="00DA33B9">
      <w:r>
        <w:t>The contract record is complete.</w:t>
      </w:r>
    </w:p>
    <w:p w14:paraId="0B191E02" w14:textId="77777777" w:rsidR="00DA33B9" w:rsidRPr="00F520FC" w:rsidRDefault="00DA33B9" w:rsidP="00DA33B9">
      <w:pPr>
        <w:pStyle w:val="Heading1"/>
        <w:rPr>
          <w:szCs w:val="22"/>
        </w:rPr>
      </w:pPr>
      <w:r w:rsidRPr="00F520FC">
        <w:rPr>
          <w:szCs w:val="22"/>
        </w:rPr>
        <w:t>Status Change</w:t>
      </w:r>
    </w:p>
    <w:p w14:paraId="5DA0F2CA" w14:textId="77777777" w:rsidR="00DA33B9" w:rsidRPr="001A514B" w:rsidRDefault="00DA33B9" w:rsidP="00DA33B9">
      <w:pPr>
        <w:tabs>
          <w:tab w:val="left" w:pos="1440"/>
          <w:tab w:val="right" w:pos="9900"/>
        </w:tabs>
        <w:rPr>
          <w:szCs w:val="22"/>
        </w:rPr>
      </w:pPr>
      <w:r>
        <w:rPr>
          <w:szCs w:val="22"/>
        </w:rPr>
        <w:t xml:space="preserve">With workflow in place, a released contract is status of 6 – Released. Click the Approvers button to see the list of approvers. Without workflow, your contract is status 8 – Approved.  </w:t>
      </w:r>
    </w:p>
    <w:p w14:paraId="028F14D7" w14:textId="77777777" w:rsidR="00DA33B9" w:rsidRPr="001A514B" w:rsidRDefault="00DA33B9" w:rsidP="00DA33B9">
      <w:pPr>
        <w:pStyle w:val="Heading1"/>
      </w:pPr>
      <w:r w:rsidRPr="001A514B">
        <w:t>GL Impact</w:t>
      </w:r>
    </w:p>
    <w:p w14:paraId="461F2D55" w14:textId="77777777" w:rsidR="00DA33B9" w:rsidRDefault="00DA33B9" w:rsidP="00DA33B9">
      <w:pPr>
        <w:tabs>
          <w:tab w:val="left" w:pos="1440"/>
          <w:tab w:val="right" w:pos="9900"/>
        </w:tabs>
        <w:rPr>
          <w:szCs w:val="22"/>
        </w:rPr>
      </w:pPr>
      <w:r>
        <w:rPr>
          <w:szCs w:val="22"/>
        </w:rPr>
        <w:t>If the contract enforcement method is Encumbered Accounts, the funds for the selected general ledger accounts are automatically encumbered and the available budget is decreased.</w:t>
      </w:r>
    </w:p>
    <w:p w14:paraId="351AFCAF" w14:textId="77777777" w:rsidR="00DA33B9" w:rsidRDefault="00DA33B9" w:rsidP="00DA33B9">
      <w:pPr>
        <w:tabs>
          <w:tab w:val="left" w:pos="1440"/>
          <w:tab w:val="right" w:pos="9900"/>
        </w:tabs>
        <w:rPr>
          <w:szCs w:val="22"/>
        </w:rPr>
      </w:pPr>
      <w:r>
        <w:rPr>
          <w:szCs w:val="22"/>
        </w:rPr>
        <w:t xml:space="preserve">If the contract enforcement method is Nonencumbered Accounts, there is no effect on the general ledger.   </w:t>
      </w:r>
    </w:p>
    <w:p w14:paraId="675C9825" w14:textId="77777777" w:rsidR="00DA33B9" w:rsidRPr="001A514B" w:rsidRDefault="00DA33B9" w:rsidP="00DA33B9">
      <w:pPr>
        <w:pStyle w:val="Heading1"/>
      </w:pPr>
      <w:r w:rsidRPr="001A514B">
        <w:t>Other M</w:t>
      </w:r>
      <w:r>
        <w:t xml:space="preserve">unis </w:t>
      </w:r>
      <w:r w:rsidRPr="001A514B">
        <w:t>Modules Impact</w:t>
      </w:r>
    </w:p>
    <w:p w14:paraId="6645A3B9" w14:textId="77777777" w:rsidR="00DA33B9" w:rsidRPr="001A514B" w:rsidRDefault="00DA33B9" w:rsidP="00DA33B9">
      <w:pPr>
        <w:tabs>
          <w:tab w:val="left" w:pos="1440"/>
          <w:tab w:val="right" w:pos="9900"/>
        </w:tabs>
        <w:rPr>
          <w:szCs w:val="22"/>
        </w:rPr>
      </w:pPr>
      <w:r>
        <w:rPr>
          <w:szCs w:val="22"/>
        </w:rPr>
        <w:t>Once the contract is completed and approved, you are able to reference the contract through the purchasing module. When using the encumbered accounts enforcement method, a journal entry is created encumbering the funds from the specified account.</w:t>
      </w:r>
    </w:p>
    <w:p w14:paraId="18A6D9B5" w14:textId="77777777" w:rsidR="00DA33B9" w:rsidRPr="0009503B" w:rsidRDefault="00DA33B9" w:rsidP="00DA33B9">
      <w:pPr>
        <w:pStyle w:val="Heading1"/>
        <w:rPr>
          <w:szCs w:val="32"/>
        </w:rPr>
      </w:pPr>
      <w:r w:rsidRPr="0009503B">
        <w:rPr>
          <w:szCs w:val="32"/>
        </w:rPr>
        <w:t>What’s Next?</w:t>
      </w:r>
    </w:p>
    <w:p w14:paraId="38540E57" w14:textId="53FAC500" w:rsidR="00DA33B9" w:rsidRDefault="00DA33B9" w:rsidP="00DA33B9">
      <w:pPr>
        <w:tabs>
          <w:tab w:val="left" w:pos="1440"/>
          <w:tab w:val="right" w:pos="9900"/>
        </w:tabs>
        <w:rPr>
          <w:szCs w:val="22"/>
        </w:rPr>
      </w:pPr>
      <w:r>
        <w:rPr>
          <w:szCs w:val="22"/>
        </w:rPr>
        <w:t>With Workflow, the released contract is waiting for approval.  Without Workflow, the approved contract is ready to have requisitions and purchase orders entered against it.</w:t>
      </w:r>
    </w:p>
    <w:p w14:paraId="6FA79664" w14:textId="77777777" w:rsidR="00206421" w:rsidRDefault="00206421" w:rsidP="00DA33B9">
      <w:pPr>
        <w:tabs>
          <w:tab w:val="left" w:pos="1440"/>
          <w:tab w:val="right" w:pos="9900"/>
        </w:tabs>
        <w:rPr>
          <w:szCs w:val="22"/>
        </w:rPr>
      </w:pPr>
    </w:p>
    <w:p w14:paraId="0B4170F1" w14:textId="77777777" w:rsidR="00206421" w:rsidRDefault="00206421" w:rsidP="00DA33B9">
      <w:pPr>
        <w:tabs>
          <w:tab w:val="left" w:pos="1440"/>
          <w:tab w:val="right" w:pos="9900"/>
        </w:tabs>
        <w:rPr>
          <w:szCs w:val="22"/>
        </w:rPr>
      </w:pPr>
    </w:p>
    <w:p w14:paraId="7B4356DE" w14:textId="77777777" w:rsidR="00206421" w:rsidRDefault="00206421" w:rsidP="00DA33B9">
      <w:pPr>
        <w:tabs>
          <w:tab w:val="left" w:pos="1440"/>
          <w:tab w:val="right" w:pos="9900"/>
        </w:tabs>
        <w:rPr>
          <w:szCs w:val="22"/>
        </w:rPr>
      </w:pPr>
    </w:p>
    <w:p w14:paraId="61686DDE" w14:textId="77777777" w:rsidR="00206421" w:rsidRDefault="00206421" w:rsidP="00DA33B9">
      <w:pPr>
        <w:tabs>
          <w:tab w:val="left" w:pos="1440"/>
          <w:tab w:val="right" w:pos="9900"/>
        </w:tabs>
        <w:rPr>
          <w:szCs w:val="22"/>
        </w:rPr>
      </w:pPr>
    </w:p>
    <w:p w14:paraId="7E4BDB26" w14:textId="77777777" w:rsidR="00206421" w:rsidRDefault="00206421" w:rsidP="00DA33B9">
      <w:pPr>
        <w:tabs>
          <w:tab w:val="left" w:pos="1440"/>
          <w:tab w:val="right" w:pos="9900"/>
        </w:tabs>
        <w:rPr>
          <w:szCs w:val="22"/>
        </w:rPr>
      </w:pPr>
    </w:p>
    <w:p w14:paraId="3F234A86" w14:textId="77777777" w:rsidR="00206421" w:rsidRDefault="00206421" w:rsidP="00DA33B9">
      <w:pPr>
        <w:tabs>
          <w:tab w:val="left" w:pos="1440"/>
          <w:tab w:val="right" w:pos="9900"/>
        </w:tabs>
        <w:rPr>
          <w:szCs w:val="22"/>
        </w:rPr>
      </w:pPr>
    </w:p>
    <w:p w14:paraId="47EECAF9" w14:textId="77777777" w:rsidR="00206421" w:rsidRDefault="00206421" w:rsidP="00DA33B9">
      <w:pPr>
        <w:tabs>
          <w:tab w:val="left" w:pos="1440"/>
          <w:tab w:val="right" w:pos="9900"/>
        </w:tabs>
        <w:rPr>
          <w:szCs w:val="22"/>
        </w:rPr>
      </w:pPr>
    </w:p>
    <w:p w14:paraId="2EED998F" w14:textId="77777777" w:rsidR="00206421" w:rsidRDefault="00206421" w:rsidP="00DA33B9">
      <w:pPr>
        <w:tabs>
          <w:tab w:val="left" w:pos="1440"/>
          <w:tab w:val="right" w:pos="9900"/>
        </w:tabs>
        <w:rPr>
          <w:szCs w:val="22"/>
        </w:rPr>
      </w:pPr>
    </w:p>
    <w:p w14:paraId="6C28DA63" w14:textId="77777777" w:rsidR="00206421" w:rsidRDefault="00206421" w:rsidP="00DA33B9">
      <w:pPr>
        <w:tabs>
          <w:tab w:val="left" w:pos="1440"/>
          <w:tab w:val="right" w:pos="9900"/>
        </w:tabs>
        <w:rPr>
          <w:szCs w:val="22"/>
        </w:rPr>
      </w:pPr>
    </w:p>
    <w:p w14:paraId="764F0731" w14:textId="77777777" w:rsidR="00206421" w:rsidRDefault="00206421" w:rsidP="00DA33B9">
      <w:pPr>
        <w:tabs>
          <w:tab w:val="left" w:pos="1440"/>
          <w:tab w:val="right" w:pos="9900"/>
        </w:tabs>
        <w:rPr>
          <w:szCs w:val="22"/>
        </w:rPr>
      </w:pPr>
    </w:p>
    <w:p w14:paraId="50D3CCF9" w14:textId="77777777" w:rsidR="00206421" w:rsidRDefault="00206421" w:rsidP="00DA33B9">
      <w:pPr>
        <w:tabs>
          <w:tab w:val="left" w:pos="1440"/>
          <w:tab w:val="right" w:pos="9900"/>
        </w:tabs>
        <w:rPr>
          <w:szCs w:val="22"/>
        </w:rPr>
      </w:pPr>
    </w:p>
    <w:p w14:paraId="686B5521" w14:textId="77777777" w:rsidR="00206421" w:rsidRDefault="00206421" w:rsidP="00DA33B9">
      <w:pPr>
        <w:tabs>
          <w:tab w:val="left" w:pos="1440"/>
          <w:tab w:val="right" w:pos="9900"/>
        </w:tabs>
        <w:rPr>
          <w:szCs w:val="22"/>
        </w:rPr>
      </w:pPr>
    </w:p>
    <w:p w14:paraId="78ADC9AC" w14:textId="77777777" w:rsidR="00206421" w:rsidRDefault="00206421" w:rsidP="00DA33B9">
      <w:pPr>
        <w:tabs>
          <w:tab w:val="left" w:pos="1440"/>
          <w:tab w:val="right" w:pos="9900"/>
        </w:tabs>
        <w:rPr>
          <w:szCs w:val="22"/>
        </w:rPr>
      </w:pPr>
    </w:p>
    <w:p w14:paraId="3E1EC0E6" w14:textId="77777777" w:rsidR="00206421" w:rsidRDefault="00206421" w:rsidP="00DA33B9">
      <w:pPr>
        <w:tabs>
          <w:tab w:val="left" w:pos="1440"/>
          <w:tab w:val="right" w:pos="9900"/>
        </w:tabs>
        <w:rPr>
          <w:szCs w:val="22"/>
        </w:rPr>
      </w:pPr>
    </w:p>
    <w:p w14:paraId="3CDB034F" w14:textId="77777777" w:rsidR="00206421" w:rsidRDefault="00206421" w:rsidP="00DA33B9">
      <w:pPr>
        <w:tabs>
          <w:tab w:val="left" w:pos="1440"/>
          <w:tab w:val="right" w:pos="9900"/>
        </w:tabs>
        <w:rPr>
          <w:szCs w:val="22"/>
        </w:rPr>
      </w:pPr>
    </w:p>
    <w:p w14:paraId="391AB9AD" w14:textId="77777777" w:rsidR="00206421" w:rsidRDefault="00206421" w:rsidP="00DA33B9">
      <w:pPr>
        <w:tabs>
          <w:tab w:val="left" w:pos="1440"/>
          <w:tab w:val="right" w:pos="9900"/>
        </w:tabs>
        <w:rPr>
          <w:rStyle w:val="TitlePageChar"/>
        </w:rPr>
      </w:pPr>
    </w:p>
    <w:p w14:paraId="5A62BEEE" w14:textId="77777777" w:rsidR="00A60A0F" w:rsidRDefault="00A60A0F" w:rsidP="00DA33B9">
      <w:pPr>
        <w:tabs>
          <w:tab w:val="left" w:pos="1440"/>
          <w:tab w:val="right" w:pos="9900"/>
        </w:tabs>
        <w:rPr>
          <w:rStyle w:val="TitlePageChar"/>
        </w:rPr>
      </w:pPr>
    </w:p>
    <w:p w14:paraId="315A1DE1" w14:textId="77777777" w:rsidR="00DA33B9" w:rsidRDefault="00DA33B9" w:rsidP="00EB7912">
      <w:pPr>
        <w:tabs>
          <w:tab w:val="left" w:pos="1440"/>
          <w:tab w:val="right" w:pos="9900"/>
        </w:tabs>
        <w:rPr>
          <w:rStyle w:val="TitlePageChar"/>
        </w:rPr>
      </w:pPr>
    </w:p>
    <w:p w14:paraId="17571ED8" w14:textId="338E282A" w:rsidR="00DA33B9" w:rsidRPr="00A60A0F" w:rsidRDefault="00206421" w:rsidP="00DA33B9">
      <w:pPr>
        <w:pStyle w:val="TitlePage"/>
        <w:rPr>
          <w:sz w:val="40"/>
        </w:rPr>
      </w:pPr>
      <w:bookmarkStart w:id="31" w:name="_Toc421547443"/>
      <w:r w:rsidRPr="00A60A0F">
        <w:rPr>
          <w:sz w:val="40"/>
        </w:rPr>
        <w:t>Entering</w:t>
      </w:r>
      <w:r w:rsidR="00DA33B9" w:rsidRPr="00A60A0F">
        <w:rPr>
          <w:sz w:val="40"/>
        </w:rPr>
        <w:t xml:space="preserve"> a Basic Contract – Line/I</w:t>
      </w:r>
      <w:r w:rsidRPr="00A60A0F">
        <w:rPr>
          <w:sz w:val="40"/>
        </w:rPr>
        <w:t>tem/Discount</w:t>
      </w:r>
      <w:bookmarkEnd w:id="31"/>
    </w:p>
    <w:p w14:paraId="0447159F" w14:textId="77777777" w:rsidR="00DA33B9" w:rsidRPr="0009503B" w:rsidRDefault="00DA33B9" w:rsidP="00DA33B9">
      <w:pPr>
        <w:pStyle w:val="Heading1"/>
        <w:rPr>
          <w:szCs w:val="32"/>
        </w:rPr>
      </w:pPr>
      <w:r w:rsidRPr="0009503B">
        <w:rPr>
          <w:szCs w:val="32"/>
        </w:rPr>
        <w:t>Objective</w:t>
      </w:r>
    </w:p>
    <w:p w14:paraId="36151D60" w14:textId="77777777" w:rsidR="00DA33B9" w:rsidRDefault="00DA33B9" w:rsidP="00DA33B9">
      <w:pPr>
        <w:tabs>
          <w:tab w:val="left" w:pos="1440"/>
          <w:tab w:val="right" w:pos="9900"/>
        </w:tabs>
      </w:pPr>
      <w:r>
        <w:t>This document provides instructions on how to enter a manual contract record into the Munis Contract Entry program. When using this document as a guide, accept the default values in fields, unless otherwise indicated, to complete a contract record.</w:t>
      </w:r>
    </w:p>
    <w:p w14:paraId="6314B095" w14:textId="77777777" w:rsidR="00DA33B9" w:rsidRDefault="00DA33B9" w:rsidP="00DA33B9">
      <w:pPr>
        <w:pStyle w:val="Heading1"/>
        <w:rPr>
          <w:szCs w:val="32"/>
        </w:rPr>
      </w:pPr>
      <w:r w:rsidRPr="0009503B">
        <w:rPr>
          <w:szCs w:val="32"/>
        </w:rPr>
        <w:t>Overview</w:t>
      </w:r>
    </w:p>
    <w:p w14:paraId="2BC733A0" w14:textId="77777777" w:rsidR="00DA33B9" w:rsidRDefault="00DA33B9" w:rsidP="00DA33B9">
      <w:r>
        <w:t>A contract in Munis is the end result of an agreement with a vendor. Contracts are converted from Munis Bid Management or entered directly through the Munis Contract Management program.</w:t>
      </w:r>
    </w:p>
    <w:p w14:paraId="14143F65" w14:textId="77777777" w:rsidR="00DA33B9" w:rsidRDefault="00DA33B9" w:rsidP="00DA33B9">
      <w:pPr>
        <w:pStyle w:val="Heading1"/>
      </w:pPr>
      <w:r w:rsidRPr="0009503B">
        <w:rPr>
          <w:szCs w:val="32"/>
        </w:rPr>
        <w:t>Prerequisites</w:t>
      </w:r>
    </w:p>
    <w:p w14:paraId="67D0B6FE" w14:textId="77777777" w:rsidR="00DA33B9" w:rsidRDefault="00DA33B9" w:rsidP="00DA33B9">
      <w:r w:rsidRPr="00716C92">
        <w:t xml:space="preserve">Before you can successfully </w:t>
      </w:r>
      <w:r>
        <w:t>create a contract</w:t>
      </w:r>
      <w:r w:rsidRPr="00716C92">
        <w:t xml:space="preserve">, </w:t>
      </w:r>
      <w:r>
        <w:t>you must ensure that the necessary settings</w:t>
      </w:r>
      <w:r w:rsidRPr="00E236DE">
        <w:t xml:space="preserve"> and codes are </w:t>
      </w:r>
      <w:r>
        <w:t xml:space="preserve">in place. </w:t>
      </w:r>
      <w:r w:rsidRPr="00E236DE">
        <w:t xml:space="preserve">If </w:t>
      </w:r>
      <w:r>
        <w:t xml:space="preserve">settings and codes </w:t>
      </w:r>
      <w:r w:rsidRPr="00E236DE">
        <w:t xml:space="preserve">are not set up, or </w:t>
      </w:r>
      <w:r>
        <w:t xml:space="preserve">not </w:t>
      </w:r>
      <w:r w:rsidRPr="00E236DE">
        <w:t xml:space="preserve">set up </w:t>
      </w:r>
      <w:r>
        <w:t>correctly</w:t>
      </w:r>
      <w:r w:rsidRPr="00716C92">
        <w:t xml:space="preserve">, you may need to contact </w:t>
      </w:r>
      <w:r>
        <w:t>the system administrator</w:t>
      </w:r>
      <w:r w:rsidRPr="00716C92">
        <w:t xml:space="preserve"> to </w:t>
      </w:r>
      <w:r>
        <w:t>have</w:t>
      </w:r>
      <w:r w:rsidRPr="00716C92">
        <w:t xml:space="preserve"> them updated or added into the </w:t>
      </w:r>
      <w:r>
        <w:t>Munis</w:t>
      </w:r>
      <w:r w:rsidRPr="00716C92">
        <w:t xml:space="preserve"> system.</w:t>
      </w:r>
    </w:p>
    <w:p w14:paraId="4D091C0B" w14:textId="77777777" w:rsidR="00DA33B9" w:rsidRDefault="00DA33B9" w:rsidP="00DA33B9">
      <w:pPr>
        <w:tabs>
          <w:tab w:val="left" w:pos="1440"/>
          <w:tab w:val="right" w:pos="9900"/>
        </w:tabs>
      </w:pPr>
    </w:p>
    <w:p w14:paraId="7185AFCE" w14:textId="77777777" w:rsidR="00DA33B9" w:rsidRDefault="00DA33B9" w:rsidP="00DA33B9">
      <w:pPr>
        <w:tabs>
          <w:tab w:val="left" w:pos="1440"/>
          <w:tab w:val="right" w:pos="9900"/>
        </w:tabs>
      </w:pPr>
      <w:r>
        <w:t>Confirm the following:</w:t>
      </w:r>
    </w:p>
    <w:p w14:paraId="30B65B90" w14:textId="77777777" w:rsidR="00DA33B9" w:rsidRDefault="00DA33B9" w:rsidP="00DA33B9">
      <w:pPr>
        <w:tabs>
          <w:tab w:val="left" w:pos="1440"/>
          <w:tab w:val="right" w:pos="9900"/>
        </w:tabs>
      </w:pPr>
    </w:p>
    <w:p w14:paraId="5EE3622D" w14:textId="77777777" w:rsidR="00DA33B9" w:rsidRDefault="00DA33B9" w:rsidP="00DA33B9">
      <w:pPr>
        <w:pStyle w:val="ListBulleted"/>
        <w:tabs>
          <w:tab w:val="left" w:pos="720"/>
          <w:tab w:val="right" w:pos="9900"/>
        </w:tabs>
      </w:pPr>
      <w:r>
        <w:t>You have menu access to the Contract Entry program.</w:t>
      </w:r>
    </w:p>
    <w:p w14:paraId="543A4165" w14:textId="77777777" w:rsidR="00DA33B9" w:rsidRDefault="00DA33B9" w:rsidP="00DA33B9">
      <w:pPr>
        <w:pStyle w:val="ListBulleted"/>
        <w:tabs>
          <w:tab w:val="left" w:pos="720"/>
          <w:tab w:val="right" w:pos="9900"/>
        </w:tabs>
      </w:pPr>
      <w:r>
        <w:t xml:space="preserve">You have the appropriate user permissions:  </w:t>
      </w:r>
    </w:p>
    <w:p w14:paraId="59EBB2DB" w14:textId="77777777" w:rsidR="00DA33B9" w:rsidRDefault="00DA33B9" w:rsidP="00DA33B9">
      <w:pPr>
        <w:pStyle w:val="ListBulleted2ndLevel"/>
        <w:numPr>
          <w:ilvl w:val="0"/>
          <w:numId w:val="25"/>
        </w:numPr>
        <w:tabs>
          <w:tab w:val="clear" w:pos="9900"/>
          <w:tab w:val="right" w:pos="1080"/>
        </w:tabs>
        <w:ind w:left="1080"/>
      </w:pPr>
      <w:r>
        <w:t>Create New Contracts</w:t>
      </w:r>
    </w:p>
    <w:p w14:paraId="42395C5E" w14:textId="77777777" w:rsidR="00DA33B9" w:rsidRDefault="00DA33B9" w:rsidP="00DA33B9">
      <w:pPr>
        <w:pStyle w:val="ListBulleted2ndLevel"/>
        <w:numPr>
          <w:ilvl w:val="0"/>
          <w:numId w:val="25"/>
        </w:numPr>
        <w:tabs>
          <w:tab w:val="clear" w:pos="9900"/>
          <w:tab w:val="right" w:pos="1080"/>
        </w:tabs>
        <w:ind w:left="1080"/>
      </w:pPr>
      <w:r>
        <w:t>Release Own Contracts</w:t>
      </w:r>
    </w:p>
    <w:p w14:paraId="2D994FB3" w14:textId="77777777" w:rsidR="00DA33B9" w:rsidRDefault="00DA33B9" w:rsidP="00DA33B9">
      <w:pPr>
        <w:pStyle w:val="ListBulleted2ndLevel"/>
        <w:numPr>
          <w:ilvl w:val="0"/>
          <w:numId w:val="25"/>
        </w:numPr>
        <w:tabs>
          <w:tab w:val="clear" w:pos="9900"/>
          <w:tab w:val="right" w:pos="1080"/>
        </w:tabs>
        <w:ind w:left="1080"/>
      </w:pPr>
      <w:r>
        <w:t>Create/Maintain Contracts</w:t>
      </w:r>
    </w:p>
    <w:p w14:paraId="6D935FCA" w14:textId="77777777" w:rsidR="00DA33B9" w:rsidRDefault="00DA33B9" w:rsidP="00DA33B9">
      <w:pPr>
        <w:numPr>
          <w:ilvl w:val="2"/>
          <w:numId w:val="2"/>
        </w:numPr>
        <w:tabs>
          <w:tab w:val="right" w:pos="9900"/>
        </w:tabs>
      </w:pPr>
      <w:r>
        <w:t>Encumbered</w:t>
      </w:r>
    </w:p>
    <w:p w14:paraId="49CEB973" w14:textId="77777777" w:rsidR="00DA33B9" w:rsidRDefault="00DA33B9" w:rsidP="00DA33B9">
      <w:pPr>
        <w:numPr>
          <w:ilvl w:val="2"/>
          <w:numId w:val="2"/>
        </w:numPr>
        <w:tabs>
          <w:tab w:val="right" w:pos="9900"/>
        </w:tabs>
      </w:pPr>
      <w:r>
        <w:t>Non-Encumbered GL Accounts</w:t>
      </w:r>
    </w:p>
    <w:p w14:paraId="1AAD4E5E" w14:textId="77777777" w:rsidR="00DA33B9" w:rsidRDefault="00DA33B9" w:rsidP="00DA33B9">
      <w:pPr>
        <w:numPr>
          <w:ilvl w:val="2"/>
          <w:numId w:val="2"/>
        </w:numPr>
        <w:tabs>
          <w:tab w:val="right" w:pos="9900"/>
        </w:tabs>
      </w:pPr>
      <w:r>
        <w:t>Items with Encumbered Amounts</w:t>
      </w:r>
    </w:p>
    <w:p w14:paraId="05A41A9C" w14:textId="77777777" w:rsidR="00DA33B9" w:rsidRDefault="00DA33B9" w:rsidP="00DA33B9">
      <w:pPr>
        <w:numPr>
          <w:ilvl w:val="2"/>
          <w:numId w:val="2"/>
        </w:numPr>
        <w:tabs>
          <w:tab w:val="right" w:pos="9900"/>
        </w:tabs>
      </w:pPr>
      <w:r>
        <w:t>Items with Non-Encumbered Amounts</w:t>
      </w:r>
    </w:p>
    <w:p w14:paraId="039D7777" w14:textId="77777777" w:rsidR="00DA33B9" w:rsidRDefault="00DA33B9" w:rsidP="00DA33B9">
      <w:pPr>
        <w:numPr>
          <w:ilvl w:val="2"/>
          <w:numId w:val="2"/>
        </w:numPr>
        <w:tabs>
          <w:tab w:val="left" w:pos="1440"/>
          <w:tab w:val="right" w:pos="9900"/>
        </w:tabs>
      </w:pPr>
      <w:r>
        <w:t>Data access View Contracts by Department (own department code at a minimum)</w:t>
      </w:r>
    </w:p>
    <w:p w14:paraId="4AFCCAD3" w14:textId="77777777" w:rsidR="00DA33B9" w:rsidRDefault="00DA33B9" w:rsidP="00DA33B9">
      <w:pPr>
        <w:pStyle w:val="ListBulleted"/>
        <w:tabs>
          <w:tab w:val="left" w:pos="720"/>
          <w:tab w:val="right" w:pos="9900"/>
        </w:tabs>
      </w:pPr>
      <w:r>
        <w:t>Contract settings are established.</w:t>
      </w:r>
    </w:p>
    <w:p w14:paraId="5EFDDC23" w14:textId="77777777" w:rsidR="00DA33B9" w:rsidRDefault="00DA33B9" w:rsidP="00DA33B9">
      <w:pPr>
        <w:pStyle w:val="ListBulleted"/>
        <w:tabs>
          <w:tab w:val="left" w:pos="720"/>
          <w:tab w:val="right" w:pos="9900"/>
        </w:tabs>
      </w:pPr>
      <w:r>
        <w:t>Vendors are established in the Vendors program.</w:t>
      </w:r>
    </w:p>
    <w:p w14:paraId="4BF3229A" w14:textId="77777777" w:rsidR="00DA33B9" w:rsidRDefault="00DA33B9" w:rsidP="00DA33B9">
      <w:pPr>
        <w:pStyle w:val="ListBulleted"/>
        <w:tabs>
          <w:tab w:val="left" w:pos="720"/>
          <w:tab w:val="right" w:pos="9900"/>
        </w:tabs>
      </w:pPr>
      <w:r>
        <w:t>Department codes are established in the Departments program.</w:t>
      </w:r>
    </w:p>
    <w:p w14:paraId="49833966" w14:textId="77777777" w:rsidR="00DA33B9" w:rsidRDefault="00DA33B9" w:rsidP="00DA33B9">
      <w:pPr>
        <w:pStyle w:val="ListBulleted"/>
        <w:tabs>
          <w:tab w:val="left" w:pos="720"/>
          <w:tab w:val="right" w:pos="9900"/>
        </w:tabs>
      </w:pPr>
      <w:r>
        <w:t>General ledger accounts are active.</w:t>
      </w:r>
    </w:p>
    <w:p w14:paraId="4A3DD486" w14:textId="77777777" w:rsidR="00DA33B9" w:rsidRDefault="00DA33B9" w:rsidP="00DA33B9">
      <w:pPr>
        <w:pStyle w:val="ListBulleted"/>
        <w:tabs>
          <w:tab w:val="left" w:pos="720"/>
          <w:tab w:val="right" w:pos="9900"/>
        </w:tabs>
      </w:pPr>
      <w:r>
        <w:t xml:space="preserve">Workflow business rules for contracts are established, if applicable. </w:t>
      </w:r>
    </w:p>
    <w:p w14:paraId="410EE3AF" w14:textId="77777777" w:rsidR="00DA33B9" w:rsidRPr="0009503B" w:rsidRDefault="00DA33B9" w:rsidP="00DA33B9">
      <w:pPr>
        <w:pStyle w:val="Heading1"/>
        <w:rPr>
          <w:szCs w:val="32"/>
        </w:rPr>
      </w:pPr>
      <w:r>
        <w:br w:type="page"/>
      </w:r>
      <w:r w:rsidRPr="0009503B">
        <w:rPr>
          <w:szCs w:val="32"/>
        </w:rPr>
        <w:t>Procedure</w:t>
      </w:r>
    </w:p>
    <w:p w14:paraId="73418398" w14:textId="77777777" w:rsidR="00DA33B9" w:rsidRPr="001A514B" w:rsidRDefault="00DA33B9" w:rsidP="00DA33B9">
      <w:pPr>
        <w:tabs>
          <w:tab w:val="left" w:pos="1440"/>
          <w:tab w:val="right" w:pos="9900"/>
        </w:tabs>
        <w:rPr>
          <w:szCs w:val="22"/>
        </w:rPr>
      </w:pPr>
      <w:r>
        <w:rPr>
          <w:szCs w:val="22"/>
        </w:rPr>
        <w:t>Use the following steps to enter a contract:</w:t>
      </w:r>
    </w:p>
    <w:p w14:paraId="336241F3" w14:textId="77777777" w:rsidR="00DA33B9" w:rsidRPr="002D0A12" w:rsidRDefault="00DA33B9" w:rsidP="0002042A">
      <w:pPr>
        <w:pStyle w:val="ListNumbered"/>
        <w:numPr>
          <w:ilvl w:val="0"/>
          <w:numId w:val="39"/>
        </w:numPr>
      </w:pPr>
      <w:r w:rsidRPr="002D0A12">
        <w:t xml:space="preserve">Open the Contract Entry program </w:t>
      </w:r>
      <w:r w:rsidRPr="002D0A12">
        <w:br/>
      </w:r>
      <w:r w:rsidRPr="0002042A">
        <w:rPr>
          <w:i/>
        </w:rPr>
        <w:t>Financials &gt; Purchasing &gt; Contract Management &gt; Contract Entry</w:t>
      </w:r>
    </w:p>
    <w:p w14:paraId="5B88D820" w14:textId="77777777" w:rsidR="00DA33B9" w:rsidRPr="002D0A12" w:rsidRDefault="00DA33B9" w:rsidP="00DA33B9">
      <w:pPr>
        <w:pStyle w:val="ListNumbered"/>
        <w:numPr>
          <w:ilvl w:val="0"/>
          <w:numId w:val="0"/>
        </w:numPr>
        <w:ind w:left="360"/>
      </w:pPr>
      <w:r>
        <w:rPr>
          <w:noProof/>
        </w:rPr>
        <w:drawing>
          <wp:inline distT="0" distB="0" distL="0" distR="0" wp14:anchorId="1A0CAB43" wp14:editId="7312F816">
            <wp:extent cx="5943600" cy="3322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22320"/>
                    </a:xfrm>
                    <a:prstGeom prst="rect">
                      <a:avLst/>
                    </a:prstGeom>
                  </pic:spPr>
                </pic:pic>
              </a:graphicData>
            </a:graphic>
          </wp:inline>
        </w:drawing>
      </w:r>
    </w:p>
    <w:p w14:paraId="2BD81D17" w14:textId="13527073" w:rsidR="00DA33B9" w:rsidRDefault="00206421" w:rsidP="00DA33B9">
      <w:pPr>
        <w:pStyle w:val="ListNumbered"/>
      </w:pPr>
      <w:r>
        <w:t>On the ribbon, click Add (+)</w:t>
      </w:r>
      <w:r w:rsidR="00DA33B9" w:rsidRPr="001A514B">
        <w:t>.</w:t>
      </w:r>
    </w:p>
    <w:p w14:paraId="24987DD4" w14:textId="5CFA69D3" w:rsidR="00206421" w:rsidRPr="00206421" w:rsidRDefault="00206421" w:rsidP="00206421">
      <w:pPr>
        <w:pStyle w:val="ListNumbered"/>
      </w:pPr>
      <w:r>
        <w:t>In the Method field enter in Line Item method.</w:t>
      </w:r>
    </w:p>
    <w:p w14:paraId="50DB0914" w14:textId="77777777" w:rsidR="00DA33B9" w:rsidRDefault="00DA33B9" w:rsidP="00DA33B9">
      <w:pPr>
        <w:pStyle w:val="ListNumbered"/>
      </w:pPr>
      <w:r>
        <w:t xml:space="preserve">Complete the header fields and the fields on the Main tab according to the following table. </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4307"/>
        <w:gridCol w:w="3522"/>
      </w:tblGrid>
      <w:tr w:rsidR="00DA33B9" w:rsidRPr="0016323F" w14:paraId="0E03EE85" w14:textId="77777777" w:rsidTr="004A0A36">
        <w:trPr>
          <w:tblHeader/>
        </w:trPr>
        <w:tc>
          <w:tcPr>
            <w:tcW w:w="1911" w:type="dxa"/>
            <w:shd w:val="clear" w:color="auto" w:fill="95B3D7"/>
          </w:tcPr>
          <w:p w14:paraId="7DF83182" w14:textId="77777777" w:rsidR="00DA33B9" w:rsidRPr="0016323F" w:rsidRDefault="00DA33B9" w:rsidP="004A0A36">
            <w:pPr>
              <w:tabs>
                <w:tab w:val="left" w:pos="1440"/>
                <w:tab w:val="right" w:pos="9900"/>
              </w:tabs>
              <w:rPr>
                <w:rFonts w:eastAsia="Times"/>
                <w:b/>
                <w:szCs w:val="22"/>
              </w:rPr>
            </w:pPr>
            <w:r w:rsidRPr="0016323F">
              <w:rPr>
                <w:rFonts w:eastAsia="Times"/>
                <w:b/>
                <w:szCs w:val="22"/>
              </w:rPr>
              <w:t>Field</w:t>
            </w:r>
          </w:p>
        </w:tc>
        <w:tc>
          <w:tcPr>
            <w:tcW w:w="4451" w:type="dxa"/>
            <w:shd w:val="clear" w:color="auto" w:fill="95B3D7"/>
          </w:tcPr>
          <w:p w14:paraId="359041FC" w14:textId="77777777" w:rsidR="00DA33B9" w:rsidRPr="0016323F" w:rsidRDefault="00DA33B9" w:rsidP="004A0A36">
            <w:pPr>
              <w:tabs>
                <w:tab w:val="left" w:pos="1440"/>
                <w:tab w:val="right" w:pos="9900"/>
              </w:tabs>
              <w:rPr>
                <w:rFonts w:eastAsia="Times"/>
                <w:b/>
                <w:szCs w:val="22"/>
              </w:rPr>
            </w:pPr>
            <w:r>
              <w:rPr>
                <w:rFonts w:eastAsia="Times"/>
                <w:b/>
                <w:szCs w:val="22"/>
              </w:rPr>
              <w:t>Description</w:t>
            </w:r>
          </w:p>
        </w:tc>
        <w:tc>
          <w:tcPr>
            <w:tcW w:w="3718" w:type="dxa"/>
            <w:shd w:val="clear" w:color="auto" w:fill="95B3D7"/>
          </w:tcPr>
          <w:p w14:paraId="7A4040D4" w14:textId="38AB1A9A" w:rsidR="00DA33B9" w:rsidRPr="0016323F" w:rsidRDefault="00AD673F" w:rsidP="004A0A36">
            <w:pPr>
              <w:tabs>
                <w:tab w:val="left" w:pos="1440"/>
                <w:tab w:val="right" w:pos="9900"/>
              </w:tabs>
              <w:rPr>
                <w:rFonts w:eastAsia="Times"/>
                <w:b/>
                <w:szCs w:val="22"/>
              </w:rPr>
            </w:pPr>
            <w:r>
              <w:rPr>
                <w:rFonts w:eastAsia="Times"/>
                <w:b/>
                <w:szCs w:val="22"/>
              </w:rPr>
              <w:t>Jefferson County</w:t>
            </w:r>
          </w:p>
        </w:tc>
      </w:tr>
      <w:tr w:rsidR="00DA33B9" w:rsidRPr="0016323F" w14:paraId="4647A8F9" w14:textId="77777777" w:rsidTr="004A0A36">
        <w:tc>
          <w:tcPr>
            <w:tcW w:w="10080" w:type="dxa"/>
            <w:gridSpan w:val="3"/>
          </w:tcPr>
          <w:p w14:paraId="47E20E33" w14:textId="77777777" w:rsidR="00DA33B9" w:rsidRPr="00201EA5" w:rsidRDefault="00DA33B9" w:rsidP="004A0A36">
            <w:pPr>
              <w:tabs>
                <w:tab w:val="left" w:pos="1440"/>
                <w:tab w:val="right" w:pos="9900"/>
              </w:tabs>
              <w:rPr>
                <w:rFonts w:eastAsia="Times"/>
                <w:b/>
                <w:szCs w:val="22"/>
              </w:rPr>
            </w:pPr>
            <w:r w:rsidRPr="00201EA5">
              <w:rPr>
                <w:rFonts w:eastAsia="Times"/>
                <w:b/>
                <w:szCs w:val="22"/>
              </w:rPr>
              <w:t>Contract</w:t>
            </w:r>
          </w:p>
        </w:tc>
      </w:tr>
      <w:tr w:rsidR="00DA33B9" w:rsidRPr="0016323F" w14:paraId="76FD9BE9" w14:textId="77777777" w:rsidTr="004A0A36">
        <w:tc>
          <w:tcPr>
            <w:tcW w:w="1911" w:type="dxa"/>
          </w:tcPr>
          <w:p w14:paraId="462A2841" w14:textId="77777777" w:rsidR="00DA33B9" w:rsidRPr="0016323F" w:rsidRDefault="00DA33B9" w:rsidP="004A0A36">
            <w:pPr>
              <w:tabs>
                <w:tab w:val="left" w:pos="1440"/>
                <w:tab w:val="right" w:pos="9900"/>
              </w:tabs>
              <w:rPr>
                <w:rFonts w:eastAsia="Times"/>
                <w:szCs w:val="22"/>
              </w:rPr>
            </w:pPr>
            <w:r w:rsidRPr="0016323F">
              <w:rPr>
                <w:rFonts w:eastAsia="Times"/>
                <w:szCs w:val="22"/>
              </w:rPr>
              <w:t>Contract</w:t>
            </w:r>
          </w:p>
        </w:tc>
        <w:tc>
          <w:tcPr>
            <w:tcW w:w="4451" w:type="dxa"/>
          </w:tcPr>
          <w:p w14:paraId="5A57309C" w14:textId="77777777" w:rsidR="00DA33B9" w:rsidRPr="0016323F" w:rsidRDefault="00DA33B9" w:rsidP="004A0A36">
            <w:pPr>
              <w:tabs>
                <w:tab w:val="left" w:pos="1440"/>
                <w:tab w:val="right" w:pos="9900"/>
              </w:tabs>
              <w:rPr>
                <w:rFonts w:eastAsia="Times"/>
                <w:szCs w:val="22"/>
              </w:rPr>
            </w:pPr>
            <w:r>
              <w:rPr>
                <w:rFonts w:eastAsia="Times"/>
                <w:szCs w:val="22"/>
              </w:rPr>
              <w:t xml:space="preserve">This box identifies the contract number. </w:t>
            </w:r>
            <w:r w:rsidRPr="0016323F">
              <w:rPr>
                <w:rFonts w:eastAsia="Times"/>
                <w:szCs w:val="22"/>
              </w:rPr>
              <w:t>Use</w:t>
            </w:r>
            <w:r>
              <w:rPr>
                <w:rFonts w:eastAsia="Times"/>
                <w:szCs w:val="22"/>
              </w:rPr>
              <w:t xml:space="preserve"> the plus one button </w:t>
            </w:r>
            <w:r w:rsidRPr="0016323F">
              <w:rPr>
                <w:rFonts w:eastAsia="Times"/>
                <w:szCs w:val="22"/>
              </w:rPr>
              <w:t>to assign the next available number or manually assign a number by typing it into the field.</w:t>
            </w:r>
          </w:p>
        </w:tc>
        <w:tc>
          <w:tcPr>
            <w:tcW w:w="3718" w:type="dxa"/>
          </w:tcPr>
          <w:p w14:paraId="5DF0B932" w14:textId="77777777" w:rsidR="00DA33B9" w:rsidRPr="0016323F" w:rsidRDefault="00DA33B9" w:rsidP="004A0A36">
            <w:pPr>
              <w:tabs>
                <w:tab w:val="left" w:pos="1440"/>
                <w:tab w:val="right" w:pos="9900"/>
              </w:tabs>
              <w:rPr>
                <w:rFonts w:eastAsia="Times"/>
                <w:szCs w:val="22"/>
              </w:rPr>
            </w:pPr>
          </w:p>
        </w:tc>
      </w:tr>
      <w:tr w:rsidR="00DA33B9" w:rsidRPr="0016323F" w14:paraId="0516A3C4" w14:textId="77777777" w:rsidTr="004A0A36">
        <w:tc>
          <w:tcPr>
            <w:tcW w:w="1911" w:type="dxa"/>
          </w:tcPr>
          <w:p w14:paraId="7A53374C" w14:textId="77777777" w:rsidR="00DA33B9" w:rsidRPr="0016323F" w:rsidRDefault="00DA33B9" w:rsidP="004A0A36">
            <w:pPr>
              <w:tabs>
                <w:tab w:val="left" w:pos="1440"/>
                <w:tab w:val="right" w:pos="9900"/>
              </w:tabs>
              <w:rPr>
                <w:rFonts w:eastAsia="Times"/>
                <w:szCs w:val="22"/>
              </w:rPr>
            </w:pPr>
            <w:r>
              <w:rPr>
                <w:rFonts w:eastAsia="Times"/>
                <w:szCs w:val="22"/>
              </w:rPr>
              <w:t>M</w:t>
            </w:r>
            <w:r w:rsidRPr="0016323F">
              <w:rPr>
                <w:rFonts w:eastAsia="Times"/>
                <w:szCs w:val="22"/>
              </w:rPr>
              <w:t>ethod</w:t>
            </w:r>
          </w:p>
        </w:tc>
        <w:tc>
          <w:tcPr>
            <w:tcW w:w="4451" w:type="dxa"/>
          </w:tcPr>
          <w:p w14:paraId="657D4FF9" w14:textId="77777777" w:rsidR="00DA33B9" w:rsidRDefault="00DA33B9" w:rsidP="004A0A36">
            <w:pPr>
              <w:tabs>
                <w:tab w:val="left" w:pos="1440"/>
                <w:tab w:val="right" w:pos="9900"/>
              </w:tabs>
              <w:rPr>
                <w:rFonts w:eastAsia="Times"/>
                <w:szCs w:val="22"/>
              </w:rPr>
            </w:pPr>
            <w:r>
              <w:rPr>
                <w:rFonts w:eastAsia="Times"/>
                <w:szCs w:val="22"/>
              </w:rPr>
              <w:t xml:space="preserve">This list specifies the contract enforcement method. The enforcement method designates how the contract will operate. </w:t>
            </w:r>
          </w:p>
          <w:p w14:paraId="1371FCEB" w14:textId="77777777" w:rsidR="00DA33B9" w:rsidRDefault="00DA33B9" w:rsidP="004A0A36">
            <w:pPr>
              <w:tabs>
                <w:tab w:val="left" w:pos="1440"/>
                <w:tab w:val="right" w:pos="9900"/>
              </w:tabs>
              <w:rPr>
                <w:rFonts w:eastAsia="Times"/>
                <w:szCs w:val="22"/>
              </w:rPr>
            </w:pPr>
            <w:r>
              <w:rPr>
                <w:rFonts w:eastAsia="Times"/>
                <w:szCs w:val="22"/>
              </w:rPr>
              <w:t>You may change this option if you have permission to do so. Once a contract has been posted, the enforcement method may not be changed.</w:t>
            </w:r>
          </w:p>
          <w:p w14:paraId="170087B5" w14:textId="77777777" w:rsidR="00DA33B9" w:rsidRDefault="00DA33B9" w:rsidP="004A0A36">
            <w:pPr>
              <w:tabs>
                <w:tab w:val="left" w:pos="1440"/>
                <w:tab w:val="right" w:pos="9900"/>
              </w:tabs>
              <w:rPr>
                <w:rFonts w:eastAsia="Times"/>
                <w:szCs w:val="22"/>
              </w:rPr>
            </w:pPr>
          </w:p>
          <w:p w14:paraId="0A62F769" w14:textId="77777777" w:rsidR="00DA33B9" w:rsidRDefault="00DA33B9" w:rsidP="004A0A36">
            <w:pPr>
              <w:tabs>
                <w:tab w:val="left" w:pos="1440"/>
                <w:tab w:val="right" w:pos="9900"/>
              </w:tabs>
              <w:rPr>
                <w:rFonts w:eastAsia="Times"/>
                <w:szCs w:val="22"/>
              </w:rPr>
            </w:pPr>
            <w:r>
              <w:rPr>
                <w:rFonts w:eastAsia="Times"/>
                <w:szCs w:val="22"/>
              </w:rPr>
              <w:t>Enforcement options are:</w:t>
            </w:r>
          </w:p>
          <w:p w14:paraId="11BA23A8" w14:textId="77777777" w:rsidR="00DA33B9" w:rsidRDefault="00DA33B9" w:rsidP="004A0A36">
            <w:pPr>
              <w:tabs>
                <w:tab w:val="left" w:pos="1440"/>
                <w:tab w:val="right" w:pos="9900"/>
              </w:tabs>
              <w:rPr>
                <w:rFonts w:eastAsia="Times"/>
                <w:szCs w:val="22"/>
              </w:rPr>
            </w:pPr>
          </w:p>
          <w:p w14:paraId="2CF69376" w14:textId="77777777" w:rsidR="00DA33B9" w:rsidRDefault="00DA33B9" w:rsidP="004A0A36">
            <w:pPr>
              <w:pStyle w:val="ListBullet"/>
              <w:rPr>
                <w:rFonts w:eastAsia="Times"/>
              </w:rPr>
            </w:pPr>
            <w:r w:rsidRPr="004E244C">
              <w:rPr>
                <w:rFonts w:eastAsia="Times"/>
                <w:b/>
              </w:rPr>
              <w:t>Encumbered</w:t>
            </w:r>
            <w:r>
              <w:rPr>
                <w:rFonts w:eastAsia="Times"/>
                <w:b/>
              </w:rPr>
              <w:t xml:space="preserve"> Accounts</w:t>
            </w:r>
            <w:r w:rsidRPr="004E244C">
              <w:rPr>
                <w:rFonts w:eastAsia="Times"/>
                <w:b/>
              </w:rPr>
              <w:t xml:space="preserve">: </w:t>
            </w:r>
            <w:r>
              <w:t>The contract requires accounts and amounts to be entered, and the accounts are encumbered for the entered amounts. If the contract was converted from a bid, users are not held to the bid item total, but the GL account total. Requisitions, purchase orders, and invoices restrict accounts entered to those on the contract without exceeding the amount for the account and the appropriate fiscal year.</w:t>
            </w:r>
          </w:p>
          <w:p w14:paraId="0A83EEE3" w14:textId="77777777" w:rsidR="00DA33B9" w:rsidRPr="004E244C" w:rsidRDefault="00DA33B9" w:rsidP="004A0A36">
            <w:pPr>
              <w:pStyle w:val="ListBullet"/>
              <w:rPr>
                <w:rFonts w:eastAsia="Times"/>
                <w:b/>
              </w:rPr>
            </w:pPr>
            <w:r w:rsidRPr="004E244C">
              <w:rPr>
                <w:rFonts w:eastAsia="Times"/>
                <w:b/>
              </w:rPr>
              <w:t>Non</w:t>
            </w:r>
            <w:r>
              <w:rPr>
                <w:rFonts w:eastAsia="Times"/>
                <w:b/>
              </w:rPr>
              <w:t>e</w:t>
            </w:r>
            <w:r w:rsidRPr="004E244C">
              <w:rPr>
                <w:rFonts w:eastAsia="Times"/>
                <w:b/>
              </w:rPr>
              <w:t>ncumbered</w:t>
            </w:r>
            <w:r>
              <w:rPr>
                <w:rFonts w:eastAsia="Times"/>
                <w:b/>
              </w:rPr>
              <w:t xml:space="preserve"> </w:t>
            </w:r>
            <w:r w:rsidRPr="004E244C">
              <w:rPr>
                <w:rFonts w:eastAsia="Times"/>
                <w:b/>
              </w:rPr>
              <w:t>Accounts</w:t>
            </w:r>
            <w:r>
              <w:rPr>
                <w:rFonts w:eastAsia="Times"/>
                <w:b/>
              </w:rPr>
              <w:t xml:space="preserve">: </w:t>
            </w:r>
            <w:r>
              <w:t>The contract is encumbered as purchase orders are issued against it.</w:t>
            </w:r>
          </w:p>
          <w:p w14:paraId="07EDDFE9" w14:textId="77777777" w:rsidR="00DA33B9" w:rsidRPr="00175ECD" w:rsidRDefault="00DA33B9" w:rsidP="004A0A36">
            <w:pPr>
              <w:pStyle w:val="ListBullet"/>
              <w:rPr>
                <w:rFonts w:eastAsia="Times"/>
              </w:rPr>
            </w:pPr>
            <w:r>
              <w:rPr>
                <w:rFonts w:eastAsia="Times"/>
                <w:b/>
              </w:rPr>
              <w:t>Item/Qty/Cost/Di</w:t>
            </w:r>
            <w:r w:rsidRPr="004E244C">
              <w:rPr>
                <w:rFonts w:eastAsia="Times"/>
                <w:b/>
              </w:rPr>
              <w:t>sc</w:t>
            </w:r>
            <w:r>
              <w:rPr>
                <w:rFonts w:eastAsia="Times"/>
                <w:b/>
              </w:rPr>
              <w:t xml:space="preserve">: </w:t>
            </w:r>
            <w:r>
              <w:t>These contracts only have line items with no general ledger allocations, and therefore, are unencumbered. Each detail line lists a commodity code, inventory item, and item description. Each line must also have either a contracted quantity, unit price, discount percent, or cost plus amount. When this type of contract is used with a requisition or purchase order, the requisition or purchase order detail lines must conform to at least one contract line item. The contract unit price is enforced and the total quantity ordered against this contract cannot exceed the contracted quantity.</w:t>
            </w:r>
          </w:p>
          <w:p w14:paraId="1F0E3BA9" w14:textId="0DBABB2B" w:rsidR="00DA33B9" w:rsidRPr="00E26B3B" w:rsidRDefault="00DA33B9" w:rsidP="00206421">
            <w:pPr>
              <w:pStyle w:val="ListBullet"/>
              <w:numPr>
                <w:ilvl w:val="0"/>
                <w:numId w:val="0"/>
              </w:numPr>
              <w:rPr>
                <w:rFonts w:eastAsia="Times"/>
              </w:rPr>
            </w:pPr>
          </w:p>
        </w:tc>
        <w:tc>
          <w:tcPr>
            <w:tcW w:w="3718" w:type="dxa"/>
          </w:tcPr>
          <w:p w14:paraId="0013725A" w14:textId="77777777" w:rsidR="00DA33B9" w:rsidRPr="0016323F" w:rsidRDefault="00DA33B9" w:rsidP="004A0A36">
            <w:pPr>
              <w:tabs>
                <w:tab w:val="left" w:pos="578"/>
                <w:tab w:val="left" w:pos="1440"/>
                <w:tab w:val="right" w:pos="9900"/>
              </w:tabs>
              <w:rPr>
                <w:rFonts w:eastAsia="Times"/>
                <w:szCs w:val="22"/>
              </w:rPr>
            </w:pPr>
          </w:p>
        </w:tc>
      </w:tr>
      <w:tr w:rsidR="00DA33B9" w:rsidRPr="0016323F" w14:paraId="330CF23F" w14:textId="77777777" w:rsidTr="004A0A36">
        <w:tc>
          <w:tcPr>
            <w:tcW w:w="1911" w:type="dxa"/>
            <w:tcBorders>
              <w:top w:val="single" w:sz="4" w:space="0" w:color="auto"/>
              <w:left w:val="single" w:sz="4" w:space="0" w:color="auto"/>
              <w:bottom w:val="single" w:sz="4" w:space="0" w:color="auto"/>
              <w:right w:val="single" w:sz="4" w:space="0" w:color="auto"/>
            </w:tcBorders>
          </w:tcPr>
          <w:p w14:paraId="50954B1A" w14:textId="77777777" w:rsidR="00DA33B9" w:rsidRPr="0016323F" w:rsidRDefault="00DA33B9" w:rsidP="004A0A36">
            <w:pPr>
              <w:tabs>
                <w:tab w:val="left" w:pos="1440"/>
                <w:tab w:val="right" w:pos="9900"/>
              </w:tabs>
              <w:rPr>
                <w:rFonts w:eastAsia="Times"/>
                <w:szCs w:val="22"/>
              </w:rPr>
            </w:pPr>
            <w:r w:rsidRPr="0016323F">
              <w:rPr>
                <w:rFonts w:eastAsia="Times"/>
                <w:szCs w:val="22"/>
              </w:rPr>
              <w:t>Vendor</w:t>
            </w:r>
          </w:p>
        </w:tc>
        <w:tc>
          <w:tcPr>
            <w:tcW w:w="4451" w:type="dxa"/>
            <w:tcBorders>
              <w:top w:val="single" w:sz="4" w:space="0" w:color="auto"/>
              <w:left w:val="single" w:sz="4" w:space="0" w:color="auto"/>
              <w:bottom w:val="single" w:sz="4" w:space="0" w:color="auto"/>
              <w:right w:val="single" w:sz="4" w:space="0" w:color="auto"/>
            </w:tcBorders>
          </w:tcPr>
          <w:p w14:paraId="0A6F1516" w14:textId="77777777" w:rsidR="00DA33B9" w:rsidRDefault="00DA33B9" w:rsidP="004A0A36">
            <w:pPr>
              <w:pStyle w:val="tabletextnew1"/>
            </w:pPr>
            <w:r>
              <w:t xml:space="preserve">This box identifies the number of the vendor associated with this contract. </w:t>
            </w:r>
          </w:p>
          <w:p w14:paraId="628898D3" w14:textId="77777777" w:rsidR="00DA33B9" w:rsidRPr="00F07905" w:rsidRDefault="00DA33B9" w:rsidP="004A0A36">
            <w:pPr>
              <w:pStyle w:val="tabletextnew1"/>
            </w:pPr>
            <w:r>
              <w:t xml:space="preserve">The vendor must be established in the Munis Accounts Payable Vendors program. </w:t>
            </w:r>
          </w:p>
        </w:tc>
        <w:tc>
          <w:tcPr>
            <w:tcW w:w="3718" w:type="dxa"/>
            <w:tcBorders>
              <w:top w:val="single" w:sz="4" w:space="0" w:color="auto"/>
              <w:left w:val="single" w:sz="4" w:space="0" w:color="auto"/>
              <w:bottom w:val="single" w:sz="4" w:space="0" w:color="auto"/>
              <w:right w:val="single" w:sz="4" w:space="0" w:color="auto"/>
            </w:tcBorders>
          </w:tcPr>
          <w:p w14:paraId="2D5BBA75" w14:textId="77777777" w:rsidR="00DA33B9" w:rsidRPr="0016323F" w:rsidRDefault="00DA33B9" w:rsidP="004A0A36">
            <w:pPr>
              <w:tabs>
                <w:tab w:val="left" w:pos="578"/>
                <w:tab w:val="left" w:pos="1440"/>
                <w:tab w:val="right" w:pos="9900"/>
              </w:tabs>
              <w:rPr>
                <w:rFonts w:eastAsia="Times"/>
                <w:szCs w:val="22"/>
              </w:rPr>
            </w:pPr>
          </w:p>
        </w:tc>
      </w:tr>
      <w:tr w:rsidR="00DA33B9" w14:paraId="419FA436" w14:textId="77777777" w:rsidTr="004A0A36">
        <w:tc>
          <w:tcPr>
            <w:tcW w:w="1911" w:type="dxa"/>
            <w:tcBorders>
              <w:top w:val="single" w:sz="4" w:space="0" w:color="auto"/>
              <w:left w:val="single" w:sz="4" w:space="0" w:color="auto"/>
              <w:bottom w:val="single" w:sz="4" w:space="0" w:color="auto"/>
              <w:right w:val="single" w:sz="4" w:space="0" w:color="auto"/>
            </w:tcBorders>
          </w:tcPr>
          <w:p w14:paraId="12B62944" w14:textId="77777777" w:rsidR="00DA33B9" w:rsidRPr="0016323F" w:rsidRDefault="00DA33B9" w:rsidP="004A0A36">
            <w:pPr>
              <w:tabs>
                <w:tab w:val="left" w:pos="1440"/>
                <w:tab w:val="right" w:pos="9900"/>
              </w:tabs>
              <w:rPr>
                <w:rFonts w:eastAsia="Times"/>
                <w:szCs w:val="22"/>
              </w:rPr>
            </w:pPr>
            <w:r>
              <w:rPr>
                <w:rFonts w:eastAsia="Times"/>
                <w:szCs w:val="22"/>
              </w:rPr>
              <w:t>To Be Rolled</w:t>
            </w:r>
          </w:p>
        </w:tc>
        <w:tc>
          <w:tcPr>
            <w:tcW w:w="4451" w:type="dxa"/>
            <w:tcBorders>
              <w:top w:val="single" w:sz="4" w:space="0" w:color="auto"/>
              <w:left w:val="single" w:sz="4" w:space="0" w:color="auto"/>
              <w:bottom w:val="single" w:sz="4" w:space="0" w:color="auto"/>
              <w:right w:val="single" w:sz="4" w:space="0" w:color="auto"/>
            </w:tcBorders>
          </w:tcPr>
          <w:p w14:paraId="7159C907"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check box, if selected, indicates that the contract should be rolled to the next fiscal year when the current fiscal year is closed. The default value is selected, but you can clear the check box. </w:t>
            </w:r>
            <w:r w:rsidRPr="00CF6B5B">
              <w:rPr>
                <w:rFonts w:eastAsia="Times"/>
                <w:szCs w:val="22"/>
              </w:rPr>
              <w:br/>
              <w:t>You cannot close the current fiscal year until all contracts with this status have been rolled to the next fiscal year.</w:t>
            </w:r>
          </w:p>
        </w:tc>
        <w:tc>
          <w:tcPr>
            <w:tcW w:w="3718" w:type="dxa"/>
            <w:tcBorders>
              <w:top w:val="single" w:sz="4" w:space="0" w:color="auto"/>
              <w:left w:val="single" w:sz="4" w:space="0" w:color="auto"/>
              <w:bottom w:val="single" w:sz="4" w:space="0" w:color="auto"/>
              <w:right w:val="single" w:sz="4" w:space="0" w:color="auto"/>
            </w:tcBorders>
          </w:tcPr>
          <w:p w14:paraId="1C81FBA5" w14:textId="77777777" w:rsidR="00DA33B9" w:rsidRDefault="00DA33B9" w:rsidP="004A0A36">
            <w:pPr>
              <w:tabs>
                <w:tab w:val="left" w:pos="578"/>
                <w:tab w:val="left" w:pos="1440"/>
                <w:tab w:val="right" w:pos="9900"/>
              </w:tabs>
              <w:rPr>
                <w:rFonts w:eastAsia="Times"/>
                <w:szCs w:val="22"/>
              </w:rPr>
            </w:pPr>
          </w:p>
        </w:tc>
      </w:tr>
      <w:tr w:rsidR="00DA33B9" w14:paraId="67C98D6D" w14:textId="77777777" w:rsidTr="004A0A36">
        <w:tc>
          <w:tcPr>
            <w:tcW w:w="1911" w:type="dxa"/>
            <w:tcBorders>
              <w:top w:val="single" w:sz="4" w:space="0" w:color="auto"/>
              <w:left w:val="single" w:sz="4" w:space="0" w:color="auto"/>
              <w:bottom w:val="single" w:sz="4" w:space="0" w:color="auto"/>
              <w:right w:val="single" w:sz="4" w:space="0" w:color="auto"/>
            </w:tcBorders>
          </w:tcPr>
          <w:p w14:paraId="246B7918" w14:textId="77777777" w:rsidR="00DA33B9" w:rsidRDefault="00DA33B9" w:rsidP="004A0A36">
            <w:pPr>
              <w:tabs>
                <w:tab w:val="left" w:pos="1440"/>
                <w:tab w:val="right" w:pos="9900"/>
              </w:tabs>
              <w:rPr>
                <w:rFonts w:eastAsia="Times"/>
                <w:szCs w:val="22"/>
              </w:rPr>
            </w:pPr>
            <w:r>
              <w:rPr>
                <w:rFonts w:eastAsia="Times"/>
                <w:szCs w:val="22"/>
              </w:rPr>
              <w:t>Hold Payments</w:t>
            </w:r>
          </w:p>
        </w:tc>
        <w:tc>
          <w:tcPr>
            <w:tcW w:w="4451" w:type="dxa"/>
            <w:tcBorders>
              <w:top w:val="single" w:sz="4" w:space="0" w:color="auto"/>
              <w:left w:val="single" w:sz="4" w:space="0" w:color="auto"/>
              <w:bottom w:val="single" w:sz="4" w:space="0" w:color="auto"/>
              <w:right w:val="single" w:sz="4" w:space="0" w:color="auto"/>
            </w:tcBorders>
          </w:tcPr>
          <w:p w14:paraId="4A116084" w14:textId="77777777" w:rsidR="00DA33B9" w:rsidRPr="00CF6B5B" w:rsidRDefault="00DA33B9" w:rsidP="004A0A36">
            <w:pPr>
              <w:tabs>
                <w:tab w:val="left" w:pos="1440"/>
                <w:tab w:val="right" w:pos="9900"/>
              </w:tabs>
              <w:rPr>
                <w:rFonts w:eastAsia="Times"/>
                <w:szCs w:val="22"/>
              </w:rPr>
            </w:pPr>
            <w:r>
              <w:rPr>
                <w:rFonts w:cs="Arial"/>
                <w:color w:val="000000"/>
                <w:szCs w:val="22"/>
              </w:rPr>
              <w:t>This check box directs the program to prevent invoices from posting if they are associated with this contract record. You can create contract invoices, but while this check box is selected, the invoices cannot be posted.</w:t>
            </w:r>
          </w:p>
        </w:tc>
        <w:tc>
          <w:tcPr>
            <w:tcW w:w="3718" w:type="dxa"/>
            <w:tcBorders>
              <w:top w:val="single" w:sz="4" w:space="0" w:color="auto"/>
              <w:left w:val="single" w:sz="4" w:space="0" w:color="auto"/>
              <w:bottom w:val="single" w:sz="4" w:space="0" w:color="auto"/>
              <w:right w:val="single" w:sz="4" w:space="0" w:color="auto"/>
            </w:tcBorders>
          </w:tcPr>
          <w:p w14:paraId="17B076C8" w14:textId="77777777" w:rsidR="00DA33B9" w:rsidRDefault="00DA33B9" w:rsidP="004A0A36">
            <w:pPr>
              <w:tabs>
                <w:tab w:val="left" w:pos="578"/>
                <w:tab w:val="left" w:pos="1440"/>
                <w:tab w:val="right" w:pos="9900"/>
              </w:tabs>
              <w:rPr>
                <w:rFonts w:eastAsia="Times"/>
                <w:szCs w:val="22"/>
              </w:rPr>
            </w:pPr>
          </w:p>
        </w:tc>
      </w:tr>
      <w:tr w:rsidR="00DA33B9" w14:paraId="4B854EC2" w14:textId="77777777" w:rsidTr="004A0A36">
        <w:tc>
          <w:tcPr>
            <w:tcW w:w="10080" w:type="dxa"/>
            <w:gridSpan w:val="3"/>
            <w:tcBorders>
              <w:top w:val="single" w:sz="4" w:space="0" w:color="auto"/>
              <w:left w:val="single" w:sz="4" w:space="0" w:color="auto"/>
              <w:bottom w:val="single" w:sz="4" w:space="0" w:color="auto"/>
              <w:right w:val="single" w:sz="4" w:space="0" w:color="auto"/>
            </w:tcBorders>
          </w:tcPr>
          <w:p w14:paraId="3A438655" w14:textId="77777777" w:rsidR="00DA33B9" w:rsidRPr="00CA2484" w:rsidRDefault="00DA33B9" w:rsidP="004A0A36">
            <w:pPr>
              <w:tabs>
                <w:tab w:val="left" w:pos="578"/>
                <w:tab w:val="left" w:pos="1440"/>
                <w:tab w:val="right" w:pos="9900"/>
              </w:tabs>
              <w:rPr>
                <w:rFonts w:eastAsia="Times"/>
                <w:b/>
                <w:szCs w:val="22"/>
              </w:rPr>
            </w:pPr>
            <w:r w:rsidRPr="00CA2484">
              <w:rPr>
                <w:rFonts w:eastAsia="Times"/>
                <w:b/>
                <w:szCs w:val="22"/>
              </w:rPr>
              <w:t>Standing</w:t>
            </w:r>
          </w:p>
        </w:tc>
      </w:tr>
      <w:tr w:rsidR="00DA33B9" w14:paraId="6D25EEAD" w14:textId="77777777" w:rsidTr="004A0A36">
        <w:tc>
          <w:tcPr>
            <w:tcW w:w="1911" w:type="dxa"/>
            <w:tcBorders>
              <w:top w:val="single" w:sz="4" w:space="0" w:color="auto"/>
              <w:left w:val="single" w:sz="4" w:space="0" w:color="auto"/>
              <w:bottom w:val="single" w:sz="4" w:space="0" w:color="auto"/>
              <w:right w:val="single" w:sz="4" w:space="0" w:color="auto"/>
            </w:tcBorders>
          </w:tcPr>
          <w:p w14:paraId="542B472F" w14:textId="77777777" w:rsidR="00DA33B9" w:rsidRPr="0016323F" w:rsidRDefault="00DA33B9" w:rsidP="004A0A36">
            <w:pPr>
              <w:tabs>
                <w:tab w:val="left" w:pos="1440"/>
                <w:tab w:val="right" w:pos="9900"/>
              </w:tabs>
              <w:rPr>
                <w:rFonts w:eastAsia="Times"/>
                <w:szCs w:val="22"/>
              </w:rPr>
            </w:pPr>
            <w:r>
              <w:rPr>
                <w:rFonts w:eastAsia="Times"/>
                <w:szCs w:val="22"/>
              </w:rPr>
              <w:t>Original/Status</w:t>
            </w:r>
          </w:p>
        </w:tc>
        <w:tc>
          <w:tcPr>
            <w:tcW w:w="4451" w:type="dxa"/>
            <w:tcBorders>
              <w:top w:val="single" w:sz="4" w:space="0" w:color="auto"/>
              <w:left w:val="single" w:sz="4" w:space="0" w:color="auto"/>
              <w:bottom w:val="single" w:sz="4" w:space="0" w:color="auto"/>
              <w:right w:val="single" w:sz="4" w:space="0" w:color="auto"/>
            </w:tcBorders>
          </w:tcPr>
          <w:p w14:paraId="1B56C6B2" w14:textId="77777777" w:rsidR="00DA33B9" w:rsidRPr="00CF6B5B" w:rsidRDefault="00DA33B9" w:rsidP="004A0A36">
            <w:pPr>
              <w:tabs>
                <w:tab w:val="left" w:pos="1440"/>
                <w:tab w:val="right" w:pos="9900"/>
              </w:tabs>
              <w:rPr>
                <w:rFonts w:eastAsia="Times"/>
                <w:szCs w:val="22"/>
              </w:rPr>
            </w:pPr>
            <w:r w:rsidRPr="00CF6B5B">
              <w:rPr>
                <w:rFonts w:eastAsia="Times"/>
                <w:szCs w:val="22"/>
              </w:rPr>
              <w:t>The Original option indicates that this is a record for an original contract, not a change order.</w:t>
            </w:r>
          </w:p>
          <w:p w14:paraId="6B114E5D"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The Status list shows the status of the contract during the contract process. </w:t>
            </w:r>
          </w:p>
          <w:p w14:paraId="11F82C5D"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When you add a new contract, the status is 2–Created and it updates automatically as the contract is moved through the process. You cannot modify the status, but you can use this field as search criteria during the </w:t>
            </w:r>
            <w:r>
              <w:rPr>
                <w:rFonts w:eastAsia="Times"/>
                <w:szCs w:val="22"/>
              </w:rPr>
              <w:t>Search</w:t>
            </w:r>
            <w:r w:rsidRPr="00CF6B5B">
              <w:rPr>
                <w:rFonts w:eastAsia="Times"/>
                <w:szCs w:val="22"/>
              </w:rPr>
              <w:t xml:space="preserve"> process. Status indicators:</w:t>
            </w:r>
          </w:p>
          <w:p w14:paraId="78CAB8E2"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0-Rejected</w:t>
            </w:r>
          </w:p>
          <w:p w14:paraId="1423B2C9"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2-Created</w:t>
            </w:r>
          </w:p>
          <w:p w14:paraId="388E8616"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4-Released</w:t>
            </w:r>
          </w:p>
          <w:p w14:paraId="4EBAD541"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6-Approved</w:t>
            </w:r>
          </w:p>
          <w:p w14:paraId="70940197"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8-Posted</w:t>
            </w:r>
          </w:p>
          <w:p w14:paraId="790DFC08"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10-Closed</w:t>
            </w:r>
          </w:p>
        </w:tc>
        <w:tc>
          <w:tcPr>
            <w:tcW w:w="3718" w:type="dxa"/>
            <w:tcBorders>
              <w:top w:val="single" w:sz="4" w:space="0" w:color="auto"/>
              <w:left w:val="single" w:sz="4" w:space="0" w:color="auto"/>
              <w:bottom w:val="single" w:sz="4" w:space="0" w:color="auto"/>
              <w:right w:val="single" w:sz="4" w:space="0" w:color="auto"/>
            </w:tcBorders>
          </w:tcPr>
          <w:p w14:paraId="288ABA9D" w14:textId="77777777" w:rsidR="00DA33B9" w:rsidRDefault="00DA33B9" w:rsidP="004A0A36">
            <w:pPr>
              <w:tabs>
                <w:tab w:val="left" w:pos="578"/>
                <w:tab w:val="left" w:pos="1440"/>
                <w:tab w:val="right" w:pos="9900"/>
              </w:tabs>
              <w:rPr>
                <w:rFonts w:eastAsia="Times"/>
                <w:szCs w:val="22"/>
              </w:rPr>
            </w:pPr>
          </w:p>
        </w:tc>
      </w:tr>
      <w:tr w:rsidR="00DA33B9" w14:paraId="47E76CF2" w14:textId="77777777" w:rsidTr="004A0A36">
        <w:tc>
          <w:tcPr>
            <w:tcW w:w="1911" w:type="dxa"/>
            <w:tcBorders>
              <w:top w:val="single" w:sz="4" w:space="0" w:color="auto"/>
              <w:left w:val="single" w:sz="4" w:space="0" w:color="auto"/>
              <w:bottom w:val="single" w:sz="4" w:space="0" w:color="auto"/>
              <w:right w:val="single" w:sz="4" w:space="0" w:color="auto"/>
            </w:tcBorders>
          </w:tcPr>
          <w:p w14:paraId="6342544A" w14:textId="77777777" w:rsidR="00DA33B9" w:rsidRPr="0016323F" w:rsidRDefault="00DA33B9" w:rsidP="004A0A36">
            <w:pPr>
              <w:tabs>
                <w:tab w:val="left" w:pos="1440"/>
                <w:tab w:val="right" w:pos="9900"/>
              </w:tabs>
              <w:rPr>
                <w:rFonts w:eastAsia="Times"/>
                <w:szCs w:val="22"/>
              </w:rPr>
            </w:pPr>
            <w:r>
              <w:rPr>
                <w:rFonts w:eastAsia="Times"/>
                <w:szCs w:val="22"/>
              </w:rPr>
              <w:t>Change Order/Status</w:t>
            </w:r>
          </w:p>
        </w:tc>
        <w:tc>
          <w:tcPr>
            <w:tcW w:w="4451" w:type="dxa"/>
            <w:tcBorders>
              <w:top w:val="single" w:sz="4" w:space="0" w:color="auto"/>
              <w:left w:val="single" w:sz="4" w:space="0" w:color="auto"/>
              <w:bottom w:val="single" w:sz="4" w:space="0" w:color="auto"/>
              <w:right w:val="single" w:sz="4" w:space="0" w:color="auto"/>
            </w:tcBorders>
          </w:tcPr>
          <w:p w14:paraId="02A874E0"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The Change Order option indicates that this is a record for a contract change order. </w:t>
            </w:r>
          </w:p>
          <w:p w14:paraId="13986EA0" w14:textId="77777777" w:rsidR="00DA33B9" w:rsidRPr="00CF6B5B" w:rsidRDefault="00DA33B9" w:rsidP="004A0A36">
            <w:pPr>
              <w:tabs>
                <w:tab w:val="left" w:pos="1440"/>
                <w:tab w:val="right" w:pos="9900"/>
              </w:tabs>
              <w:rPr>
                <w:rFonts w:eastAsia="Times"/>
                <w:szCs w:val="22"/>
              </w:rPr>
            </w:pPr>
            <w:r w:rsidRPr="00CF6B5B">
              <w:rPr>
                <w:rFonts w:eastAsia="Times"/>
                <w:szCs w:val="22"/>
              </w:rPr>
              <w:t>The Status list that indicates the status of the change order.</w:t>
            </w:r>
          </w:p>
          <w:p w14:paraId="59D89AE9"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The program updates the status as the change order is processed. You cannot modify the status, but you can use this field as search criteria during the </w:t>
            </w:r>
            <w:r>
              <w:rPr>
                <w:rFonts w:eastAsia="Times"/>
                <w:szCs w:val="22"/>
              </w:rPr>
              <w:t>Search</w:t>
            </w:r>
            <w:r w:rsidRPr="00CF6B5B">
              <w:rPr>
                <w:rFonts w:eastAsia="Times"/>
                <w:szCs w:val="22"/>
              </w:rPr>
              <w:t xml:space="preserve"> process. </w:t>
            </w:r>
          </w:p>
          <w:p w14:paraId="65BBC29F" w14:textId="77777777" w:rsidR="00DA33B9" w:rsidRPr="00CF6B5B" w:rsidRDefault="00DA33B9" w:rsidP="004A0A36">
            <w:pPr>
              <w:tabs>
                <w:tab w:val="left" w:pos="1440"/>
                <w:tab w:val="right" w:pos="9900"/>
              </w:tabs>
              <w:rPr>
                <w:rFonts w:eastAsia="Times"/>
                <w:szCs w:val="22"/>
              </w:rPr>
            </w:pPr>
            <w:r w:rsidRPr="00CF6B5B">
              <w:rPr>
                <w:rFonts w:eastAsia="Times"/>
                <w:szCs w:val="22"/>
              </w:rPr>
              <w:t>Status indicators are:</w:t>
            </w:r>
          </w:p>
          <w:p w14:paraId="6F262FC4" w14:textId="77777777" w:rsidR="00DA33B9" w:rsidRPr="00CF6B5B" w:rsidRDefault="00DA33B9" w:rsidP="004A0A36">
            <w:pPr>
              <w:tabs>
                <w:tab w:val="left" w:pos="1440"/>
                <w:tab w:val="right" w:pos="9900"/>
              </w:tabs>
              <w:ind w:left="720"/>
              <w:rPr>
                <w:rFonts w:eastAsia="Times"/>
                <w:szCs w:val="22"/>
              </w:rPr>
            </w:pPr>
            <w:r w:rsidRPr="00CF6B5B">
              <w:rPr>
                <w:rFonts w:eastAsia="Times"/>
                <w:szCs w:val="22"/>
              </w:rPr>
              <w:t>N- None</w:t>
            </w:r>
            <w:r w:rsidRPr="00CF6B5B">
              <w:rPr>
                <w:rFonts w:eastAsia="Times"/>
                <w:szCs w:val="22"/>
              </w:rPr>
              <w:br/>
              <w:t>C-Created</w:t>
            </w:r>
            <w:r w:rsidRPr="00CF6B5B">
              <w:rPr>
                <w:rFonts w:eastAsia="Times"/>
                <w:szCs w:val="22"/>
              </w:rPr>
              <w:br/>
              <w:t>P-Pending</w:t>
            </w:r>
            <w:r w:rsidRPr="00CF6B5B">
              <w:rPr>
                <w:rFonts w:eastAsia="Times"/>
                <w:szCs w:val="22"/>
              </w:rPr>
              <w:br/>
              <w:t>A-Approved</w:t>
            </w:r>
            <w:r w:rsidRPr="00CF6B5B">
              <w:rPr>
                <w:rFonts w:eastAsia="Times"/>
                <w:szCs w:val="22"/>
              </w:rPr>
              <w:br/>
              <w:t>R-Rejected</w:t>
            </w:r>
          </w:p>
        </w:tc>
        <w:tc>
          <w:tcPr>
            <w:tcW w:w="3718" w:type="dxa"/>
            <w:tcBorders>
              <w:top w:val="single" w:sz="4" w:space="0" w:color="auto"/>
              <w:left w:val="single" w:sz="4" w:space="0" w:color="auto"/>
              <w:bottom w:val="single" w:sz="4" w:space="0" w:color="auto"/>
              <w:right w:val="single" w:sz="4" w:space="0" w:color="auto"/>
            </w:tcBorders>
          </w:tcPr>
          <w:p w14:paraId="27036286" w14:textId="77777777" w:rsidR="00DA33B9" w:rsidRDefault="00DA33B9" w:rsidP="004A0A36">
            <w:pPr>
              <w:tabs>
                <w:tab w:val="left" w:pos="578"/>
                <w:tab w:val="left" w:pos="1440"/>
                <w:tab w:val="right" w:pos="9900"/>
              </w:tabs>
              <w:rPr>
                <w:rFonts w:eastAsia="Times"/>
                <w:szCs w:val="22"/>
              </w:rPr>
            </w:pPr>
          </w:p>
        </w:tc>
      </w:tr>
      <w:tr w:rsidR="00DA33B9" w:rsidRPr="00CA2484" w14:paraId="296BB68A" w14:textId="77777777" w:rsidTr="004A0A36">
        <w:tc>
          <w:tcPr>
            <w:tcW w:w="10080" w:type="dxa"/>
            <w:gridSpan w:val="3"/>
            <w:tcBorders>
              <w:top w:val="single" w:sz="4" w:space="0" w:color="auto"/>
              <w:left w:val="single" w:sz="4" w:space="0" w:color="auto"/>
              <w:bottom w:val="single" w:sz="4" w:space="0" w:color="auto"/>
              <w:right w:val="single" w:sz="4" w:space="0" w:color="auto"/>
            </w:tcBorders>
          </w:tcPr>
          <w:p w14:paraId="144B5795" w14:textId="77777777" w:rsidR="00DA33B9" w:rsidRPr="00CA2484" w:rsidRDefault="00DA33B9" w:rsidP="004A0A36">
            <w:pPr>
              <w:tabs>
                <w:tab w:val="left" w:pos="578"/>
                <w:tab w:val="left" w:pos="1440"/>
                <w:tab w:val="right" w:pos="9900"/>
              </w:tabs>
              <w:rPr>
                <w:rFonts w:eastAsia="Times"/>
                <w:b/>
                <w:szCs w:val="22"/>
              </w:rPr>
            </w:pPr>
            <w:r w:rsidRPr="00CA2484">
              <w:rPr>
                <w:rFonts w:eastAsia="Times"/>
                <w:b/>
                <w:szCs w:val="22"/>
              </w:rPr>
              <w:t>Audit</w:t>
            </w:r>
          </w:p>
        </w:tc>
      </w:tr>
      <w:tr w:rsidR="00DA33B9" w14:paraId="4BA03465" w14:textId="77777777" w:rsidTr="004A0A36">
        <w:tc>
          <w:tcPr>
            <w:tcW w:w="1911" w:type="dxa"/>
            <w:tcBorders>
              <w:top w:val="single" w:sz="4" w:space="0" w:color="auto"/>
              <w:left w:val="single" w:sz="4" w:space="0" w:color="auto"/>
              <w:bottom w:val="single" w:sz="4" w:space="0" w:color="auto"/>
              <w:right w:val="single" w:sz="4" w:space="0" w:color="auto"/>
            </w:tcBorders>
          </w:tcPr>
          <w:p w14:paraId="24468395" w14:textId="77777777" w:rsidR="00DA33B9" w:rsidRPr="00CF6B5B" w:rsidRDefault="00DA33B9" w:rsidP="004A0A36">
            <w:pPr>
              <w:tabs>
                <w:tab w:val="left" w:pos="1440"/>
                <w:tab w:val="right" w:pos="9900"/>
              </w:tabs>
              <w:rPr>
                <w:rFonts w:eastAsia="Times"/>
                <w:szCs w:val="22"/>
              </w:rPr>
            </w:pPr>
            <w:r w:rsidRPr="00CF6B5B">
              <w:rPr>
                <w:rFonts w:eastAsia="Times"/>
                <w:szCs w:val="22"/>
              </w:rPr>
              <w:t>Entered By</w:t>
            </w:r>
          </w:p>
        </w:tc>
        <w:tc>
          <w:tcPr>
            <w:tcW w:w="4451" w:type="dxa"/>
            <w:tcBorders>
              <w:top w:val="single" w:sz="4" w:space="0" w:color="auto"/>
              <w:left w:val="single" w:sz="4" w:space="0" w:color="auto"/>
              <w:bottom w:val="single" w:sz="4" w:space="0" w:color="auto"/>
              <w:right w:val="single" w:sz="4" w:space="0" w:color="auto"/>
            </w:tcBorders>
          </w:tcPr>
          <w:p w14:paraId="4032AE7D"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box displays the user ID of the person who created the record. 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735CD68F" w14:textId="77777777" w:rsidR="00DA33B9" w:rsidRDefault="00DA33B9" w:rsidP="004A0A36">
            <w:pPr>
              <w:tabs>
                <w:tab w:val="left" w:pos="578"/>
                <w:tab w:val="left" w:pos="1440"/>
                <w:tab w:val="right" w:pos="9900"/>
              </w:tabs>
              <w:rPr>
                <w:rFonts w:eastAsia="Times"/>
                <w:szCs w:val="22"/>
              </w:rPr>
            </w:pPr>
          </w:p>
        </w:tc>
      </w:tr>
      <w:tr w:rsidR="00DA33B9" w14:paraId="6CA4E654" w14:textId="77777777" w:rsidTr="004A0A36">
        <w:tc>
          <w:tcPr>
            <w:tcW w:w="1911" w:type="dxa"/>
            <w:tcBorders>
              <w:top w:val="single" w:sz="4" w:space="0" w:color="auto"/>
              <w:left w:val="single" w:sz="4" w:space="0" w:color="auto"/>
              <w:bottom w:val="single" w:sz="4" w:space="0" w:color="auto"/>
              <w:right w:val="single" w:sz="4" w:space="0" w:color="auto"/>
            </w:tcBorders>
          </w:tcPr>
          <w:p w14:paraId="5C06D7B0" w14:textId="77777777" w:rsidR="00DA33B9" w:rsidRPr="00CF6B5B" w:rsidRDefault="00DA33B9" w:rsidP="004A0A36">
            <w:pPr>
              <w:tabs>
                <w:tab w:val="left" w:pos="1440"/>
                <w:tab w:val="right" w:pos="9900"/>
              </w:tabs>
              <w:rPr>
                <w:rFonts w:eastAsia="Times"/>
                <w:szCs w:val="22"/>
              </w:rPr>
            </w:pPr>
            <w:r w:rsidRPr="00CF6B5B">
              <w:rPr>
                <w:rFonts w:eastAsia="Times"/>
                <w:szCs w:val="22"/>
              </w:rPr>
              <w:t>Entered</w:t>
            </w:r>
          </w:p>
        </w:tc>
        <w:tc>
          <w:tcPr>
            <w:tcW w:w="4451" w:type="dxa"/>
            <w:tcBorders>
              <w:top w:val="single" w:sz="4" w:space="0" w:color="auto"/>
              <w:left w:val="single" w:sz="4" w:space="0" w:color="auto"/>
              <w:bottom w:val="single" w:sz="4" w:space="0" w:color="auto"/>
              <w:right w:val="single" w:sz="4" w:space="0" w:color="auto"/>
            </w:tcBorders>
          </w:tcPr>
          <w:p w14:paraId="0D8D6258"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box displays the date that the record was created. 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04027090" w14:textId="77777777" w:rsidR="00DA33B9" w:rsidRDefault="00DA33B9" w:rsidP="004A0A36">
            <w:pPr>
              <w:tabs>
                <w:tab w:val="left" w:pos="578"/>
                <w:tab w:val="left" w:pos="1440"/>
                <w:tab w:val="right" w:pos="9900"/>
              </w:tabs>
              <w:rPr>
                <w:rFonts w:eastAsia="Times"/>
                <w:szCs w:val="22"/>
              </w:rPr>
            </w:pPr>
          </w:p>
        </w:tc>
      </w:tr>
      <w:tr w:rsidR="00DA33B9" w14:paraId="05F34E5B" w14:textId="77777777" w:rsidTr="004A0A36">
        <w:tc>
          <w:tcPr>
            <w:tcW w:w="1911" w:type="dxa"/>
            <w:tcBorders>
              <w:top w:val="single" w:sz="4" w:space="0" w:color="auto"/>
              <w:left w:val="single" w:sz="4" w:space="0" w:color="auto"/>
              <w:bottom w:val="single" w:sz="4" w:space="0" w:color="auto"/>
              <w:right w:val="single" w:sz="4" w:space="0" w:color="auto"/>
            </w:tcBorders>
          </w:tcPr>
          <w:p w14:paraId="0D251031" w14:textId="77777777" w:rsidR="00DA33B9" w:rsidRPr="00CF6B5B" w:rsidRDefault="00DA33B9" w:rsidP="004A0A36">
            <w:pPr>
              <w:tabs>
                <w:tab w:val="left" w:pos="1440"/>
                <w:tab w:val="right" w:pos="9900"/>
              </w:tabs>
              <w:rPr>
                <w:rFonts w:eastAsia="Times"/>
                <w:szCs w:val="22"/>
              </w:rPr>
            </w:pPr>
            <w:r w:rsidRPr="00CF6B5B">
              <w:rPr>
                <w:rFonts w:eastAsia="Times"/>
                <w:szCs w:val="22"/>
              </w:rPr>
              <w:t>Modified</w:t>
            </w:r>
          </w:p>
        </w:tc>
        <w:tc>
          <w:tcPr>
            <w:tcW w:w="4451" w:type="dxa"/>
            <w:tcBorders>
              <w:top w:val="single" w:sz="4" w:space="0" w:color="auto"/>
              <w:left w:val="single" w:sz="4" w:space="0" w:color="auto"/>
              <w:bottom w:val="single" w:sz="4" w:space="0" w:color="auto"/>
              <w:right w:val="single" w:sz="4" w:space="0" w:color="auto"/>
            </w:tcBorders>
          </w:tcPr>
          <w:p w14:paraId="61EADC06"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box contains the date that the contract was last modified. </w:t>
            </w:r>
          </w:p>
          <w:p w14:paraId="0A07C32D" w14:textId="77777777" w:rsidR="00DA33B9" w:rsidRPr="00CF6B5B" w:rsidRDefault="00DA33B9" w:rsidP="004A0A36">
            <w:pPr>
              <w:tabs>
                <w:tab w:val="left" w:pos="1440"/>
                <w:tab w:val="right" w:pos="9900"/>
              </w:tabs>
              <w:rPr>
                <w:rFonts w:eastAsia="Times"/>
                <w:szCs w:val="22"/>
              </w:rPr>
            </w:pPr>
            <w:r w:rsidRPr="00CF6B5B">
              <w:rPr>
                <w:rFonts w:eastAsia="Times"/>
                <w:szCs w:val="22"/>
              </w:rPr>
              <w:t>The program automatically updates this date when the contract record is modified. The numeric box indicates how many times the contract has been modified.</w:t>
            </w:r>
          </w:p>
          <w:p w14:paraId="66D74586" w14:textId="77777777" w:rsidR="00DA33B9" w:rsidRPr="00CF6B5B" w:rsidRDefault="00DA33B9" w:rsidP="004A0A36">
            <w:pPr>
              <w:tabs>
                <w:tab w:val="left" w:pos="1440"/>
                <w:tab w:val="right" w:pos="9900"/>
              </w:tabs>
              <w:rPr>
                <w:rFonts w:eastAsia="Times"/>
                <w:szCs w:val="22"/>
              </w:rPr>
            </w:pPr>
            <w:r w:rsidRPr="00CF6B5B">
              <w:rPr>
                <w:rFonts w:eastAsia="Times"/>
                <w:szCs w:val="22"/>
              </w:rPr>
              <w:t xml:space="preserve">This field is accessible as search criteria during the </w:t>
            </w:r>
            <w:r>
              <w:rPr>
                <w:rFonts w:eastAsia="Times"/>
                <w:szCs w:val="22"/>
              </w:rPr>
              <w:t>Search</w:t>
            </w:r>
            <w:r w:rsidRPr="00CF6B5B">
              <w:rPr>
                <w:rFonts w:eastAsia="Times"/>
                <w:szCs w:val="22"/>
              </w:rPr>
              <w:t xml:space="preserve"> process.</w:t>
            </w:r>
          </w:p>
        </w:tc>
        <w:tc>
          <w:tcPr>
            <w:tcW w:w="3718" w:type="dxa"/>
            <w:tcBorders>
              <w:top w:val="single" w:sz="4" w:space="0" w:color="auto"/>
              <w:left w:val="single" w:sz="4" w:space="0" w:color="auto"/>
              <w:bottom w:val="single" w:sz="4" w:space="0" w:color="auto"/>
              <w:right w:val="single" w:sz="4" w:space="0" w:color="auto"/>
            </w:tcBorders>
          </w:tcPr>
          <w:p w14:paraId="6B931E03" w14:textId="77777777" w:rsidR="00DA33B9" w:rsidRDefault="00DA33B9" w:rsidP="004A0A36">
            <w:pPr>
              <w:tabs>
                <w:tab w:val="left" w:pos="578"/>
                <w:tab w:val="left" w:pos="1440"/>
                <w:tab w:val="right" w:pos="9900"/>
              </w:tabs>
              <w:rPr>
                <w:rFonts w:eastAsia="Times"/>
                <w:szCs w:val="22"/>
              </w:rPr>
            </w:pPr>
          </w:p>
        </w:tc>
      </w:tr>
      <w:tr w:rsidR="00DA33B9" w14:paraId="775EDE41" w14:textId="77777777" w:rsidTr="004A0A36">
        <w:tc>
          <w:tcPr>
            <w:tcW w:w="1911" w:type="dxa"/>
            <w:tcBorders>
              <w:top w:val="single" w:sz="4" w:space="0" w:color="auto"/>
              <w:left w:val="single" w:sz="4" w:space="0" w:color="auto"/>
              <w:bottom w:val="single" w:sz="4" w:space="0" w:color="auto"/>
              <w:right w:val="single" w:sz="4" w:space="0" w:color="auto"/>
            </w:tcBorders>
          </w:tcPr>
          <w:p w14:paraId="6211B6DF" w14:textId="77777777" w:rsidR="00DA33B9" w:rsidRPr="0016323F" w:rsidRDefault="00DA33B9" w:rsidP="004A0A36">
            <w:pPr>
              <w:tabs>
                <w:tab w:val="left" w:pos="1440"/>
                <w:tab w:val="right" w:pos="9900"/>
              </w:tabs>
              <w:rPr>
                <w:rFonts w:eastAsia="Times"/>
                <w:szCs w:val="22"/>
              </w:rPr>
            </w:pPr>
            <w:r>
              <w:rPr>
                <w:rFonts w:eastAsia="Times"/>
                <w:szCs w:val="22"/>
              </w:rPr>
              <w:t>Printed</w:t>
            </w:r>
          </w:p>
        </w:tc>
        <w:tc>
          <w:tcPr>
            <w:tcW w:w="4451" w:type="dxa"/>
            <w:tcBorders>
              <w:top w:val="single" w:sz="4" w:space="0" w:color="auto"/>
              <w:left w:val="single" w:sz="4" w:space="0" w:color="auto"/>
              <w:bottom w:val="single" w:sz="4" w:space="0" w:color="auto"/>
              <w:right w:val="single" w:sz="4" w:space="0" w:color="auto"/>
            </w:tcBorders>
          </w:tcPr>
          <w:p w14:paraId="5CA18398" w14:textId="77777777" w:rsidR="00DA33B9" w:rsidRDefault="00DA33B9" w:rsidP="004A0A36">
            <w:pPr>
              <w:tabs>
                <w:tab w:val="left" w:pos="1440"/>
                <w:tab w:val="right" w:pos="9900"/>
              </w:tabs>
              <w:rPr>
                <w:rFonts w:eastAsia="Times"/>
                <w:szCs w:val="22"/>
              </w:rPr>
            </w:pPr>
            <w:r w:rsidRPr="00235017">
              <w:rPr>
                <w:rFonts w:eastAsia="Times"/>
                <w:szCs w:val="22"/>
              </w:rPr>
              <w:t>This</w:t>
            </w:r>
            <w:r>
              <w:rPr>
                <w:rFonts w:eastAsia="Times"/>
                <w:szCs w:val="22"/>
              </w:rPr>
              <w:t xml:space="preserve"> check box, if selected,</w:t>
            </w:r>
            <w:r w:rsidRPr="00235017">
              <w:rPr>
                <w:rFonts w:eastAsia="Times"/>
                <w:szCs w:val="22"/>
              </w:rPr>
              <w:t xml:space="preserve"> indicates if the contract has been printed.</w:t>
            </w:r>
          </w:p>
        </w:tc>
        <w:tc>
          <w:tcPr>
            <w:tcW w:w="3718" w:type="dxa"/>
            <w:tcBorders>
              <w:top w:val="single" w:sz="4" w:space="0" w:color="auto"/>
              <w:left w:val="single" w:sz="4" w:space="0" w:color="auto"/>
              <w:bottom w:val="single" w:sz="4" w:space="0" w:color="auto"/>
              <w:right w:val="single" w:sz="4" w:space="0" w:color="auto"/>
            </w:tcBorders>
          </w:tcPr>
          <w:p w14:paraId="3B423E5A" w14:textId="77777777" w:rsidR="00DA33B9" w:rsidRDefault="00DA33B9" w:rsidP="004A0A36">
            <w:pPr>
              <w:tabs>
                <w:tab w:val="left" w:pos="578"/>
                <w:tab w:val="left" w:pos="1440"/>
                <w:tab w:val="right" w:pos="9900"/>
              </w:tabs>
              <w:rPr>
                <w:rFonts w:eastAsia="Times"/>
                <w:szCs w:val="22"/>
              </w:rPr>
            </w:pPr>
          </w:p>
        </w:tc>
      </w:tr>
    </w:tbl>
    <w:p w14:paraId="0D816278" w14:textId="77777777" w:rsidR="00DA33B9" w:rsidRDefault="00DA33B9" w:rsidP="00DA33B9">
      <w:pPr>
        <w:tabs>
          <w:tab w:val="left" w:pos="1440"/>
          <w:tab w:val="right" w:pos="9900"/>
        </w:tabs>
      </w:pPr>
    </w:p>
    <w:p w14:paraId="37AB5D00" w14:textId="77777777" w:rsidR="00DA33B9" w:rsidRDefault="00DA33B9" w:rsidP="00DA33B9">
      <w:pPr>
        <w:tabs>
          <w:tab w:val="left" w:pos="1440"/>
          <w:tab w:val="right" w:pos="9900"/>
        </w:tabs>
        <w:ind w:left="360"/>
      </w:pPr>
      <w:r w:rsidRPr="00054E6A">
        <w:rPr>
          <w:rFonts w:eastAsia="Times"/>
          <w:b/>
          <w:szCs w:val="22"/>
        </w:rPr>
        <w:t>Main Tab</w:t>
      </w:r>
      <w:r>
        <w:t xml:space="preserve"> </w:t>
      </w:r>
      <w:r>
        <w:br/>
      </w:r>
      <w:r>
        <w:rPr>
          <w:noProof/>
        </w:rPr>
        <w:drawing>
          <wp:inline distT="0" distB="0" distL="0" distR="0" wp14:anchorId="39C46086" wp14:editId="3DB7CA2C">
            <wp:extent cx="5943600" cy="16465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646555"/>
                    </a:xfrm>
                    <a:prstGeom prst="rect">
                      <a:avLst/>
                    </a:prstGeom>
                  </pic:spPr>
                </pic:pic>
              </a:graphicData>
            </a:graphic>
          </wp:inline>
        </w:drawing>
      </w:r>
    </w:p>
    <w:p w14:paraId="441BA6CF" w14:textId="77777777" w:rsidR="00DA33B9" w:rsidRDefault="00DA33B9" w:rsidP="00DA33B9">
      <w:pPr>
        <w:tabs>
          <w:tab w:val="left" w:pos="1440"/>
          <w:tab w:val="right" w:pos="9900"/>
        </w:tabs>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4268"/>
        <w:gridCol w:w="62"/>
        <w:gridCol w:w="3503"/>
      </w:tblGrid>
      <w:tr w:rsidR="00DA33B9" w:rsidRPr="0016323F" w14:paraId="271557C9" w14:textId="77777777" w:rsidTr="004A0A36">
        <w:trPr>
          <w:tblHeader/>
        </w:trPr>
        <w:tc>
          <w:tcPr>
            <w:tcW w:w="1887" w:type="dxa"/>
            <w:shd w:val="clear" w:color="auto" w:fill="95B3D7"/>
          </w:tcPr>
          <w:p w14:paraId="73DB3CEC" w14:textId="77777777" w:rsidR="00DA33B9" w:rsidRPr="0016323F" w:rsidRDefault="00DA33B9" w:rsidP="004A0A36">
            <w:pPr>
              <w:tabs>
                <w:tab w:val="left" w:pos="1440"/>
                <w:tab w:val="right" w:pos="9900"/>
              </w:tabs>
              <w:rPr>
                <w:rFonts w:eastAsia="Times"/>
                <w:b/>
                <w:szCs w:val="22"/>
              </w:rPr>
            </w:pPr>
            <w:r w:rsidRPr="0016323F">
              <w:rPr>
                <w:rFonts w:eastAsia="Times"/>
                <w:b/>
                <w:szCs w:val="22"/>
              </w:rPr>
              <w:t>Field</w:t>
            </w:r>
          </w:p>
        </w:tc>
        <w:tc>
          <w:tcPr>
            <w:tcW w:w="4268" w:type="dxa"/>
            <w:shd w:val="clear" w:color="auto" w:fill="95B3D7"/>
          </w:tcPr>
          <w:p w14:paraId="3CBD0EE3" w14:textId="77777777" w:rsidR="00DA33B9" w:rsidRPr="0016323F" w:rsidRDefault="00DA33B9" w:rsidP="004A0A36">
            <w:pPr>
              <w:tabs>
                <w:tab w:val="left" w:pos="1440"/>
                <w:tab w:val="right" w:pos="9900"/>
              </w:tabs>
              <w:rPr>
                <w:rFonts w:eastAsia="Times"/>
                <w:b/>
                <w:szCs w:val="22"/>
              </w:rPr>
            </w:pPr>
            <w:r>
              <w:rPr>
                <w:rFonts w:eastAsia="Times"/>
                <w:b/>
                <w:szCs w:val="22"/>
              </w:rPr>
              <w:t>Description</w:t>
            </w:r>
          </w:p>
        </w:tc>
        <w:tc>
          <w:tcPr>
            <w:tcW w:w="3565" w:type="dxa"/>
            <w:gridSpan w:val="2"/>
            <w:shd w:val="clear" w:color="auto" w:fill="95B3D7"/>
          </w:tcPr>
          <w:p w14:paraId="3BF0FC8C" w14:textId="03C14A41" w:rsidR="00DA33B9" w:rsidRPr="0016323F" w:rsidRDefault="00AD673F" w:rsidP="004A0A36">
            <w:pPr>
              <w:tabs>
                <w:tab w:val="left" w:pos="1440"/>
                <w:tab w:val="right" w:pos="9900"/>
              </w:tabs>
              <w:rPr>
                <w:rFonts w:eastAsia="Times"/>
                <w:b/>
                <w:szCs w:val="22"/>
              </w:rPr>
            </w:pPr>
            <w:r>
              <w:rPr>
                <w:rFonts w:eastAsia="Times"/>
                <w:b/>
                <w:szCs w:val="22"/>
              </w:rPr>
              <w:t>Jefferson County</w:t>
            </w:r>
          </w:p>
        </w:tc>
      </w:tr>
      <w:tr w:rsidR="00DA33B9" w:rsidRPr="0016323F" w14:paraId="2FD3676E" w14:textId="77777777" w:rsidTr="004A0A36">
        <w:tc>
          <w:tcPr>
            <w:tcW w:w="9720" w:type="dxa"/>
            <w:gridSpan w:val="4"/>
          </w:tcPr>
          <w:p w14:paraId="78D57416" w14:textId="77777777" w:rsidR="00DA33B9" w:rsidRPr="00B33D3D" w:rsidRDefault="00DA33B9" w:rsidP="004A0A36">
            <w:pPr>
              <w:tabs>
                <w:tab w:val="left" w:pos="1440"/>
                <w:tab w:val="right" w:pos="9900"/>
              </w:tabs>
              <w:rPr>
                <w:rFonts w:eastAsia="Times"/>
                <w:b/>
                <w:szCs w:val="22"/>
              </w:rPr>
            </w:pPr>
            <w:r w:rsidRPr="00B33D3D">
              <w:rPr>
                <w:rFonts w:eastAsia="Times"/>
                <w:b/>
                <w:szCs w:val="22"/>
              </w:rPr>
              <w:t>Main Information</w:t>
            </w:r>
          </w:p>
        </w:tc>
      </w:tr>
      <w:tr w:rsidR="00DA33B9" w:rsidRPr="0016323F" w14:paraId="05D49759" w14:textId="77777777" w:rsidTr="004A0A36">
        <w:tc>
          <w:tcPr>
            <w:tcW w:w="1887" w:type="dxa"/>
          </w:tcPr>
          <w:p w14:paraId="5C33AEF7" w14:textId="77777777" w:rsidR="00DA33B9" w:rsidRPr="0016323F" w:rsidRDefault="00DA33B9" w:rsidP="004A0A36">
            <w:pPr>
              <w:tabs>
                <w:tab w:val="left" w:pos="1440"/>
                <w:tab w:val="right" w:pos="9900"/>
              </w:tabs>
              <w:rPr>
                <w:rFonts w:eastAsia="Times"/>
                <w:szCs w:val="22"/>
              </w:rPr>
            </w:pPr>
            <w:r w:rsidRPr="0016323F">
              <w:rPr>
                <w:rFonts w:eastAsia="Times"/>
                <w:szCs w:val="22"/>
              </w:rPr>
              <w:t>Dept/Loc</w:t>
            </w:r>
          </w:p>
        </w:tc>
        <w:tc>
          <w:tcPr>
            <w:tcW w:w="4330" w:type="dxa"/>
            <w:gridSpan w:val="2"/>
          </w:tcPr>
          <w:p w14:paraId="45CC28ED" w14:textId="77777777" w:rsidR="00DA33B9" w:rsidRPr="0016323F" w:rsidRDefault="00DA33B9" w:rsidP="004A0A36">
            <w:pPr>
              <w:tabs>
                <w:tab w:val="left" w:pos="1440"/>
                <w:tab w:val="right" w:pos="9900"/>
              </w:tabs>
              <w:rPr>
                <w:rFonts w:eastAsia="Times"/>
                <w:szCs w:val="22"/>
              </w:rPr>
            </w:pPr>
            <w:r>
              <w:rPr>
                <w:rFonts w:eastAsia="Times"/>
                <w:szCs w:val="22"/>
              </w:rPr>
              <w:t xml:space="preserve">This box identifies the responsible department. </w:t>
            </w:r>
            <w:r w:rsidRPr="0016323F">
              <w:rPr>
                <w:rFonts w:eastAsia="Times"/>
                <w:szCs w:val="22"/>
              </w:rPr>
              <w:t>Your d</w:t>
            </w:r>
            <w:r>
              <w:rPr>
                <w:rFonts w:eastAsia="Times"/>
                <w:szCs w:val="22"/>
              </w:rPr>
              <w:t>epartment is the default value. To change it, enter a new department code or click the field help button</w:t>
            </w:r>
            <w:r w:rsidRPr="00830ED9">
              <w:rPr>
                <w:szCs w:val="22"/>
              </w:rPr>
              <w:t xml:space="preserve"> to select a department from the list.</w:t>
            </w:r>
          </w:p>
        </w:tc>
        <w:tc>
          <w:tcPr>
            <w:tcW w:w="3503" w:type="dxa"/>
          </w:tcPr>
          <w:p w14:paraId="444AD4DA" w14:textId="77777777" w:rsidR="00DA33B9" w:rsidRPr="0016323F" w:rsidRDefault="00DA33B9" w:rsidP="004A0A36">
            <w:pPr>
              <w:tabs>
                <w:tab w:val="left" w:pos="1440"/>
                <w:tab w:val="right" w:pos="9900"/>
              </w:tabs>
              <w:rPr>
                <w:rFonts w:eastAsia="Times"/>
                <w:szCs w:val="22"/>
              </w:rPr>
            </w:pPr>
          </w:p>
        </w:tc>
      </w:tr>
      <w:tr w:rsidR="00DA33B9" w:rsidRPr="0016323F" w14:paraId="559B7D86" w14:textId="77777777" w:rsidTr="004A0A36">
        <w:tc>
          <w:tcPr>
            <w:tcW w:w="1887" w:type="dxa"/>
          </w:tcPr>
          <w:p w14:paraId="47BEF73D" w14:textId="77777777" w:rsidR="00DA33B9" w:rsidRPr="0016323F" w:rsidRDefault="00DA33B9" w:rsidP="004A0A36">
            <w:pPr>
              <w:tabs>
                <w:tab w:val="left" w:pos="1440"/>
                <w:tab w:val="right" w:pos="9900"/>
              </w:tabs>
              <w:rPr>
                <w:rFonts w:eastAsia="Times"/>
                <w:szCs w:val="22"/>
              </w:rPr>
            </w:pPr>
            <w:r w:rsidRPr="0016323F">
              <w:rPr>
                <w:rFonts w:eastAsia="Times"/>
                <w:szCs w:val="22"/>
              </w:rPr>
              <w:t>Bid/RFP</w:t>
            </w:r>
          </w:p>
        </w:tc>
        <w:tc>
          <w:tcPr>
            <w:tcW w:w="4330" w:type="dxa"/>
            <w:gridSpan w:val="2"/>
          </w:tcPr>
          <w:p w14:paraId="041FCB10" w14:textId="77777777" w:rsidR="00DA33B9" w:rsidRPr="0016323F" w:rsidRDefault="00DA33B9" w:rsidP="004A0A36">
            <w:pPr>
              <w:tabs>
                <w:tab w:val="left" w:pos="1440"/>
                <w:tab w:val="right" w:pos="9900"/>
              </w:tabs>
              <w:rPr>
                <w:rFonts w:eastAsia="Times"/>
                <w:szCs w:val="22"/>
              </w:rPr>
            </w:pPr>
            <w:r>
              <w:rPr>
                <w:rFonts w:eastAsia="Times"/>
                <w:szCs w:val="22"/>
              </w:rPr>
              <w:t>This box specifies an associated bid number, if applicable. The program completes the bid number from the Create Bids program when it is converted.</w:t>
            </w:r>
          </w:p>
        </w:tc>
        <w:tc>
          <w:tcPr>
            <w:tcW w:w="3503" w:type="dxa"/>
          </w:tcPr>
          <w:p w14:paraId="52BDC781" w14:textId="77777777" w:rsidR="00DA33B9" w:rsidRPr="0016323F" w:rsidRDefault="00DA33B9" w:rsidP="004A0A36">
            <w:pPr>
              <w:tabs>
                <w:tab w:val="left" w:pos="1440"/>
                <w:tab w:val="right" w:pos="9900"/>
              </w:tabs>
              <w:rPr>
                <w:rFonts w:eastAsia="Times"/>
                <w:szCs w:val="22"/>
              </w:rPr>
            </w:pPr>
          </w:p>
        </w:tc>
      </w:tr>
      <w:tr w:rsidR="00DA33B9" w:rsidRPr="0016323F" w14:paraId="54C4FE78" w14:textId="77777777" w:rsidTr="004A0A36">
        <w:tc>
          <w:tcPr>
            <w:tcW w:w="1887" w:type="dxa"/>
          </w:tcPr>
          <w:p w14:paraId="492B5977" w14:textId="77777777" w:rsidR="00DA33B9" w:rsidRPr="0016323F" w:rsidRDefault="00DA33B9" w:rsidP="004A0A36">
            <w:pPr>
              <w:tabs>
                <w:tab w:val="left" w:pos="1440"/>
                <w:tab w:val="right" w:pos="9900"/>
              </w:tabs>
              <w:rPr>
                <w:rFonts w:eastAsia="Times"/>
                <w:szCs w:val="22"/>
              </w:rPr>
            </w:pPr>
            <w:r>
              <w:rPr>
                <w:rFonts w:eastAsia="Times"/>
                <w:szCs w:val="22"/>
              </w:rPr>
              <w:t>Requisition Year/Number</w:t>
            </w:r>
          </w:p>
        </w:tc>
        <w:tc>
          <w:tcPr>
            <w:tcW w:w="4330" w:type="dxa"/>
            <w:gridSpan w:val="2"/>
          </w:tcPr>
          <w:p w14:paraId="1F1417A1" w14:textId="77777777" w:rsidR="00DA33B9" w:rsidRDefault="00DA33B9" w:rsidP="004A0A36">
            <w:pPr>
              <w:tabs>
                <w:tab w:val="left" w:pos="1440"/>
                <w:tab w:val="right" w:pos="9900"/>
              </w:tabs>
              <w:rPr>
                <w:rFonts w:eastAsia="Times"/>
                <w:szCs w:val="22"/>
              </w:rPr>
            </w:pPr>
            <w:r>
              <w:rPr>
                <w:rFonts w:cs="Arial"/>
                <w:color w:val="000000"/>
                <w:szCs w:val="22"/>
              </w:rPr>
              <w:t>These boxes contain the fiscal year and period of the requisition that was used to create the bid. These boxes are completed automatically during the Requisition Conversion process, and you cannot access them.</w:t>
            </w:r>
          </w:p>
        </w:tc>
        <w:tc>
          <w:tcPr>
            <w:tcW w:w="3503" w:type="dxa"/>
          </w:tcPr>
          <w:p w14:paraId="60DB3675" w14:textId="77777777" w:rsidR="00DA33B9" w:rsidRPr="0016323F" w:rsidRDefault="00DA33B9" w:rsidP="004A0A36">
            <w:pPr>
              <w:tabs>
                <w:tab w:val="left" w:pos="1440"/>
                <w:tab w:val="right" w:pos="9900"/>
              </w:tabs>
              <w:rPr>
                <w:rFonts w:eastAsia="Times"/>
                <w:szCs w:val="22"/>
              </w:rPr>
            </w:pPr>
          </w:p>
        </w:tc>
      </w:tr>
      <w:tr w:rsidR="00DA33B9" w:rsidRPr="0016323F" w14:paraId="6997F651" w14:textId="77777777" w:rsidTr="004A0A36">
        <w:tc>
          <w:tcPr>
            <w:tcW w:w="1887" w:type="dxa"/>
          </w:tcPr>
          <w:p w14:paraId="246324E0" w14:textId="77777777" w:rsidR="00DA33B9" w:rsidRPr="0016323F" w:rsidRDefault="00DA33B9" w:rsidP="004A0A36">
            <w:pPr>
              <w:tabs>
                <w:tab w:val="left" w:pos="1440"/>
                <w:tab w:val="right" w:pos="9900"/>
              </w:tabs>
              <w:rPr>
                <w:rFonts w:eastAsia="Times"/>
                <w:szCs w:val="22"/>
              </w:rPr>
            </w:pPr>
            <w:r w:rsidRPr="0016323F">
              <w:rPr>
                <w:rFonts w:eastAsia="Times"/>
                <w:szCs w:val="22"/>
              </w:rPr>
              <w:t>Project</w:t>
            </w:r>
          </w:p>
        </w:tc>
        <w:tc>
          <w:tcPr>
            <w:tcW w:w="4330" w:type="dxa"/>
            <w:gridSpan w:val="2"/>
          </w:tcPr>
          <w:p w14:paraId="0A8A72B4" w14:textId="77777777" w:rsidR="00DA33B9" w:rsidRPr="0016323F" w:rsidRDefault="00DA33B9" w:rsidP="004A0A36">
            <w:pPr>
              <w:tabs>
                <w:tab w:val="left" w:pos="1440"/>
                <w:tab w:val="right" w:pos="9900"/>
              </w:tabs>
              <w:rPr>
                <w:rFonts w:eastAsia="Times"/>
                <w:szCs w:val="22"/>
              </w:rPr>
            </w:pPr>
            <w:r>
              <w:rPr>
                <w:rFonts w:eastAsia="Times"/>
                <w:szCs w:val="22"/>
              </w:rPr>
              <w:t>I</w:t>
            </w:r>
            <w:r w:rsidRPr="0016323F">
              <w:rPr>
                <w:rFonts w:eastAsia="Times"/>
                <w:szCs w:val="22"/>
              </w:rPr>
              <w:t xml:space="preserve">f </w:t>
            </w:r>
            <w:r>
              <w:rPr>
                <w:rFonts w:eastAsia="Times"/>
                <w:szCs w:val="22"/>
              </w:rPr>
              <w:t>your organization uses project codes</w:t>
            </w:r>
            <w:r w:rsidRPr="0016323F">
              <w:rPr>
                <w:rFonts w:eastAsia="Times"/>
                <w:szCs w:val="22"/>
              </w:rPr>
              <w:t xml:space="preserve">, select </w:t>
            </w:r>
            <w:r>
              <w:rPr>
                <w:rFonts w:eastAsia="Times"/>
                <w:szCs w:val="22"/>
              </w:rPr>
              <w:t xml:space="preserve">the Munis </w:t>
            </w:r>
            <w:r w:rsidRPr="0016323F">
              <w:rPr>
                <w:rFonts w:eastAsia="Times"/>
                <w:szCs w:val="22"/>
              </w:rPr>
              <w:t xml:space="preserve">project from the </w:t>
            </w:r>
            <w:r>
              <w:rPr>
                <w:rFonts w:eastAsia="Times"/>
                <w:szCs w:val="22"/>
              </w:rPr>
              <w:t xml:space="preserve">list </w:t>
            </w:r>
            <w:r w:rsidRPr="0016323F">
              <w:rPr>
                <w:rFonts w:eastAsia="Times"/>
                <w:szCs w:val="22"/>
              </w:rPr>
              <w:t>of available choices.</w:t>
            </w:r>
            <w:r>
              <w:rPr>
                <w:rFonts w:eastAsia="Times"/>
                <w:szCs w:val="22"/>
              </w:rPr>
              <w:t xml:space="preserve"> This is an optional value. </w:t>
            </w:r>
          </w:p>
        </w:tc>
        <w:tc>
          <w:tcPr>
            <w:tcW w:w="3503" w:type="dxa"/>
          </w:tcPr>
          <w:p w14:paraId="7C5F283F" w14:textId="77777777" w:rsidR="00DA33B9" w:rsidRPr="0016323F" w:rsidRDefault="00DA33B9" w:rsidP="004A0A36">
            <w:pPr>
              <w:tabs>
                <w:tab w:val="left" w:pos="1440"/>
                <w:tab w:val="right" w:pos="9900"/>
              </w:tabs>
              <w:rPr>
                <w:rFonts w:eastAsia="Times"/>
                <w:szCs w:val="22"/>
              </w:rPr>
            </w:pPr>
          </w:p>
        </w:tc>
      </w:tr>
      <w:tr w:rsidR="00DA33B9" w:rsidRPr="0016323F" w14:paraId="67D4C7C2" w14:textId="77777777" w:rsidTr="004A0A36">
        <w:tc>
          <w:tcPr>
            <w:tcW w:w="1887" w:type="dxa"/>
          </w:tcPr>
          <w:p w14:paraId="05D15DD1" w14:textId="77777777" w:rsidR="00DA33B9" w:rsidRPr="0016323F" w:rsidRDefault="00DA33B9" w:rsidP="004A0A36">
            <w:pPr>
              <w:tabs>
                <w:tab w:val="left" w:pos="1440"/>
                <w:tab w:val="right" w:pos="9900"/>
              </w:tabs>
              <w:rPr>
                <w:rFonts w:eastAsia="Times"/>
                <w:szCs w:val="22"/>
              </w:rPr>
            </w:pPr>
            <w:r w:rsidRPr="0016323F">
              <w:rPr>
                <w:rFonts w:eastAsia="Times"/>
                <w:szCs w:val="22"/>
              </w:rPr>
              <w:t>Description</w:t>
            </w:r>
          </w:p>
        </w:tc>
        <w:tc>
          <w:tcPr>
            <w:tcW w:w="4330" w:type="dxa"/>
            <w:gridSpan w:val="2"/>
          </w:tcPr>
          <w:p w14:paraId="4C08CCFA" w14:textId="77777777" w:rsidR="00DA33B9" w:rsidRDefault="00DA33B9" w:rsidP="004A0A36">
            <w:pPr>
              <w:pStyle w:val="tabletextnew1"/>
            </w:pPr>
            <w:r>
              <w:t>This box contains the description for this contract. The description can contain up to 50 characters.</w:t>
            </w:r>
          </w:p>
          <w:p w14:paraId="08AC798D" w14:textId="77777777" w:rsidR="00DA33B9" w:rsidRPr="00E13314" w:rsidRDefault="00DA33B9" w:rsidP="004A0A36">
            <w:pPr>
              <w:pStyle w:val="tabletextnew1"/>
            </w:pPr>
            <w:r>
              <w:t xml:space="preserve">You can click the Add'l Desc button to add additional description text. </w:t>
            </w:r>
          </w:p>
        </w:tc>
        <w:tc>
          <w:tcPr>
            <w:tcW w:w="3503" w:type="dxa"/>
          </w:tcPr>
          <w:p w14:paraId="5BBFCAD2" w14:textId="77777777" w:rsidR="00DA33B9" w:rsidRPr="0016323F" w:rsidRDefault="00DA33B9" w:rsidP="004A0A36">
            <w:pPr>
              <w:tabs>
                <w:tab w:val="left" w:pos="1440"/>
                <w:tab w:val="right" w:pos="9900"/>
              </w:tabs>
              <w:rPr>
                <w:rFonts w:eastAsia="Times"/>
                <w:szCs w:val="22"/>
              </w:rPr>
            </w:pPr>
          </w:p>
        </w:tc>
      </w:tr>
      <w:tr w:rsidR="00DA33B9" w:rsidRPr="0016323F" w14:paraId="19A56D1F" w14:textId="77777777" w:rsidTr="004A0A36">
        <w:tc>
          <w:tcPr>
            <w:tcW w:w="1887" w:type="dxa"/>
          </w:tcPr>
          <w:p w14:paraId="690045C6" w14:textId="77777777" w:rsidR="00DA33B9" w:rsidRPr="0016323F" w:rsidRDefault="00DA33B9" w:rsidP="004A0A36">
            <w:pPr>
              <w:tabs>
                <w:tab w:val="left" w:pos="1440"/>
                <w:tab w:val="right" w:pos="9900"/>
              </w:tabs>
              <w:rPr>
                <w:rFonts w:eastAsia="Times"/>
                <w:szCs w:val="22"/>
              </w:rPr>
            </w:pPr>
            <w:r w:rsidRPr="0016323F">
              <w:rPr>
                <w:rFonts w:eastAsia="Times"/>
                <w:szCs w:val="22"/>
              </w:rPr>
              <w:t>Year</w:t>
            </w:r>
          </w:p>
        </w:tc>
        <w:tc>
          <w:tcPr>
            <w:tcW w:w="4330" w:type="dxa"/>
            <w:gridSpan w:val="2"/>
          </w:tcPr>
          <w:p w14:paraId="4A81B723" w14:textId="77777777" w:rsidR="00DA33B9" w:rsidRDefault="00DA33B9" w:rsidP="004A0A36">
            <w:pPr>
              <w:tabs>
                <w:tab w:val="left" w:pos="1440"/>
                <w:tab w:val="right" w:pos="9900"/>
              </w:tabs>
              <w:rPr>
                <w:rFonts w:eastAsia="Times"/>
                <w:szCs w:val="22"/>
              </w:rPr>
            </w:pPr>
            <w:r>
              <w:rPr>
                <w:rFonts w:eastAsia="Times"/>
                <w:szCs w:val="22"/>
              </w:rPr>
              <w:t>This box specifies the first fiscal year in which the contract will be used. The program enters y</w:t>
            </w:r>
            <w:r w:rsidRPr="0016323F">
              <w:rPr>
                <w:rFonts w:eastAsia="Times"/>
                <w:szCs w:val="22"/>
              </w:rPr>
              <w:t>our cu</w:t>
            </w:r>
            <w:r>
              <w:rPr>
                <w:rFonts w:eastAsia="Times"/>
                <w:szCs w:val="22"/>
              </w:rPr>
              <w:t xml:space="preserve">rrent fiscal year as the default value, but you may </w:t>
            </w:r>
            <w:r w:rsidRPr="0016323F">
              <w:rPr>
                <w:rFonts w:eastAsia="Times"/>
                <w:szCs w:val="22"/>
              </w:rPr>
              <w:t>change</w:t>
            </w:r>
            <w:r>
              <w:rPr>
                <w:rFonts w:eastAsia="Times"/>
                <w:szCs w:val="22"/>
              </w:rPr>
              <w:t xml:space="preserve"> it,</w:t>
            </w:r>
            <w:r w:rsidRPr="0016323F">
              <w:rPr>
                <w:rFonts w:eastAsia="Times"/>
                <w:szCs w:val="22"/>
              </w:rPr>
              <w:t xml:space="preserve"> if necessary.</w:t>
            </w:r>
          </w:p>
          <w:p w14:paraId="6D5B9D5E" w14:textId="77777777" w:rsidR="00DA33B9" w:rsidRPr="0016323F" w:rsidRDefault="00DA33B9" w:rsidP="004A0A36">
            <w:pPr>
              <w:tabs>
                <w:tab w:val="left" w:pos="1440"/>
                <w:tab w:val="right" w:pos="9900"/>
              </w:tabs>
              <w:rPr>
                <w:rFonts w:eastAsia="Times"/>
                <w:szCs w:val="22"/>
              </w:rPr>
            </w:pPr>
            <w:r>
              <w:rPr>
                <w:rFonts w:eastAsia="Times"/>
                <w:szCs w:val="22"/>
              </w:rPr>
              <w:t>You must have the appropriate permissions to make changes to the fiscal year and period.</w:t>
            </w:r>
          </w:p>
        </w:tc>
        <w:tc>
          <w:tcPr>
            <w:tcW w:w="3503" w:type="dxa"/>
          </w:tcPr>
          <w:p w14:paraId="6EB10F50" w14:textId="77777777" w:rsidR="00DA33B9" w:rsidRPr="0016323F" w:rsidRDefault="00DA33B9" w:rsidP="004A0A36">
            <w:pPr>
              <w:tabs>
                <w:tab w:val="left" w:pos="1440"/>
                <w:tab w:val="right" w:pos="9900"/>
              </w:tabs>
              <w:rPr>
                <w:rFonts w:eastAsia="Times"/>
                <w:szCs w:val="22"/>
              </w:rPr>
            </w:pPr>
          </w:p>
        </w:tc>
      </w:tr>
      <w:tr w:rsidR="00DA33B9" w:rsidRPr="0016323F" w14:paraId="5208B141" w14:textId="77777777" w:rsidTr="004A0A36">
        <w:tc>
          <w:tcPr>
            <w:tcW w:w="1887" w:type="dxa"/>
          </w:tcPr>
          <w:p w14:paraId="7A57F7E1" w14:textId="77777777" w:rsidR="00DA33B9" w:rsidRPr="0016323F" w:rsidRDefault="00DA33B9" w:rsidP="004A0A36">
            <w:pPr>
              <w:tabs>
                <w:tab w:val="left" w:pos="1440"/>
                <w:tab w:val="right" w:pos="9900"/>
              </w:tabs>
              <w:rPr>
                <w:rFonts w:eastAsia="Times"/>
                <w:szCs w:val="22"/>
              </w:rPr>
            </w:pPr>
            <w:r w:rsidRPr="0016323F">
              <w:rPr>
                <w:rFonts w:eastAsia="Times"/>
                <w:szCs w:val="22"/>
              </w:rPr>
              <w:t>Period</w:t>
            </w:r>
          </w:p>
        </w:tc>
        <w:tc>
          <w:tcPr>
            <w:tcW w:w="4330" w:type="dxa"/>
            <w:gridSpan w:val="2"/>
          </w:tcPr>
          <w:p w14:paraId="1BCD66BB" w14:textId="77777777" w:rsidR="00DA33B9" w:rsidRDefault="00DA33B9" w:rsidP="004A0A36">
            <w:pPr>
              <w:tabs>
                <w:tab w:val="left" w:pos="1440"/>
                <w:tab w:val="right" w:pos="9900"/>
              </w:tabs>
              <w:rPr>
                <w:rFonts w:eastAsia="Times"/>
                <w:szCs w:val="22"/>
              </w:rPr>
            </w:pPr>
            <w:r>
              <w:rPr>
                <w:rFonts w:eastAsia="Times"/>
                <w:szCs w:val="22"/>
              </w:rPr>
              <w:t xml:space="preserve">This box specifies the first period in which the contract will be used. The program enters your </w:t>
            </w:r>
            <w:r w:rsidRPr="0016323F">
              <w:rPr>
                <w:rFonts w:eastAsia="Times"/>
                <w:szCs w:val="22"/>
              </w:rPr>
              <w:t xml:space="preserve">current fiscal period </w:t>
            </w:r>
            <w:r>
              <w:rPr>
                <w:rFonts w:eastAsia="Times"/>
                <w:szCs w:val="22"/>
              </w:rPr>
              <w:t xml:space="preserve">as the default value, but you may </w:t>
            </w:r>
            <w:r w:rsidRPr="0016323F">
              <w:rPr>
                <w:rFonts w:eastAsia="Times"/>
                <w:szCs w:val="22"/>
              </w:rPr>
              <w:t xml:space="preserve">change </w:t>
            </w:r>
            <w:r>
              <w:rPr>
                <w:rFonts w:eastAsia="Times"/>
                <w:szCs w:val="22"/>
              </w:rPr>
              <w:t xml:space="preserve">it, </w:t>
            </w:r>
            <w:r w:rsidRPr="0016323F">
              <w:rPr>
                <w:rFonts w:eastAsia="Times"/>
                <w:szCs w:val="22"/>
              </w:rPr>
              <w:t>if necessary.</w:t>
            </w:r>
            <w:r>
              <w:rPr>
                <w:rFonts w:eastAsia="Times"/>
                <w:szCs w:val="22"/>
              </w:rPr>
              <w:t xml:space="preserve"> </w:t>
            </w:r>
          </w:p>
          <w:p w14:paraId="31EACE4E" w14:textId="77777777" w:rsidR="00DA33B9" w:rsidRPr="0016323F" w:rsidRDefault="00DA33B9" w:rsidP="004A0A36">
            <w:pPr>
              <w:tabs>
                <w:tab w:val="left" w:pos="1440"/>
                <w:tab w:val="right" w:pos="9900"/>
              </w:tabs>
              <w:rPr>
                <w:rFonts w:eastAsia="Times"/>
                <w:szCs w:val="22"/>
              </w:rPr>
            </w:pPr>
            <w:r>
              <w:rPr>
                <w:rFonts w:eastAsia="Times"/>
                <w:szCs w:val="22"/>
              </w:rPr>
              <w:t>You must have the appropriate permissions to make changes to the fiscal year and period.</w:t>
            </w:r>
          </w:p>
        </w:tc>
        <w:tc>
          <w:tcPr>
            <w:tcW w:w="3503" w:type="dxa"/>
          </w:tcPr>
          <w:p w14:paraId="17F94CEC" w14:textId="77777777" w:rsidR="00DA33B9" w:rsidRPr="0016323F" w:rsidRDefault="00DA33B9" w:rsidP="004A0A36">
            <w:pPr>
              <w:tabs>
                <w:tab w:val="left" w:pos="1440"/>
                <w:tab w:val="right" w:pos="9900"/>
              </w:tabs>
              <w:rPr>
                <w:rFonts w:eastAsia="Times"/>
                <w:szCs w:val="22"/>
              </w:rPr>
            </w:pPr>
          </w:p>
        </w:tc>
      </w:tr>
      <w:tr w:rsidR="00DA33B9" w:rsidRPr="0016323F" w14:paraId="4EC7DFB5" w14:textId="77777777" w:rsidTr="004A0A36">
        <w:tc>
          <w:tcPr>
            <w:tcW w:w="1887" w:type="dxa"/>
          </w:tcPr>
          <w:p w14:paraId="3284FB4E" w14:textId="77777777" w:rsidR="00DA33B9" w:rsidRPr="0016323F" w:rsidRDefault="00DA33B9" w:rsidP="004A0A36">
            <w:pPr>
              <w:tabs>
                <w:tab w:val="left" w:pos="1440"/>
                <w:tab w:val="right" w:pos="9900"/>
              </w:tabs>
              <w:rPr>
                <w:rFonts w:eastAsia="Times"/>
                <w:szCs w:val="22"/>
              </w:rPr>
            </w:pPr>
            <w:r>
              <w:rPr>
                <w:rFonts w:eastAsia="Times"/>
                <w:szCs w:val="22"/>
              </w:rPr>
              <w:t>T</w:t>
            </w:r>
            <w:r w:rsidRPr="0016323F">
              <w:rPr>
                <w:rFonts w:eastAsia="Times"/>
                <w:szCs w:val="22"/>
              </w:rPr>
              <w:t>ype</w:t>
            </w:r>
          </w:p>
        </w:tc>
        <w:tc>
          <w:tcPr>
            <w:tcW w:w="4330" w:type="dxa"/>
            <w:gridSpan w:val="2"/>
          </w:tcPr>
          <w:p w14:paraId="32A9C05F" w14:textId="77777777" w:rsidR="00DA33B9" w:rsidRPr="003929FD" w:rsidRDefault="00DA33B9" w:rsidP="004A0A36">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the contract type. Contract type</w:t>
            </w:r>
            <w:r>
              <w:rPr>
                <w:rFonts w:eastAsia="Times"/>
                <w:szCs w:val="22"/>
              </w:rPr>
              <w:t xml:space="preserve"> codes</w:t>
            </w:r>
            <w:r w:rsidRPr="003929FD">
              <w:rPr>
                <w:rFonts w:eastAsia="Times"/>
                <w:szCs w:val="22"/>
              </w:rPr>
              <w:t xml:space="preserve"> are created and maintained in the Contract </w:t>
            </w:r>
            <w:r>
              <w:rPr>
                <w:rFonts w:eastAsia="Times"/>
                <w:szCs w:val="22"/>
              </w:rPr>
              <w:t>Types and Subtypes program</w:t>
            </w:r>
            <w:r w:rsidRPr="003929FD">
              <w:rPr>
                <w:rFonts w:eastAsia="Times"/>
                <w:szCs w:val="22"/>
              </w:rPr>
              <w:t>.</w:t>
            </w:r>
          </w:p>
        </w:tc>
        <w:tc>
          <w:tcPr>
            <w:tcW w:w="3503" w:type="dxa"/>
          </w:tcPr>
          <w:p w14:paraId="3545B89B" w14:textId="77777777" w:rsidR="00DA33B9" w:rsidRPr="0016323F" w:rsidRDefault="00DA33B9" w:rsidP="004A0A36">
            <w:pPr>
              <w:tabs>
                <w:tab w:val="left" w:pos="1440"/>
                <w:tab w:val="right" w:pos="9900"/>
              </w:tabs>
              <w:rPr>
                <w:rFonts w:eastAsia="Times"/>
                <w:szCs w:val="22"/>
              </w:rPr>
            </w:pPr>
          </w:p>
        </w:tc>
      </w:tr>
      <w:tr w:rsidR="00DA33B9" w:rsidRPr="0016323F" w14:paraId="3D03BC78" w14:textId="77777777" w:rsidTr="004A0A36">
        <w:tc>
          <w:tcPr>
            <w:tcW w:w="1887" w:type="dxa"/>
          </w:tcPr>
          <w:p w14:paraId="64DE14F1" w14:textId="77777777" w:rsidR="00DA33B9" w:rsidRDefault="00DA33B9" w:rsidP="004A0A36">
            <w:pPr>
              <w:tabs>
                <w:tab w:val="left" w:pos="1440"/>
                <w:tab w:val="right" w:pos="9900"/>
              </w:tabs>
              <w:rPr>
                <w:rFonts w:eastAsia="Times"/>
                <w:szCs w:val="22"/>
              </w:rPr>
            </w:pPr>
            <w:r>
              <w:rPr>
                <w:rFonts w:eastAsia="Times"/>
                <w:szCs w:val="22"/>
              </w:rPr>
              <w:t>Subtype</w:t>
            </w:r>
          </w:p>
        </w:tc>
        <w:tc>
          <w:tcPr>
            <w:tcW w:w="4330" w:type="dxa"/>
            <w:gridSpan w:val="2"/>
          </w:tcPr>
          <w:p w14:paraId="36D65ADC" w14:textId="77777777" w:rsidR="00DA33B9" w:rsidRPr="003929FD" w:rsidRDefault="00DA33B9" w:rsidP="004A0A36">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the contract </w:t>
            </w:r>
            <w:r>
              <w:rPr>
                <w:rFonts w:eastAsia="Times"/>
                <w:szCs w:val="22"/>
              </w:rPr>
              <w:t>sub</w:t>
            </w:r>
            <w:r w:rsidRPr="003929FD">
              <w:rPr>
                <w:rFonts w:eastAsia="Times"/>
                <w:szCs w:val="22"/>
              </w:rPr>
              <w:t xml:space="preserve">type. Contract </w:t>
            </w:r>
            <w:r>
              <w:rPr>
                <w:rFonts w:eastAsia="Times"/>
                <w:szCs w:val="22"/>
              </w:rPr>
              <w:t>sub</w:t>
            </w:r>
            <w:r w:rsidRPr="003929FD">
              <w:rPr>
                <w:rFonts w:eastAsia="Times"/>
                <w:szCs w:val="22"/>
              </w:rPr>
              <w:t>type</w:t>
            </w:r>
            <w:r>
              <w:rPr>
                <w:rFonts w:eastAsia="Times"/>
                <w:szCs w:val="22"/>
              </w:rPr>
              <w:t xml:space="preserve"> code</w:t>
            </w:r>
            <w:r w:rsidRPr="003929FD">
              <w:rPr>
                <w:rFonts w:eastAsia="Times"/>
                <w:szCs w:val="22"/>
              </w:rPr>
              <w:t xml:space="preserve">s are created and maintained in the Contract </w:t>
            </w:r>
            <w:r>
              <w:rPr>
                <w:rFonts w:eastAsia="Times"/>
                <w:szCs w:val="22"/>
              </w:rPr>
              <w:t>Types and Subtypes program</w:t>
            </w:r>
            <w:r w:rsidRPr="003929FD">
              <w:rPr>
                <w:rFonts w:eastAsia="Times"/>
                <w:szCs w:val="22"/>
              </w:rPr>
              <w:t>.</w:t>
            </w:r>
            <w:r>
              <w:rPr>
                <w:rFonts w:eastAsia="Times"/>
                <w:szCs w:val="22"/>
              </w:rPr>
              <w:t xml:space="preserve"> This is an optional value.</w:t>
            </w:r>
          </w:p>
        </w:tc>
        <w:tc>
          <w:tcPr>
            <w:tcW w:w="3503" w:type="dxa"/>
          </w:tcPr>
          <w:p w14:paraId="586886AF" w14:textId="77777777" w:rsidR="00DA33B9" w:rsidRPr="0016323F" w:rsidRDefault="00DA33B9" w:rsidP="004A0A36">
            <w:pPr>
              <w:tabs>
                <w:tab w:val="left" w:pos="1440"/>
                <w:tab w:val="right" w:pos="9900"/>
              </w:tabs>
              <w:rPr>
                <w:rFonts w:eastAsia="Times"/>
                <w:szCs w:val="22"/>
              </w:rPr>
            </w:pPr>
          </w:p>
        </w:tc>
      </w:tr>
      <w:tr w:rsidR="00DA33B9" w:rsidRPr="0016323F" w14:paraId="518E9C63" w14:textId="77777777" w:rsidTr="004A0A36">
        <w:tc>
          <w:tcPr>
            <w:tcW w:w="1887" w:type="dxa"/>
          </w:tcPr>
          <w:p w14:paraId="536219B7" w14:textId="77777777" w:rsidR="00DA33B9" w:rsidRPr="0016323F" w:rsidRDefault="00DA33B9" w:rsidP="004A0A36">
            <w:pPr>
              <w:tabs>
                <w:tab w:val="left" w:pos="1440"/>
                <w:tab w:val="right" w:pos="9900"/>
              </w:tabs>
              <w:rPr>
                <w:rFonts w:eastAsia="Times"/>
                <w:szCs w:val="22"/>
              </w:rPr>
            </w:pPr>
            <w:r>
              <w:rPr>
                <w:rFonts w:eastAsia="Times"/>
                <w:szCs w:val="22"/>
              </w:rPr>
              <w:t>Review C</w:t>
            </w:r>
            <w:r w:rsidRPr="0016323F">
              <w:rPr>
                <w:rFonts w:eastAsia="Times"/>
                <w:szCs w:val="22"/>
              </w:rPr>
              <w:t xml:space="preserve">ode </w:t>
            </w:r>
          </w:p>
        </w:tc>
        <w:tc>
          <w:tcPr>
            <w:tcW w:w="4330" w:type="dxa"/>
            <w:gridSpan w:val="2"/>
          </w:tcPr>
          <w:p w14:paraId="75815E50" w14:textId="77777777" w:rsidR="00DA33B9" w:rsidRDefault="00DA33B9" w:rsidP="004A0A36">
            <w:pPr>
              <w:tabs>
                <w:tab w:val="left" w:pos="1440"/>
                <w:tab w:val="right" w:pos="9900"/>
              </w:tabs>
              <w:rPr>
                <w:rFonts w:eastAsia="Times"/>
                <w:szCs w:val="22"/>
              </w:rPr>
            </w:pPr>
            <w:r w:rsidRPr="003929FD">
              <w:rPr>
                <w:rFonts w:eastAsia="Times"/>
                <w:szCs w:val="22"/>
              </w:rPr>
              <w:t>This</w:t>
            </w:r>
            <w:r>
              <w:rPr>
                <w:rFonts w:eastAsia="Times"/>
                <w:szCs w:val="22"/>
              </w:rPr>
              <w:t xml:space="preserve"> list</w:t>
            </w:r>
            <w:r w:rsidRPr="003929FD">
              <w:rPr>
                <w:rFonts w:eastAsia="Times"/>
                <w:szCs w:val="22"/>
              </w:rPr>
              <w:t xml:space="preserve"> identifies a contract review code. Review codes are created and maintained in the Contract Management Miscellaneous Codes program for the code type REVW – Review Code.</w:t>
            </w:r>
          </w:p>
          <w:p w14:paraId="7F0C2549" w14:textId="77777777" w:rsidR="00DA33B9" w:rsidRPr="003929FD" w:rsidRDefault="00DA33B9" w:rsidP="004A0A36">
            <w:pPr>
              <w:tabs>
                <w:tab w:val="left" w:pos="1440"/>
                <w:tab w:val="right" w:pos="9900"/>
              </w:tabs>
              <w:rPr>
                <w:rFonts w:eastAsia="Times"/>
                <w:szCs w:val="22"/>
              </w:rPr>
            </w:pPr>
            <w:r>
              <w:rPr>
                <w:rFonts w:eastAsia="Times"/>
                <w:szCs w:val="22"/>
              </w:rPr>
              <w:t>This is an optional value.</w:t>
            </w:r>
          </w:p>
        </w:tc>
        <w:tc>
          <w:tcPr>
            <w:tcW w:w="3503" w:type="dxa"/>
          </w:tcPr>
          <w:p w14:paraId="0FFF55E3" w14:textId="77777777" w:rsidR="00DA33B9" w:rsidRPr="0016323F" w:rsidRDefault="00DA33B9" w:rsidP="004A0A36">
            <w:pPr>
              <w:tabs>
                <w:tab w:val="left" w:pos="1440"/>
                <w:tab w:val="right" w:pos="9900"/>
              </w:tabs>
              <w:rPr>
                <w:rFonts w:eastAsia="Times"/>
                <w:szCs w:val="22"/>
              </w:rPr>
            </w:pPr>
          </w:p>
        </w:tc>
      </w:tr>
      <w:tr w:rsidR="00DA33B9" w:rsidRPr="0016323F" w14:paraId="74CED56C" w14:textId="77777777" w:rsidTr="004A0A36">
        <w:tc>
          <w:tcPr>
            <w:tcW w:w="1887" w:type="dxa"/>
          </w:tcPr>
          <w:p w14:paraId="67126146" w14:textId="77777777" w:rsidR="00DA33B9" w:rsidRPr="0016323F" w:rsidRDefault="00DA33B9" w:rsidP="004A0A36">
            <w:pPr>
              <w:tabs>
                <w:tab w:val="left" w:pos="1440"/>
                <w:tab w:val="right" w:pos="9900"/>
              </w:tabs>
              <w:rPr>
                <w:rFonts w:eastAsia="Times"/>
                <w:szCs w:val="22"/>
              </w:rPr>
            </w:pPr>
            <w:r w:rsidRPr="0016323F">
              <w:rPr>
                <w:rFonts w:eastAsia="Times"/>
                <w:szCs w:val="22"/>
              </w:rPr>
              <w:t xml:space="preserve">Percent </w:t>
            </w:r>
            <w:r>
              <w:rPr>
                <w:rFonts w:eastAsia="Times"/>
                <w:szCs w:val="22"/>
              </w:rPr>
              <w:t>C</w:t>
            </w:r>
            <w:r w:rsidRPr="0016323F">
              <w:rPr>
                <w:rFonts w:eastAsia="Times"/>
                <w:szCs w:val="22"/>
              </w:rPr>
              <w:t>omplete</w:t>
            </w:r>
          </w:p>
        </w:tc>
        <w:tc>
          <w:tcPr>
            <w:tcW w:w="4330" w:type="dxa"/>
            <w:gridSpan w:val="2"/>
          </w:tcPr>
          <w:p w14:paraId="472A9611" w14:textId="77777777" w:rsidR="00DA33B9" w:rsidRPr="0016323F" w:rsidRDefault="00DA33B9" w:rsidP="004A0A36">
            <w:pPr>
              <w:tabs>
                <w:tab w:val="left" w:pos="1440"/>
                <w:tab w:val="right" w:pos="9900"/>
              </w:tabs>
              <w:rPr>
                <w:rFonts w:eastAsia="Times"/>
                <w:szCs w:val="22"/>
              </w:rPr>
            </w:pPr>
            <w:r>
              <w:rPr>
                <w:rFonts w:eastAsia="Times"/>
                <w:szCs w:val="22"/>
              </w:rPr>
              <w:t xml:space="preserve">This box indicates the percentage of the contract that is complete. </w:t>
            </w:r>
            <w:r>
              <w:rPr>
                <w:rFonts w:eastAsia="Times"/>
                <w:szCs w:val="22"/>
              </w:rPr>
              <w:br/>
              <w:t>This is an optional value.</w:t>
            </w:r>
          </w:p>
        </w:tc>
        <w:tc>
          <w:tcPr>
            <w:tcW w:w="3503" w:type="dxa"/>
          </w:tcPr>
          <w:p w14:paraId="47CBE9A2" w14:textId="77777777" w:rsidR="00DA33B9" w:rsidRPr="0016323F" w:rsidRDefault="00DA33B9" w:rsidP="004A0A36">
            <w:pPr>
              <w:tabs>
                <w:tab w:val="left" w:pos="1440"/>
                <w:tab w:val="right" w:pos="9900"/>
              </w:tabs>
              <w:rPr>
                <w:rFonts w:eastAsia="Times"/>
                <w:szCs w:val="22"/>
              </w:rPr>
            </w:pPr>
          </w:p>
        </w:tc>
      </w:tr>
      <w:tr w:rsidR="00DA33B9" w:rsidRPr="0016323F" w14:paraId="453E96B1" w14:textId="77777777" w:rsidTr="004A0A36">
        <w:tc>
          <w:tcPr>
            <w:tcW w:w="1887" w:type="dxa"/>
          </w:tcPr>
          <w:p w14:paraId="3DDE8DD1" w14:textId="77777777" w:rsidR="00DA33B9" w:rsidRPr="0016323F" w:rsidRDefault="00DA33B9" w:rsidP="004A0A36">
            <w:pPr>
              <w:tabs>
                <w:tab w:val="left" w:pos="1440"/>
                <w:tab w:val="right" w:pos="9900"/>
              </w:tabs>
              <w:rPr>
                <w:rFonts w:eastAsia="Times"/>
                <w:szCs w:val="22"/>
              </w:rPr>
            </w:pPr>
            <w:r w:rsidRPr="0016323F">
              <w:rPr>
                <w:rFonts w:eastAsia="Times"/>
                <w:szCs w:val="22"/>
              </w:rPr>
              <w:t>As of</w:t>
            </w:r>
          </w:p>
        </w:tc>
        <w:tc>
          <w:tcPr>
            <w:tcW w:w="4330" w:type="dxa"/>
            <w:gridSpan w:val="2"/>
          </w:tcPr>
          <w:p w14:paraId="1DF34EE3" w14:textId="77777777" w:rsidR="00DA33B9" w:rsidRPr="0016323F" w:rsidRDefault="00DA33B9" w:rsidP="004A0A36">
            <w:pPr>
              <w:tabs>
                <w:tab w:val="left" w:pos="1440"/>
                <w:tab w:val="right" w:pos="9900"/>
              </w:tabs>
              <w:rPr>
                <w:rFonts w:eastAsia="Times"/>
                <w:szCs w:val="22"/>
              </w:rPr>
            </w:pPr>
            <w:r>
              <w:rPr>
                <w:rFonts w:eastAsia="Times"/>
                <w:szCs w:val="22"/>
              </w:rPr>
              <w:t>This box provides the date by which the specified percentage of the contract is complete. This is an optional value.</w:t>
            </w:r>
          </w:p>
        </w:tc>
        <w:tc>
          <w:tcPr>
            <w:tcW w:w="3503" w:type="dxa"/>
          </w:tcPr>
          <w:p w14:paraId="1A262AA4" w14:textId="77777777" w:rsidR="00DA33B9" w:rsidRPr="0016323F" w:rsidRDefault="00DA33B9" w:rsidP="004A0A36">
            <w:pPr>
              <w:tabs>
                <w:tab w:val="left" w:pos="1440"/>
                <w:tab w:val="right" w:pos="9900"/>
              </w:tabs>
              <w:rPr>
                <w:rFonts w:eastAsia="Times"/>
                <w:szCs w:val="22"/>
              </w:rPr>
            </w:pPr>
          </w:p>
        </w:tc>
      </w:tr>
      <w:tr w:rsidR="00DA33B9" w:rsidRPr="0016323F" w14:paraId="009FF24A" w14:textId="77777777" w:rsidTr="004A0A36">
        <w:tc>
          <w:tcPr>
            <w:tcW w:w="1887" w:type="dxa"/>
          </w:tcPr>
          <w:p w14:paraId="0D27D839" w14:textId="77777777" w:rsidR="00DA33B9" w:rsidRPr="0016323F" w:rsidRDefault="00DA33B9" w:rsidP="004A0A36">
            <w:pPr>
              <w:tabs>
                <w:tab w:val="left" w:pos="1440"/>
                <w:tab w:val="right" w:pos="9900"/>
              </w:tabs>
              <w:rPr>
                <w:rFonts w:eastAsia="Times"/>
                <w:szCs w:val="22"/>
              </w:rPr>
            </w:pPr>
            <w:r w:rsidRPr="0016323F">
              <w:rPr>
                <w:rFonts w:eastAsia="Times"/>
                <w:szCs w:val="22"/>
              </w:rPr>
              <w:t>Administrator</w:t>
            </w:r>
          </w:p>
        </w:tc>
        <w:tc>
          <w:tcPr>
            <w:tcW w:w="4330" w:type="dxa"/>
            <w:gridSpan w:val="2"/>
          </w:tcPr>
          <w:p w14:paraId="4C9EC6F7" w14:textId="77777777" w:rsidR="00DA33B9" w:rsidRPr="0016323F" w:rsidRDefault="00DA33B9" w:rsidP="004A0A36">
            <w:pPr>
              <w:tabs>
                <w:tab w:val="left" w:pos="1440"/>
                <w:tab w:val="right" w:pos="9900"/>
              </w:tabs>
              <w:rPr>
                <w:rFonts w:eastAsia="Times"/>
                <w:szCs w:val="22"/>
              </w:rPr>
            </w:pPr>
            <w:r>
              <w:rPr>
                <w:rFonts w:eastAsia="Times"/>
                <w:szCs w:val="22"/>
              </w:rPr>
              <w:t>This box identifies the contract administrator. E</w:t>
            </w:r>
            <w:r w:rsidRPr="0016323F">
              <w:rPr>
                <w:rFonts w:eastAsia="Times"/>
                <w:szCs w:val="22"/>
              </w:rPr>
              <w:t>nter the</w:t>
            </w:r>
            <w:r>
              <w:rPr>
                <w:rFonts w:eastAsia="Times"/>
                <w:szCs w:val="22"/>
              </w:rPr>
              <w:t xml:space="preserve"> user ID for the</w:t>
            </w:r>
            <w:r w:rsidRPr="0016323F">
              <w:rPr>
                <w:rFonts w:eastAsia="Times"/>
                <w:szCs w:val="22"/>
              </w:rPr>
              <w:t xml:space="preserve"> administrator </w:t>
            </w:r>
            <w:r>
              <w:rPr>
                <w:rFonts w:eastAsia="Times"/>
                <w:szCs w:val="22"/>
              </w:rPr>
              <w:t xml:space="preserve">of </w:t>
            </w:r>
            <w:r w:rsidRPr="0016323F">
              <w:rPr>
                <w:rFonts w:eastAsia="Times"/>
                <w:szCs w:val="22"/>
              </w:rPr>
              <w:t>the contract</w:t>
            </w:r>
            <w:r>
              <w:rPr>
                <w:rFonts w:eastAsia="Times"/>
                <w:szCs w:val="22"/>
              </w:rPr>
              <w:t>, or click the field help button</w:t>
            </w:r>
            <w:r>
              <w:rPr>
                <w:szCs w:val="22"/>
              </w:rPr>
              <w:t xml:space="preserve"> to select a Munis user </w:t>
            </w:r>
            <w:r w:rsidRPr="00830ED9">
              <w:rPr>
                <w:szCs w:val="22"/>
              </w:rPr>
              <w:t>from the list.</w:t>
            </w:r>
            <w:r>
              <w:rPr>
                <w:szCs w:val="22"/>
              </w:rPr>
              <w:t xml:space="preserve"> </w:t>
            </w:r>
            <w:r>
              <w:rPr>
                <w:szCs w:val="22"/>
              </w:rPr>
              <w:br/>
            </w:r>
            <w:r>
              <w:rPr>
                <w:rFonts w:eastAsia="Times"/>
                <w:szCs w:val="22"/>
              </w:rPr>
              <w:t>This is an optional value.</w:t>
            </w:r>
          </w:p>
        </w:tc>
        <w:tc>
          <w:tcPr>
            <w:tcW w:w="3503" w:type="dxa"/>
          </w:tcPr>
          <w:p w14:paraId="0243DDC8" w14:textId="77777777" w:rsidR="00DA33B9" w:rsidRPr="0016323F" w:rsidRDefault="00DA33B9" w:rsidP="004A0A36">
            <w:pPr>
              <w:tabs>
                <w:tab w:val="left" w:pos="1440"/>
                <w:tab w:val="right" w:pos="9900"/>
              </w:tabs>
              <w:rPr>
                <w:rFonts w:eastAsia="Times"/>
                <w:szCs w:val="22"/>
              </w:rPr>
            </w:pPr>
          </w:p>
        </w:tc>
      </w:tr>
      <w:tr w:rsidR="00DA33B9" w:rsidRPr="0016323F" w14:paraId="1DBFAD1D" w14:textId="77777777" w:rsidTr="004A0A36">
        <w:tc>
          <w:tcPr>
            <w:tcW w:w="1887" w:type="dxa"/>
          </w:tcPr>
          <w:p w14:paraId="131EAFF1" w14:textId="77777777" w:rsidR="00DA33B9" w:rsidRPr="0016323F" w:rsidRDefault="00DA33B9" w:rsidP="004A0A36">
            <w:pPr>
              <w:tabs>
                <w:tab w:val="left" w:pos="1440"/>
                <w:tab w:val="right" w:pos="9900"/>
              </w:tabs>
              <w:rPr>
                <w:rFonts w:eastAsia="Times"/>
                <w:szCs w:val="22"/>
              </w:rPr>
            </w:pPr>
            <w:r w:rsidRPr="0016323F">
              <w:rPr>
                <w:rFonts w:eastAsia="Times"/>
                <w:szCs w:val="22"/>
              </w:rPr>
              <w:t>Workflow</w:t>
            </w:r>
          </w:p>
        </w:tc>
        <w:tc>
          <w:tcPr>
            <w:tcW w:w="4330" w:type="dxa"/>
            <w:gridSpan w:val="2"/>
          </w:tcPr>
          <w:p w14:paraId="1B507DB9" w14:textId="77777777" w:rsidR="00DA33B9" w:rsidRPr="0016323F" w:rsidRDefault="00DA33B9" w:rsidP="004A0A36">
            <w:pPr>
              <w:tabs>
                <w:tab w:val="left" w:pos="1440"/>
                <w:tab w:val="right" w:pos="9900"/>
              </w:tabs>
              <w:rPr>
                <w:rFonts w:eastAsia="Times"/>
                <w:szCs w:val="22"/>
              </w:rPr>
            </w:pPr>
            <w:r>
              <w:rPr>
                <w:rFonts w:eastAsia="Times"/>
                <w:szCs w:val="22"/>
              </w:rPr>
              <w:t xml:space="preserve">This list identifies the </w:t>
            </w:r>
            <w:r w:rsidRPr="0016323F">
              <w:rPr>
                <w:rFonts w:eastAsia="Times"/>
                <w:szCs w:val="22"/>
              </w:rPr>
              <w:t>workflow option</w:t>
            </w:r>
            <w:r>
              <w:rPr>
                <w:rFonts w:eastAsia="Times"/>
                <w:szCs w:val="22"/>
              </w:rPr>
              <w:t xml:space="preserve"> for the contract. </w:t>
            </w:r>
            <w:r w:rsidRPr="0016323F">
              <w:rPr>
                <w:rFonts w:eastAsia="Times"/>
                <w:szCs w:val="22"/>
              </w:rPr>
              <w:t>This</w:t>
            </w:r>
            <w:r>
              <w:rPr>
                <w:rFonts w:eastAsia="Times"/>
                <w:szCs w:val="22"/>
              </w:rPr>
              <w:t xml:space="preserve"> list </w:t>
            </w:r>
            <w:r w:rsidRPr="0016323F">
              <w:rPr>
                <w:rFonts w:eastAsia="Times"/>
                <w:szCs w:val="22"/>
              </w:rPr>
              <w:t>is only ac</w:t>
            </w:r>
            <w:r>
              <w:rPr>
                <w:rFonts w:eastAsia="Times"/>
                <w:szCs w:val="22"/>
              </w:rPr>
              <w:t xml:space="preserve">cessible </w:t>
            </w:r>
            <w:r w:rsidRPr="0016323F">
              <w:rPr>
                <w:rFonts w:eastAsia="Times"/>
                <w:szCs w:val="22"/>
              </w:rPr>
              <w:t>if an Administrator is selected.</w:t>
            </w:r>
            <w:r>
              <w:rPr>
                <w:rFonts w:eastAsia="Times"/>
                <w:szCs w:val="22"/>
              </w:rPr>
              <w:br/>
              <w:t>This is an optional value.</w:t>
            </w:r>
          </w:p>
        </w:tc>
        <w:tc>
          <w:tcPr>
            <w:tcW w:w="3503" w:type="dxa"/>
          </w:tcPr>
          <w:p w14:paraId="79F3EC5D" w14:textId="77777777" w:rsidR="00DA33B9" w:rsidRPr="0016323F" w:rsidRDefault="00DA33B9" w:rsidP="004A0A36">
            <w:pPr>
              <w:tabs>
                <w:tab w:val="left" w:pos="1440"/>
                <w:tab w:val="right" w:pos="9900"/>
              </w:tabs>
              <w:rPr>
                <w:rFonts w:eastAsia="Times"/>
                <w:szCs w:val="22"/>
              </w:rPr>
            </w:pPr>
          </w:p>
        </w:tc>
      </w:tr>
      <w:tr w:rsidR="00DA33B9" w14:paraId="0B12C5C6" w14:textId="77777777" w:rsidTr="004A0A36">
        <w:tc>
          <w:tcPr>
            <w:tcW w:w="1887" w:type="dxa"/>
          </w:tcPr>
          <w:p w14:paraId="5D60F8A4" w14:textId="77777777" w:rsidR="00DA33B9" w:rsidRPr="0016323F" w:rsidRDefault="00DA33B9" w:rsidP="004A0A36">
            <w:pPr>
              <w:tabs>
                <w:tab w:val="left" w:pos="1440"/>
                <w:tab w:val="right" w:pos="9900"/>
              </w:tabs>
              <w:rPr>
                <w:rFonts w:eastAsia="Times"/>
                <w:szCs w:val="22"/>
              </w:rPr>
            </w:pPr>
            <w:r>
              <w:rPr>
                <w:rFonts w:eastAsia="Times"/>
                <w:szCs w:val="22"/>
              </w:rPr>
              <w:t>Notification Percentage</w:t>
            </w:r>
          </w:p>
        </w:tc>
        <w:tc>
          <w:tcPr>
            <w:tcW w:w="4330" w:type="dxa"/>
            <w:gridSpan w:val="2"/>
          </w:tcPr>
          <w:p w14:paraId="6C2F93E0" w14:textId="77777777" w:rsidR="00DA33B9" w:rsidRDefault="00DA33B9" w:rsidP="004A0A36">
            <w:pPr>
              <w:tabs>
                <w:tab w:val="left" w:pos="1440"/>
                <w:tab w:val="right" w:pos="9900"/>
              </w:tabs>
              <w:rPr>
                <w:rFonts w:eastAsia="Times"/>
                <w:szCs w:val="22"/>
              </w:rPr>
            </w:pPr>
            <w:r>
              <w:rPr>
                <w:rFonts w:eastAsia="Times"/>
                <w:szCs w:val="22"/>
              </w:rPr>
              <w:t>This box indicates the percentage level at which the administrator of the contract will be notified if any requisition, purchase order, or invoice brings the contract above this threshold.</w:t>
            </w:r>
          </w:p>
          <w:p w14:paraId="7848F294" w14:textId="77777777" w:rsidR="00DA33B9" w:rsidRPr="0016323F" w:rsidRDefault="00DA33B9" w:rsidP="004A0A36">
            <w:pPr>
              <w:tabs>
                <w:tab w:val="left" w:pos="1440"/>
                <w:tab w:val="right" w:pos="9900"/>
              </w:tabs>
              <w:rPr>
                <w:rFonts w:eastAsia="Times"/>
                <w:szCs w:val="22"/>
              </w:rPr>
            </w:pPr>
            <w:r>
              <w:rPr>
                <w:rFonts w:eastAsia="Times"/>
                <w:szCs w:val="22"/>
              </w:rPr>
              <w:t>This is an optional value.</w:t>
            </w:r>
          </w:p>
        </w:tc>
        <w:tc>
          <w:tcPr>
            <w:tcW w:w="3503" w:type="dxa"/>
          </w:tcPr>
          <w:p w14:paraId="218F21DC" w14:textId="77777777" w:rsidR="00DA33B9" w:rsidRDefault="00DA33B9" w:rsidP="004A0A36">
            <w:pPr>
              <w:tabs>
                <w:tab w:val="left" w:pos="1440"/>
                <w:tab w:val="right" w:pos="9900"/>
              </w:tabs>
              <w:rPr>
                <w:rFonts w:eastAsia="Times"/>
                <w:szCs w:val="22"/>
              </w:rPr>
            </w:pPr>
          </w:p>
        </w:tc>
      </w:tr>
      <w:tr w:rsidR="00DA33B9" w:rsidRPr="00900F2C" w14:paraId="4BBA3819" w14:textId="77777777" w:rsidTr="004A0A36">
        <w:tc>
          <w:tcPr>
            <w:tcW w:w="9720" w:type="dxa"/>
            <w:gridSpan w:val="4"/>
          </w:tcPr>
          <w:p w14:paraId="6A39F007" w14:textId="77777777" w:rsidR="00DA33B9" w:rsidRPr="00900F2C" w:rsidRDefault="00DA33B9" w:rsidP="004A0A36">
            <w:pPr>
              <w:tabs>
                <w:tab w:val="left" w:pos="1440"/>
                <w:tab w:val="right" w:pos="9900"/>
              </w:tabs>
              <w:rPr>
                <w:rFonts w:eastAsia="Times"/>
                <w:b/>
                <w:szCs w:val="22"/>
              </w:rPr>
            </w:pPr>
            <w:r w:rsidRPr="00900F2C">
              <w:rPr>
                <w:rFonts w:eastAsia="Times"/>
                <w:b/>
                <w:szCs w:val="22"/>
              </w:rPr>
              <w:t>Dates</w:t>
            </w:r>
          </w:p>
        </w:tc>
      </w:tr>
      <w:tr w:rsidR="00DA33B9" w:rsidRPr="0016323F" w14:paraId="263C96C1" w14:textId="77777777" w:rsidTr="004A0A36">
        <w:tc>
          <w:tcPr>
            <w:tcW w:w="1887" w:type="dxa"/>
          </w:tcPr>
          <w:p w14:paraId="42070514" w14:textId="77777777" w:rsidR="00DA33B9" w:rsidRPr="0016323F" w:rsidRDefault="00DA33B9" w:rsidP="004A0A36">
            <w:pPr>
              <w:rPr>
                <w:rFonts w:eastAsia="Times" w:cs="Arial"/>
                <w:szCs w:val="22"/>
              </w:rPr>
            </w:pPr>
            <w:r>
              <w:rPr>
                <w:rFonts w:eastAsia="Times" w:cs="Arial"/>
                <w:szCs w:val="22"/>
              </w:rPr>
              <w:t>Estimated S</w:t>
            </w:r>
            <w:r w:rsidRPr="0016323F">
              <w:rPr>
                <w:rFonts w:eastAsia="Times" w:cs="Arial"/>
                <w:szCs w:val="22"/>
              </w:rPr>
              <w:t>tart</w:t>
            </w:r>
          </w:p>
        </w:tc>
        <w:tc>
          <w:tcPr>
            <w:tcW w:w="4330" w:type="dxa"/>
            <w:gridSpan w:val="2"/>
          </w:tcPr>
          <w:p w14:paraId="225A9C9F" w14:textId="77777777" w:rsidR="00DA33B9" w:rsidRPr="0016323F" w:rsidRDefault="00DA33B9" w:rsidP="004A0A36">
            <w:pPr>
              <w:tabs>
                <w:tab w:val="left" w:pos="1440"/>
                <w:tab w:val="right" w:pos="9900"/>
              </w:tabs>
              <w:rPr>
                <w:rFonts w:eastAsia="Times"/>
                <w:szCs w:val="22"/>
              </w:rPr>
            </w:pPr>
            <w:r>
              <w:rPr>
                <w:rFonts w:eastAsia="Times"/>
                <w:szCs w:val="22"/>
              </w:rPr>
              <w:t>This box indicates an estimated start date for the contract. Enter the date or select a date by clicking the calendar button. This will require manual updates, if changed.</w:t>
            </w:r>
            <w:r>
              <w:rPr>
                <w:rFonts w:eastAsia="Times"/>
                <w:szCs w:val="22"/>
              </w:rPr>
              <w:br/>
              <w:t>This is an optional value.</w:t>
            </w:r>
          </w:p>
        </w:tc>
        <w:tc>
          <w:tcPr>
            <w:tcW w:w="3503" w:type="dxa"/>
          </w:tcPr>
          <w:p w14:paraId="093736C3" w14:textId="77777777" w:rsidR="00DA33B9" w:rsidRPr="0016323F" w:rsidRDefault="00DA33B9" w:rsidP="004A0A36">
            <w:pPr>
              <w:tabs>
                <w:tab w:val="left" w:pos="1440"/>
                <w:tab w:val="right" w:pos="9900"/>
              </w:tabs>
              <w:rPr>
                <w:rFonts w:eastAsia="Times"/>
                <w:szCs w:val="22"/>
              </w:rPr>
            </w:pPr>
          </w:p>
        </w:tc>
      </w:tr>
      <w:tr w:rsidR="00DA33B9" w:rsidRPr="0016323F" w14:paraId="0A5658F4" w14:textId="77777777" w:rsidTr="004A0A36">
        <w:tc>
          <w:tcPr>
            <w:tcW w:w="1887" w:type="dxa"/>
          </w:tcPr>
          <w:p w14:paraId="7D7041A0" w14:textId="77777777" w:rsidR="00DA33B9" w:rsidRPr="0016323F" w:rsidRDefault="00DA33B9" w:rsidP="004A0A36">
            <w:pPr>
              <w:rPr>
                <w:rFonts w:eastAsia="Times" w:cs="Arial"/>
                <w:szCs w:val="22"/>
              </w:rPr>
            </w:pPr>
            <w:r w:rsidRPr="0016323F">
              <w:rPr>
                <w:rFonts w:eastAsia="Times" w:cs="Arial"/>
                <w:szCs w:val="22"/>
              </w:rPr>
              <w:t xml:space="preserve">Estimated </w:t>
            </w:r>
            <w:r>
              <w:rPr>
                <w:rFonts w:eastAsia="Times" w:cs="Arial"/>
                <w:szCs w:val="22"/>
              </w:rPr>
              <w:t>C</w:t>
            </w:r>
            <w:r w:rsidRPr="0016323F">
              <w:rPr>
                <w:rFonts w:eastAsia="Times" w:cs="Arial"/>
                <w:szCs w:val="22"/>
              </w:rPr>
              <w:t>ompletion</w:t>
            </w:r>
          </w:p>
        </w:tc>
        <w:tc>
          <w:tcPr>
            <w:tcW w:w="4330" w:type="dxa"/>
            <w:gridSpan w:val="2"/>
          </w:tcPr>
          <w:p w14:paraId="56929D52" w14:textId="77777777" w:rsidR="00DA33B9" w:rsidRDefault="00DA33B9" w:rsidP="004A0A36">
            <w:r>
              <w:rPr>
                <w:rFonts w:eastAsia="Times"/>
                <w:szCs w:val="22"/>
              </w:rPr>
              <w:t>This box indicates an estimated completion date for the contract. Enter the date or select a date by clicking the calendar button. This will require manual updates, if changed.</w:t>
            </w:r>
            <w:r>
              <w:rPr>
                <w:rFonts w:eastAsia="Times"/>
                <w:szCs w:val="22"/>
              </w:rPr>
              <w:br/>
              <w:t>This is an optional value.</w:t>
            </w:r>
          </w:p>
        </w:tc>
        <w:tc>
          <w:tcPr>
            <w:tcW w:w="3503" w:type="dxa"/>
          </w:tcPr>
          <w:p w14:paraId="51AA38EA" w14:textId="77777777" w:rsidR="00DA33B9" w:rsidRPr="0016323F" w:rsidRDefault="00DA33B9" w:rsidP="004A0A36">
            <w:pPr>
              <w:tabs>
                <w:tab w:val="left" w:pos="1440"/>
                <w:tab w:val="right" w:pos="9900"/>
              </w:tabs>
              <w:rPr>
                <w:rFonts w:eastAsia="Times"/>
                <w:szCs w:val="22"/>
              </w:rPr>
            </w:pPr>
          </w:p>
        </w:tc>
      </w:tr>
      <w:tr w:rsidR="00DA33B9" w:rsidRPr="0016323F" w14:paraId="3EA44D4D" w14:textId="77777777" w:rsidTr="004A0A36">
        <w:tc>
          <w:tcPr>
            <w:tcW w:w="1887" w:type="dxa"/>
          </w:tcPr>
          <w:p w14:paraId="2D9F4A5B" w14:textId="77777777" w:rsidR="00DA33B9" w:rsidRPr="0016323F" w:rsidRDefault="00DA33B9" w:rsidP="004A0A36">
            <w:pPr>
              <w:rPr>
                <w:rFonts w:eastAsia="Times" w:cs="Arial"/>
                <w:szCs w:val="22"/>
              </w:rPr>
            </w:pPr>
            <w:r>
              <w:rPr>
                <w:rFonts w:eastAsia="Times" w:cs="Arial"/>
                <w:szCs w:val="22"/>
              </w:rPr>
              <w:t>Bid A</w:t>
            </w:r>
            <w:r w:rsidRPr="0016323F">
              <w:rPr>
                <w:rFonts w:eastAsia="Times" w:cs="Arial"/>
                <w:szCs w:val="22"/>
              </w:rPr>
              <w:t>warded</w:t>
            </w:r>
          </w:p>
        </w:tc>
        <w:tc>
          <w:tcPr>
            <w:tcW w:w="4330" w:type="dxa"/>
            <w:gridSpan w:val="2"/>
          </w:tcPr>
          <w:p w14:paraId="52F443FF" w14:textId="77777777" w:rsidR="00DA33B9" w:rsidRDefault="00DA33B9" w:rsidP="004A0A36">
            <w:pPr>
              <w:rPr>
                <w:rFonts w:eastAsia="Times"/>
                <w:szCs w:val="22"/>
              </w:rPr>
            </w:pPr>
            <w:r>
              <w:rPr>
                <w:rFonts w:eastAsia="Times"/>
                <w:szCs w:val="22"/>
              </w:rPr>
              <w:t>This box indicates the date the contract is awarded. Enter the date or select a date by clicking the calendar button. This will require manual updates, if changed.</w:t>
            </w:r>
          </w:p>
          <w:p w14:paraId="7FE17DA7" w14:textId="77777777" w:rsidR="00DA33B9" w:rsidRPr="00006C22" w:rsidRDefault="00DA33B9" w:rsidP="004A0A36">
            <w:pPr>
              <w:rPr>
                <w:rFonts w:eastAsia="Times"/>
              </w:rPr>
            </w:pPr>
            <w:r>
              <w:rPr>
                <w:rFonts w:eastAsia="Times"/>
                <w:szCs w:val="22"/>
              </w:rPr>
              <w:t>This is an optional value.</w:t>
            </w:r>
          </w:p>
        </w:tc>
        <w:tc>
          <w:tcPr>
            <w:tcW w:w="3503" w:type="dxa"/>
          </w:tcPr>
          <w:p w14:paraId="089E5EB7" w14:textId="77777777" w:rsidR="00DA33B9" w:rsidRPr="0016323F" w:rsidRDefault="00DA33B9" w:rsidP="004A0A36">
            <w:pPr>
              <w:tabs>
                <w:tab w:val="left" w:pos="1440"/>
                <w:tab w:val="right" w:pos="9900"/>
              </w:tabs>
              <w:rPr>
                <w:rFonts w:eastAsia="Times"/>
                <w:szCs w:val="22"/>
              </w:rPr>
            </w:pPr>
          </w:p>
        </w:tc>
      </w:tr>
      <w:tr w:rsidR="00DA33B9" w:rsidRPr="0016323F" w14:paraId="174970E2" w14:textId="77777777" w:rsidTr="004A0A36">
        <w:tc>
          <w:tcPr>
            <w:tcW w:w="1887" w:type="dxa"/>
          </w:tcPr>
          <w:p w14:paraId="40364D01" w14:textId="77777777" w:rsidR="00DA33B9" w:rsidRPr="0016323F" w:rsidRDefault="00DA33B9" w:rsidP="004A0A36">
            <w:pPr>
              <w:rPr>
                <w:rFonts w:eastAsia="Times" w:cs="Arial"/>
                <w:szCs w:val="22"/>
              </w:rPr>
            </w:pPr>
            <w:r w:rsidRPr="0016323F">
              <w:rPr>
                <w:rFonts w:eastAsia="Times" w:cs="Arial"/>
                <w:szCs w:val="22"/>
              </w:rPr>
              <w:t>Approved</w:t>
            </w:r>
          </w:p>
        </w:tc>
        <w:tc>
          <w:tcPr>
            <w:tcW w:w="4330" w:type="dxa"/>
            <w:gridSpan w:val="2"/>
          </w:tcPr>
          <w:p w14:paraId="7E34E485" w14:textId="77777777" w:rsidR="00DA33B9" w:rsidRPr="002C4D1E" w:rsidRDefault="00DA33B9" w:rsidP="004A0A36">
            <w:pPr>
              <w:rPr>
                <w:rFonts w:eastAsia="Times"/>
                <w:b/>
              </w:rPr>
            </w:pPr>
            <w:r>
              <w:rPr>
                <w:rFonts w:eastAsia="Times"/>
                <w:szCs w:val="22"/>
              </w:rPr>
              <w:t>This box provides the contract approval date. Enter the date or select a date by clicking the calendar button. This will require manual updates, if changed.</w:t>
            </w:r>
            <w:r>
              <w:rPr>
                <w:rFonts w:eastAsia="Times"/>
                <w:szCs w:val="22"/>
              </w:rPr>
              <w:br/>
              <w:t>This is an optional value.</w:t>
            </w:r>
          </w:p>
        </w:tc>
        <w:tc>
          <w:tcPr>
            <w:tcW w:w="3503" w:type="dxa"/>
          </w:tcPr>
          <w:p w14:paraId="4E2FB542" w14:textId="77777777" w:rsidR="00DA33B9" w:rsidRPr="0016323F" w:rsidRDefault="00DA33B9" w:rsidP="004A0A36">
            <w:pPr>
              <w:tabs>
                <w:tab w:val="left" w:pos="1440"/>
                <w:tab w:val="right" w:pos="9900"/>
              </w:tabs>
              <w:rPr>
                <w:rFonts w:eastAsia="Times"/>
                <w:szCs w:val="22"/>
              </w:rPr>
            </w:pPr>
          </w:p>
        </w:tc>
      </w:tr>
      <w:tr w:rsidR="00DA33B9" w:rsidRPr="0016323F" w14:paraId="7C9285A7" w14:textId="77777777" w:rsidTr="004A0A36">
        <w:tc>
          <w:tcPr>
            <w:tcW w:w="1887" w:type="dxa"/>
          </w:tcPr>
          <w:p w14:paraId="777C41A6" w14:textId="77777777" w:rsidR="00DA33B9" w:rsidRPr="0016323F" w:rsidRDefault="00DA33B9" w:rsidP="004A0A36">
            <w:pPr>
              <w:rPr>
                <w:rFonts w:eastAsia="Times" w:cs="Arial"/>
                <w:szCs w:val="22"/>
              </w:rPr>
            </w:pPr>
            <w:r>
              <w:rPr>
                <w:rFonts w:eastAsia="Times" w:cs="Arial"/>
                <w:szCs w:val="22"/>
              </w:rPr>
              <w:t>Initial E</w:t>
            </w:r>
            <w:r w:rsidRPr="0016323F">
              <w:rPr>
                <w:rFonts w:eastAsia="Times" w:cs="Arial"/>
                <w:szCs w:val="22"/>
              </w:rPr>
              <w:t>xpiration</w:t>
            </w:r>
          </w:p>
        </w:tc>
        <w:tc>
          <w:tcPr>
            <w:tcW w:w="4330" w:type="dxa"/>
            <w:gridSpan w:val="2"/>
          </w:tcPr>
          <w:p w14:paraId="74EF7C4E" w14:textId="77777777" w:rsidR="00DA33B9" w:rsidRDefault="00DA33B9" w:rsidP="004A0A36">
            <w:pPr>
              <w:rPr>
                <w:rFonts w:eastAsia="Times"/>
                <w:szCs w:val="22"/>
              </w:rPr>
            </w:pPr>
            <w:r>
              <w:rPr>
                <w:rFonts w:eastAsia="Times"/>
                <w:szCs w:val="22"/>
              </w:rPr>
              <w:t>This box indicates the contract expiration date. Enter the date or select a date by clicking the calendar button. This will require manual updates, if changed.</w:t>
            </w:r>
          </w:p>
          <w:p w14:paraId="2280B80B" w14:textId="77777777" w:rsidR="00DA33B9" w:rsidRPr="00006C22" w:rsidRDefault="00DA33B9" w:rsidP="004A0A36">
            <w:pPr>
              <w:rPr>
                <w:rFonts w:eastAsia="Times"/>
              </w:rPr>
            </w:pPr>
            <w:r>
              <w:rPr>
                <w:rFonts w:eastAsia="Times"/>
                <w:szCs w:val="22"/>
              </w:rPr>
              <w:t>This is an optional value.</w:t>
            </w:r>
          </w:p>
        </w:tc>
        <w:tc>
          <w:tcPr>
            <w:tcW w:w="3503" w:type="dxa"/>
          </w:tcPr>
          <w:p w14:paraId="3F2153A4" w14:textId="77777777" w:rsidR="00DA33B9" w:rsidRPr="0016323F" w:rsidRDefault="00DA33B9" w:rsidP="004A0A36">
            <w:pPr>
              <w:tabs>
                <w:tab w:val="left" w:pos="1440"/>
                <w:tab w:val="right" w:pos="9900"/>
              </w:tabs>
              <w:rPr>
                <w:rFonts w:eastAsia="Times"/>
                <w:szCs w:val="22"/>
              </w:rPr>
            </w:pPr>
          </w:p>
        </w:tc>
      </w:tr>
      <w:tr w:rsidR="00DA33B9" w:rsidRPr="0016323F" w14:paraId="6D173540" w14:textId="77777777" w:rsidTr="004A0A36">
        <w:tc>
          <w:tcPr>
            <w:tcW w:w="1887" w:type="dxa"/>
          </w:tcPr>
          <w:p w14:paraId="1C1E5806" w14:textId="77777777" w:rsidR="00DA33B9" w:rsidRPr="0016323F" w:rsidRDefault="00DA33B9" w:rsidP="004A0A36">
            <w:pPr>
              <w:rPr>
                <w:rFonts w:eastAsia="Times" w:cs="Arial"/>
                <w:szCs w:val="22"/>
              </w:rPr>
            </w:pPr>
            <w:r>
              <w:rPr>
                <w:rFonts w:eastAsia="Times" w:cs="Arial"/>
                <w:szCs w:val="22"/>
              </w:rPr>
              <w:t>Renewal A</w:t>
            </w:r>
            <w:r w:rsidRPr="0016323F">
              <w:rPr>
                <w:rFonts w:eastAsia="Times" w:cs="Arial"/>
                <w:szCs w:val="22"/>
              </w:rPr>
              <w:t>ction</w:t>
            </w:r>
          </w:p>
        </w:tc>
        <w:tc>
          <w:tcPr>
            <w:tcW w:w="4330" w:type="dxa"/>
            <w:gridSpan w:val="2"/>
          </w:tcPr>
          <w:p w14:paraId="53239780" w14:textId="77777777" w:rsidR="00DA33B9" w:rsidRPr="002C4D1E" w:rsidRDefault="00DA33B9" w:rsidP="004A0A36">
            <w:pPr>
              <w:rPr>
                <w:rFonts w:eastAsia="Times"/>
                <w:b/>
              </w:rPr>
            </w:pPr>
            <w:r>
              <w:rPr>
                <w:rFonts w:eastAsia="Times"/>
                <w:szCs w:val="22"/>
              </w:rPr>
              <w:t>This box indicates the renewal date for the contract. Enter the date required for renewal action or select a date by clicking the calendar button. This will require manual updates, if changed.</w:t>
            </w:r>
            <w:r>
              <w:rPr>
                <w:rFonts w:eastAsia="Times"/>
                <w:szCs w:val="22"/>
              </w:rPr>
              <w:br/>
              <w:t>This is an optional value.</w:t>
            </w:r>
          </w:p>
        </w:tc>
        <w:tc>
          <w:tcPr>
            <w:tcW w:w="3503" w:type="dxa"/>
          </w:tcPr>
          <w:p w14:paraId="1777E19E" w14:textId="77777777" w:rsidR="00DA33B9" w:rsidRPr="0016323F" w:rsidRDefault="00DA33B9" w:rsidP="004A0A36">
            <w:pPr>
              <w:tabs>
                <w:tab w:val="left" w:pos="1440"/>
                <w:tab w:val="right" w:pos="9900"/>
              </w:tabs>
              <w:rPr>
                <w:rFonts w:eastAsia="Times"/>
                <w:szCs w:val="22"/>
              </w:rPr>
            </w:pPr>
          </w:p>
        </w:tc>
      </w:tr>
      <w:tr w:rsidR="00DA33B9" w:rsidRPr="0016323F" w14:paraId="3D3F4DB3" w14:textId="77777777" w:rsidTr="004A0A36">
        <w:tc>
          <w:tcPr>
            <w:tcW w:w="1887" w:type="dxa"/>
          </w:tcPr>
          <w:p w14:paraId="2E62C3B3" w14:textId="77777777" w:rsidR="00DA33B9" w:rsidRPr="0016323F" w:rsidRDefault="00DA33B9" w:rsidP="004A0A36">
            <w:pPr>
              <w:rPr>
                <w:rFonts w:eastAsia="Times" w:cs="Arial"/>
                <w:szCs w:val="22"/>
              </w:rPr>
            </w:pPr>
            <w:r>
              <w:rPr>
                <w:rFonts w:eastAsia="Times" w:cs="Arial"/>
                <w:szCs w:val="22"/>
              </w:rPr>
              <w:t>Extended T</w:t>
            </w:r>
            <w:r w:rsidRPr="0016323F">
              <w:rPr>
                <w:rFonts w:eastAsia="Times" w:cs="Arial"/>
                <w:szCs w:val="22"/>
              </w:rPr>
              <w:t>hrough</w:t>
            </w:r>
          </w:p>
        </w:tc>
        <w:tc>
          <w:tcPr>
            <w:tcW w:w="4330" w:type="dxa"/>
            <w:gridSpan w:val="2"/>
          </w:tcPr>
          <w:p w14:paraId="1DFA6FA3" w14:textId="77777777" w:rsidR="00DA33B9" w:rsidRPr="00006C22" w:rsidRDefault="00DA33B9" w:rsidP="004A0A36">
            <w:pPr>
              <w:rPr>
                <w:rFonts w:eastAsia="Times"/>
              </w:rPr>
            </w:pPr>
            <w:r>
              <w:rPr>
                <w:rFonts w:eastAsia="Times"/>
                <w:szCs w:val="22"/>
              </w:rPr>
              <w:t>This box indicates the contract is extended through this defined date. Enter date or select a date by clicking the calendar button. This will require manual updates, if changed.</w:t>
            </w:r>
            <w:r>
              <w:rPr>
                <w:rFonts w:eastAsia="Times"/>
                <w:szCs w:val="22"/>
              </w:rPr>
              <w:br/>
              <w:t>This is an optional value.</w:t>
            </w:r>
          </w:p>
        </w:tc>
        <w:tc>
          <w:tcPr>
            <w:tcW w:w="3503" w:type="dxa"/>
          </w:tcPr>
          <w:p w14:paraId="2B99903D" w14:textId="77777777" w:rsidR="00DA33B9" w:rsidRPr="0016323F" w:rsidRDefault="00DA33B9" w:rsidP="004A0A36">
            <w:pPr>
              <w:tabs>
                <w:tab w:val="left" w:pos="1440"/>
                <w:tab w:val="right" w:pos="9900"/>
              </w:tabs>
              <w:rPr>
                <w:rFonts w:eastAsia="Times"/>
                <w:szCs w:val="22"/>
              </w:rPr>
            </w:pPr>
          </w:p>
        </w:tc>
      </w:tr>
      <w:tr w:rsidR="00DA33B9" w:rsidRPr="00BE4E9C" w14:paraId="22052350" w14:textId="77777777" w:rsidTr="004A0A36">
        <w:tc>
          <w:tcPr>
            <w:tcW w:w="9720" w:type="dxa"/>
            <w:gridSpan w:val="4"/>
          </w:tcPr>
          <w:p w14:paraId="4094A830" w14:textId="77777777" w:rsidR="00DA33B9" w:rsidRPr="00BE4E9C" w:rsidRDefault="00DA33B9" w:rsidP="004A0A36">
            <w:pPr>
              <w:tabs>
                <w:tab w:val="left" w:pos="1440"/>
                <w:tab w:val="right" w:pos="9900"/>
              </w:tabs>
              <w:rPr>
                <w:rFonts w:eastAsia="Times"/>
                <w:b/>
                <w:szCs w:val="22"/>
              </w:rPr>
            </w:pPr>
            <w:r w:rsidRPr="00BE4E9C">
              <w:rPr>
                <w:rFonts w:eastAsia="Times"/>
                <w:b/>
                <w:szCs w:val="22"/>
              </w:rPr>
              <w:t>Days</w:t>
            </w:r>
          </w:p>
        </w:tc>
      </w:tr>
      <w:tr w:rsidR="00DA33B9" w:rsidRPr="0016323F" w14:paraId="300EA5A1" w14:textId="77777777" w:rsidTr="004A0A36">
        <w:tc>
          <w:tcPr>
            <w:tcW w:w="1887" w:type="dxa"/>
          </w:tcPr>
          <w:p w14:paraId="3A2880CA" w14:textId="77777777" w:rsidR="00DA33B9" w:rsidRPr="0016323F" w:rsidRDefault="00DA33B9" w:rsidP="004A0A36">
            <w:pPr>
              <w:rPr>
                <w:rFonts w:eastAsia="Times" w:cs="Arial"/>
                <w:szCs w:val="22"/>
              </w:rPr>
            </w:pPr>
            <w:r w:rsidRPr="0016323F">
              <w:rPr>
                <w:rFonts w:eastAsia="Times" w:cs="Arial"/>
                <w:szCs w:val="22"/>
              </w:rPr>
              <w:t>Original</w:t>
            </w:r>
          </w:p>
        </w:tc>
        <w:tc>
          <w:tcPr>
            <w:tcW w:w="4330" w:type="dxa"/>
            <w:gridSpan w:val="2"/>
          </w:tcPr>
          <w:p w14:paraId="3EE19F39" w14:textId="77777777" w:rsidR="00DA33B9" w:rsidRPr="0016323F" w:rsidRDefault="00DA33B9" w:rsidP="004A0A36">
            <w:pPr>
              <w:tabs>
                <w:tab w:val="left" w:pos="1440"/>
                <w:tab w:val="right" w:pos="9900"/>
              </w:tabs>
              <w:rPr>
                <w:rFonts w:eastAsia="Times"/>
                <w:szCs w:val="22"/>
              </w:rPr>
            </w:pPr>
            <w:r>
              <w:rPr>
                <w:rFonts w:eastAsia="Times"/>
                <w:szCs w:val="22"/>
              </w:rPr>
              <w:t>This box indicates the number of original contract days. I</w:t>
            </w:r>
            <w:r w:rsidRPr="0016323F">
              <w:rPr>
                <w:rFonts w:eastAsia="Times"/>
                <w:szCs w:val="22"/>
              </w:rPr>
              <w:t xml:space="preserve">f </w:t>
            </w:r>
            <w:r w:rsidRPr="0016323F">
              <w:rPr>
                <w:rFonts w:eastAsia="Times" w:cs="Arial"/>
                <w:szCs w:val="22"/>
              </w:rPr>
              <w:t xml:space="preserve">estimated start and estimated completion dates are entered, </w:t>
            </w:r>
            <w:r>
              <w:rPr>
                <w:rFonts w:eastAsia="Times" w:cs="Arial"/>
                <w:szCs w:val="22"/>
              </w:rPr>
              <w:t>the program calculates this value. You may only access this field while the contract is a status 2-Created.</w:t>
            </w:r>
            <w:r>
              <w:rPr>
                <w:rFonts w:eastAsia="Times" w:cs="Arial"/>
                <w:szCs w:val="22"/>
              </w:rPr>
              <w:br/>
            </w:r>
            <w:r>
              <w:rPr>
                <w:rFonts w:eastAsia="Times"/>
                <w:szCs w:val="22"/>
              </w:rPr>
              <w:t>This is an optional value.</w:t>
            </w:r>
          </w:p>
        </w:tc>
        <w:tc>
          <w:tcPr>
            <w:tcW w:w="3503" w:type="dxa"/>
          </w:tcPr>
          <w:p w14:paraId="70A61F60" w14:textId="77777777" w:rsidR="00DA33B9" w:rsidRPr="0016323F" w:rsidRDefault="00DA33B9" w:rsidP="004A0A36">
            <w:pPr>
              <w:tabs>
                <w:tab w:val="left" w:pos="1440"/>
                <w:tab w:val="right" w:pos="9900"/>
              </w:tabs>
              <w:rPr>
                <w:rFonts w:eastAsia="Times"/>
                <w:szCs w:val="22"/>
              </w:rPr>
            </w:pPr>
          </w:p>
        </w:tc>
      </w:tr>
      <w:tr w:rsidR="00DA33B9" w:rsidRPr="0016323F" w14:paraId="49233504" w14:textId="77777777" w:rsidTr="004A0A36">
        <w:tc>
          <w:tcPr>
            <w:tcW w:w="1887" w:type="dxa"/>
          </w:tcPr>
          <w:p w14:paraId="3CF4DFCA" w14:textId="77777777" w:rsidR="00DA33B9" w:rsidRPr="0016323F" w:rsidRDefault="00DA33B9" w:rsidP="004A0A36">
            <w:pPr>
              <w:rPr>
                <w:rFonts w:eastAsia="Times" w:cs="Arial"/>
                <w:szCs w:val="22"/>
              </w:rPr>
            </w:pPr>
            <w:r>
              <w:rPr>
                <w:rFonts w:eastAsia="Times" w:cs="Arial"/>
                <w:szCs w:val="22"/>
              </w:rPr>
              <w:t>Modified</w:t>
            </w:r>
          </w:p>
        </w:tc>
        <w:tc>
          <w:tcPr>
            <w:tcW w:w="4330" w:type="dxa"/>
            <w:gridSpan w:val="2"/>
          </w:tcPr>
          <w:p w14:paraId="193A1B1B" w14:textId="77777777" w:rsidR="00DA33B9" w:rsidRPr="0016323F" w:rsidRDefault="00DA33B9" w:rsidP="004A0A36">
            <w:pPr>
              <w:tabs>
                <w:tab w:val="left" w:pos="1440"/>
                <w:tab w:val="right" w:pos="9900"/>
              </w:tabs>
              <w:rPr>
                <w:rFonts w:eastAsia="Times"/>
                <w:szCs w:val="22"/>
              </w:rPr>
            </w:pPr>
            <w:r>
              <w:rPr>
                <w:rFonts w:eastAsia="Times"/>
                <w:szCs w:val="22"/>
              </w:rPr>
              <w:t>This box provides a system-calculated figure and you cannot change it. If there are changes to the number of days in the contract, only the amount changed reflects here.</w:t>
            </w:r>
            <w:r>
              <w:rPr>
                <w:rFonts w:eastAsia="Times"/>
                <w:szCs w:val="22"/>
              </w:rPr>
              <w:br/>
              <w:t>This is an optional value.</w:t>
            </w:r>
          </w:p>
        </w:tc>
        <w:tc>
          <w:tcPr>
            <w:tcW w:w="3503" w:type="dxa"/>
          </w:tcPr>
          <w:p w14:paraId="652EA2AA" w14:textId="77777777" w:rsidR="00DA33B9" w:rsidRPr="0016323F" w:rsidRDefault="00DA33B9" w:rsidP="004A0A36">
            <w:pPr>
              <w:tabs>
                <w:tab w:val="left" w:pos="1440"/>
                <w:tab w:val="right" w:pos="9900"/>
              </w:tabs>
              <w:rPr>
                <w:rFonts w:eastAsia="Times"/>
                <w:szCs w:val="22"/>
              </w:rPr>
            </w:pPr>
          </w:p>
        </w:tc>
      </w:tr>
      <w:tr w:rsidR="00DA33B9" w:rsidRPr="0016323F" w14:paraId="3EF36763" w14:textId="77777777" w:rsidTr="004A0A36">
        <w:tc>
          <w:tcPr>
            <w:tcW w:w="1887" w:type="dxa"/>
          </w:tcPr>
          <w:p w14:paraId="66B5AB73" w14:textId="77777777" w:rsidR="00DA33B9" w:rsidRPr="0016323F" w:rsidRDefault="00DA33B9" w:rsidP="004A0A36">
            <w:pPr>
              <w:rPr>
                <w:rFonts w:eastAsia="Times" w:cs="Arial"/>
                <w:szCs w:val="22"/>
              </w:rPr>
            </w:pPr>
            <w:r>
              <w:rPr>
                <w:rFonts w:eastAsia="Times" w:cs="Arial"/>
                <w:szCs w:val="22"/>
              </w:rPr>
              <w:t>Revised</w:t>
            </w:r>
          </w:p>
        </w:tc>
        <w:tc>
          <w:tcPr>
            <w:tcW w:w="4330" w:type="dxa"/>
            <w:gridSpan w:val="2"/>
          </w:tcPr>
          <w:p w14:paraId="627F422D" w14:textId="77777777" w:rsidR="00DA33B9" w:rsidRDefault="00DA33B9" w:rsidP="004A0A36">
            <w:pPr>
              <w:tabs>
                <w:tab w:val="left" w:pos="1440"/>
                <w:tab w:val="right" w:pos="9900"/>
              </w:tabs>
              <w:rPr>
                <w:rFonts w:eastAsia="Times"/>
                <w:szCs w:val="22"/>
              </w:rPr>
            </w:pPr>
            <w:r>
              <w:rPr>
                <w:rFonts w:eastAsia="Times"/>
                <w:szCs w:val="22"/>
              </w:rPr>
              <w:t>This box provides a system-calculated figure and you cannot change this. If there are changes to the number of days in the contract, this shows the updated total of days in the contract. This can be changed in the Change Orders program.</w:t>
            </w:r>
          </w:p>
          <w:p w14:paraId="471AABAA" w14:textId="77777777" w:rsidR="00DA33B9" w:rsidRPr="0016323F" w:rsidRDefault="00DA33B9" w:rsidP="004A0A36">
            <w:pPr>
              <w:tabs>
                <w:tab w:val="left" w:pos="1440"/>
                <w:tab w:val="right" w:pos="9900"/>
              </w:tabs>
              <w:rPr>
                <w:rFonts w:eastAsia="Times"/>
                <w:szCs w:val="22"/>
              </w:rPr>
            </w:pPr>
            <w:r>
              <w:rPr>
                <w:rFonts w:eastAsia="Times"/>
                <w:szCs w:val="22"/>
              </w:rPr>
              <w:t>This is an optional value.</w:t>
            </w:r>
          </w:p>
        </w:tc>
        <w:tc>
          <w:tcPr>
            <w:tcW w:w="3503" w:type="dxa"/>
          </w:tcPr>
          <w:p w14:paraId="65386123" w14:textId="77777777" w:rsidR="00DA33B9" w:rsidRPr="0016323F" w:rsidRDefault="00DA33B9" w:rsidP="004A0A36">
            <w:pPr>
              <w:tabs>
                <w:tab w:val="left" w:pos="1440"/>
                <w:tab w:val="right" w:pos="9900"/>
              </w:tabs>
              <w:rPr>
                <w:rFonts w:eastAsia="Times"/>
                <w:szCs w:val="22"/>
              </w:rPr>
            </w:pPr>
          </w:p>
        </w:tc>
      </w:tr>
    </w:tbl>
    <w:p w14:paraId="1AD21B7B" w14:textId="77777777" w:rsidR="00DA33B9" w:rsidRDefault="00DA33B9" w:rsidP="00DA33B9">
      <w:pPr>
        <w:tabs>
          <w:tab w:val="left" w:pos="1440"/>
          <w:tab w:val="right" w:pos="9900"/>
        </w:tabs>
        <w:rPr>
          <w:szCs w:val="22"/>
        </w:rPr>
      </w:pPr>
    </w:p>
    <w:p w14:paraId="09750159" w14:textId="77777777" w:rsidR="00DA33B9" w:rsidRPr="001A514B" w:rsidRDefault="00DA33B9" w:rsidP="00DA33B9">
      <w:pPr>
        <w:pStyle w:val="ListNumbered"/>
      </w:pPr>
      <w:r>
        <w:t>On the Munis toolbar, click Accept</w:t>
      </w:r>
      <w:r w:rsidRPr="001A514B">
        <w:t>.</w:t>
      </w:r>
    </w:p>
    <w:p w14:paraId="68C167A1" w14:textId="77777777" w:rsidR="00DA33B9" w:rsidRPr="001A514B" w:rsidRDefault="00DA33B9" w:rsidP="00DA33B9">
      <w:pPr>
        <w:tabs>
          <w:tab w:val="left" w:pos="1440"/>
          <w:tab w:val="right" w:pos="9900"/>
        </w:tabs>
        <w:ind w:left="360"/>
        <w:rPr>
          <w:szCs w:val="22"/>
        </w:rPr>
      </w:pPr>
    </w:p>
    <w:p w14:paraId="5EB18372" w14:textId="77777777" w:rsidR="00DA33B9" w:rsidRPr="006763D5" w:rsidRDefault="00DA33B9" w:rsidP="00DA33B9">
      <w:pPr>
        <w:pStyle w:val="ListParagraph"/>
        <w:numPr>
          <w:ilvl w:val="0"/>
          <w:numId w:val="31"/>
        </w:numPr>
        <w:tabs>
          <w:tab w:val="left" w:pos="1440"/>
          <w:tab w:val="right" w:pos="9900"/>
        </w:tabs>
        <w:rPr>
          <w:szCs w:val="22"/>
        </w:rPr>
      </w:pPr>
      <w:r w:rsidRPr="006763D5">
        <w:rPr>
          <w:szCs w:val="22"/>
        </w:rPr>
        <w:t xml:space="preserve">If you are using the Encumbered Accounts, Nonencumbered Accounts, or Amounts by Segments enforcement method, all tabs are accessible.   </w:t>
      </w:r>
    </w:p>
    <w:p w14:paraId="5B0CA532" w14:textId="77777777" w:rsidR="00DA33B9" w:rsidRPr="006763D5" w:rsidRDefault="00DA33B9" w:rsidP="00DA33B9">
      <w:pPr>
        <w:pStyle w:val="ListParagraph"/>
        <w:numPr>
          <w:ilvl w:val="0"/>
          <w:numId w:val="31"/>
        </w:numPr>
        <w:tabs>
          <w:tab w:val="left" w:pos="1440"/>
          <w:tab w:val="right" w:pos="9900"/>
        </w:tabs>
        <w:rPr>
          <w:szCs w:val="22"/>
        </w:rPr>
      </w:pPr>
      <w:r w:rsidRPr="006763D5">
        <w:rPr>
          <w:szCs w:val="22"/>
        </w:rPr>
        <w:t>If using the Not to Exceed Contracts enforcement method, the Accounts tab is replaced by the Amounts tab.</w:t>
      </w:r>
      <w:r w:rsidRPr="009D3E1B">
        <w:rPr>
          <w:b/>
          <w:szCs w:val="22"/>
        </w:rPr>
        <w:t xml:space="preserve"> Note: This method will not be used by the county.</w:t>
      </w:r>
    </w:p>
    <w:p w14:paraId="0F2A67E0" w14:textId="77777777" w:rsidR="00DA33B9" w:rsidRPr="006763D5" w:rsidRDefault="00DA33B9" w:rsidP="00DA33B9">
      <w:pPr>
        <w:pStyle w:val="ListParagraph"/>
        <w:numPr>
          <w:ilvl w:val="0"/>
          <w:numId w:val="31"/>
        </w:numPr>
        <w:tabs>
          <w:tab w:val="left" w:pos="1440"/>
          <w:tab w:val="right" w:pos="9900"/>
        </w:tabs>
      </w:pPr>
      <w:r w:rsidRPr="006763D5">
        <w:rPr>
          <w:szCs w:val="22"/>
        </w:rPr>
        <w:t xml:space="preserve">If using the Item/Qty/Cost/Disc enforcement method, you do not have access to the Accounts or Amounts tab. </w:t>
      </w:r>
    </w:p>
    <w:p w14:paraId="68DFC7C0" w14:textId="77777777" w:rsidR="00DA33B9" w:rsidRDefault="00DA33B9" w:rsidP="00DA33B9">
      <w:pPr>
        <w:pStyle w:val="ListParagraph"/>
        <w:numPr>
          <w:ilvl w:val="0"/>
          <w:numId w:val="31"/>
        </w:numPr>
        <w:tabs>
          <w:tab w:val="left" w:pos="1440"/>
          <w:tab w:val="right" w:pos="9900"/>
        </w:tabs>
      </w:pPr>
      <w:r w:rsidRPr="006763D5">
        <w:rPr>
          <w:szCs w:val="22"/>
        </w:rPr>
        <w:t xml:space="preserve">If </w:t>
      </w:r>
      <w:r>
        <w:t xml:space="preserve">a contract uses any of the Items enforcement methods, the Accounts/Amounts tab in Contract Entry is hidden. For this enforcement type, the Items tab is available; however, in this case, the Items tab includes an Item and Accounts table.    </w:t>
      </w:r>
    </w:p>
    <w:p w14:paraId="6BFF069C" w14:textId="77777777" w:rsidR="00DA33B9" w:rsidRDefault="00DA33B9" w:rsidP="00DA33B9">
      <w:pPr>
        <w:tabs>
          <w:tab w:val="left" w:pos="1440"/>
          <w:tab w:val="right" w:pos="9900"/>
        </w:tabs>
        <w:ind w:left="360"/>
        <w:rPr>
          <w:szCs w:val="22"/>
        </w:rPr>
      </w:pPr>
    </w:p>
    <w:p w14:paraId="31AD8429" w14:textId="77777777" w:rsidR="00DA33B9" w:rsidRDefault="00DA33B9" w:rsidP="00DA33B9">
      <w:pPr>
        <w:spacing w:after="200" w:line="276" w:lineRule="auto"/>
        <w:ind w:left="360"/>
        <w:rPr>
          <w:szCs w:val="22"/>
        </w:rPr>
      </w:pPr>
      <w:r>
        <w:rPr>
          <w:szCs w:val="22"/>
        </w:rPr>
        <w:t xml:space="preserve">The fields on the available tabs vary according to the enforcement method selected. </w:t>
      </w:r>
    </w:p>
    <w:p w14:paraId="68B3EB8A" w14:textId="77777777" w:rsidR="00DA33B9" w:rsidRDefault="00DA33B9" w:rsidP="00DA33B9">
      <w:pPr>
        <w:pStyle w:val="ListNumbered"/>
      </w:pPr>
      <w:r>
        <w:t xml:space="preserve">When you have completed the information on the applicable tabs, click Accept to save the record. </w:t>
      </w:r>
    </w:p>
    <w:p w14:paraId="595FF462" w14:textId="77777777" w:rsidR="00DA33B9" w:rsidRDefault="00DA33B9" w:rsidP="00DA33B9">
      <w:pPr>
        <w:tabs>
          <w:tab w:val="left" w:pos="1440"/>
          <w:tab w:val="right" w:pos="9900"/>
        </w:tabs>
        <w:rPr>
          <w:b/>
          <w:szCs w:val="22"/>
        </w:rPr>
      </w:pPr>
    </w:p>
    <w:p w14:paraId="512F38FB" w14:textId="77777777" w:rsidR="00DA33B9" w:rsidRDefault="00DA33B9" w:rsidP="00DA33B9">
      <w:pPr>
        <w:tabs>
          <w:tab w:val="left" w:pos="1440"/>
          <w:tab w:val="right" w:pos="9900"/>
        </w:tabs>
        <w:ind w:left="360"/>
        <w:rPr>
          <w:b/>
          <w:szCs w:val="22"/>
        </w:rPr>
      </w:pPr>
      <w:r>
        <w:rPr>
          <w:b/>
          <w:szCs w:val="22"/>
        </w:rPr>
        <w:t>Retainage Tab</w:t>
      </w:r>
    </w:p>
    <w:p w14:paraId="1BA9C5CF" w14:textId="77777777" w:rsidR="00DA33B9" w:rsidRDefault="00DA33B9" w:rsidP="00DA33B9">
      <w:pPr>
        <w:tabs>
          <w:tab w:val="left" w:pos="1440"/>
          <w:tab w:val="right" w:pos="9900"/>
        </w:tabs>
        <w:ind w:left="360"/>
        <w:rPr>
          <w:b/>
          <w:szCs w:val="22"/>
        </w:rPr>
      </w:pPr>
      <w:r>
        <w:rPr>
          <w:noProof/>
        </w:rPr>
        <w:drawing>
          <wp:inline distT="0" distB="0" distL="0" distR="0" wp14:anchorId="4ED3DD7D" wp14:editId="30E4E6A4">
            <wp:extent cx="5943600" cy="2573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73020"/>
                    </a:xfrm>
                    <a:prstGeom prst="rect">
                      <a:avLst/>
                    </a:prstGeom>
                  </pic:spPr>
                </pic:pic>
              </a:graphicData>
            </a:graphic>
          </wp:inline>
        </w:drawing>
      </w:r>
    </w:p>
    <w:p w14:paraId="5B165AC2" w14:textId="77777777" w:rsidR="00DA33B9" w:rsidRDefault="00DA33B9" w:rsidP="00DA33B9">
      <w:pPr>
        <w:tabs>
          <w:tab w:val="left" w:pos="1440"/>
          <w:tab w:val="right" w:pos="9900"/>
        </w:tabs>
        <w:rPr>
          <w:b/>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1"/>
        <w:gridCol w:w="4662"/>
        <w:gridCol w:w="3227"/>
      </w:tblGrid>
      <w:tr w:rsidR="00DA33B9" w:rsidRPr="006A79F0" w14:paraId="208AE012" w14:textId="77777777" w:rsidTr="004A0A36">
        <w:trPr>
          <w:trHeight w:val="377"/>
          <w:tblHeader/>
        </w:trPr>
        <w:tc>
          <w:tcPr>
            <w:tcW w:w="1855" w:type="dxa"/>
            <w:shd w:val="clear" w:color="auto" w:fill="95B3D7"/>
          </w:tcPr>
          <w:p w14:paraId="03A4A60A" w14:textId="77777777" w:rsidR="00DA33B9" w:rsidRPr="006A79F0" w:rsidRDefault="00DA33B9" w:rsidP="004A0A36">
            <w:pPr>
              <w:tabs>
                <w:tab w:val="left" w:pos="1440"/>
                <w:tab w:val="right" w:pos="9900"/>
              </w:tabs>
              <w:rPr>
                <w:b/>
                <w:bCs/>
              </w:rPr>
            </w:pPr>
            <w:r w:rsidRPr="006A79F0">
              <w:rPr>
                <w:b/>
                <w:bCs/>
              </w:rPr>
              <w:t>Field</w:t>
            </w:r>
          </w:p>
        </w:tc>
        <w:tc>
          <w:tcPr>
            <w:tcW w:w="4859" w:type="dxa"/>
            <w:shd w:val="clear" w:color="auto" w:fill="95B3D7"/>
          </w:tcPr>
          <w:p w14:paraId="5E826DC7" w14:textId="77777777" w:rsidR="00DA33B9" w:rsidRPr="006A79F0" w:rsidRDefault="00DA33B9" w:rsidP="004A0A36">
            <w:pPr>
              <w:tabs>
                <w:tab w:val="left" w:pos="1440"/>
                <w:tab w:val="right" w:pos="9900"/>
              </w:tabs>
              <w:rPr>
                <w:b/>
                <w:bCs/>
              </w:rPr>
            </w:pPr>
            <w:r>
              <w:rPr>
                <w:b/>
                <w:bCs/>
              </w:rPr>
              <w:t>Description</w:t>
            </w:r>
          </w:p>
        </w:tc>
        <w:tc>
          <w:tcPr>
            <w:tcW w:w="3352" w:type="dxa"/>
            <w:shd w:val="clear" w:color="auto" w:fill="95B3D7"/>
          </w:tcPr>
          <w:p w14:paraId="4CBA4236" w14:textId="243A0154" w:rsidR="00DA33B9" w:rsidRPr="006A79F0" w:rsidRDefault="00AD673F" w:rsidP="004A0A36">
            <w:pPr>
              <w:tabs>
                <w:tab w:val="left" w:pos="1440"/>
                <w:tab w:val="right" w:pos="9900"/>
              </w:tabs>
              <w:rPr>
                <w:b/>
                <w:bCs/>
              </w:rPr>
            </w:pPr>
            <w:r>
              <w:rPr>
                <w:b/>
                <w:bCs/>
              </w:rPr>
              <w:t>Jefferson County</w:t>
            </w:r>
          </w:p>
        </w:tc>
      </w:tr>
      <w:tr w:rsidR="00DA33B9" w:rsidRPr="00941056" w14:paraId="6E38ED5B" w14:textId="77777777" w:rsidTr="004A0A36">
        <w:trPr>
          <w:trHeight w:val="260"/>
          <w:tblHeader/>
        </w:trPr>
        <w:tc>
          <w:tcPr>
            <w:tcW w:w="10066" w:type="dxa"/>
            <w:gridSpan w:val="3"/>
            <w:shd w:val="clear" w:color="auto" w:fill="auto"/>
          </w:tcPr>
          <w:p w14:paraId="0AC2CCD6" w14:textId="77777777" w:rsidR="00DA33B9" w:rsidRPr="00941056" w:rsidRDefault="00DA33B9" w:rsidP="004A0A36">
            <w:pPr>
              <w:rPr>
                <w:b/>
              </w:rPr>
            </w:pPr>
            <w:r w:rsidRPr="00941056">
              <w:rPr>
                <w:b/>
              </w:rPr>
              <w:t>Retainage</w:t>
            </w:r>
          </w:p>
        </w:tc>
      </w:tr>
      <w:tr w:rsidR="00DA33B9" w:rsidRPr="00941056" w14:paraId="3429FF32" w14:textId="77777777" w:rsidTr="004A0A36">
        <w:trPr>
          <w:trHeight w:val="260"/>
          <w:tblHeader/>
        </w:trPr>
        <w:tc>
          <w:tcPr>
            <w:tcW w:w="1855" w:type="dxa"/>
            <w:shd w:val="clear" w:color="auto" w:fill="auto"/>
          </w:tcPr>
          <w:p w14:paraId="18F69E11" w14:textId="77777777" w:rsidR="00DA33B9" w:rsidRDefault="00DA33B9" w:rsidP="004A0A36">
            <w:r>
              <w:t>Bonds In Lieu of Retainage</w:t>
            </w:r>
          </w:p>
        </w:tc>
        <w:tc>
          <w:tcPr>
            <w:tcW w:w="4859" w:type="dxa"/>
            <w:shd w:val="clear" w:color="auto" w:fill="auto"/>
          </w:tcPr>
          <w:p w14:paraId="481ABC21" w14:textId="77777777" w:rsidR="00DA33B9" w:rsidRPr="00941056" w:rsidRDefault="00DA33B9" w:rsidP="004A0A36">
            <w:r>
              <w:rPr>
                <w:rFonts w:eastAsia="Times"/>
                <w:szCs w:val="22"/>
              </w:rPr>
              <w:t>This check box, if selected, indicates that bonds are retained in place of a lien.</w:t>
            </w:r>
            <w:r>
              <w:rPr>
                <w:rFonts w:eastAsia="Times"/>
                <w:szCs w:val="22"/>
              </w:rPr>
              <w:br/>
              <w:t>This is an optional value.</w:t>
            </w:r>
          </w:p>
        </w:tc>
        <w:tc>
          <w:tcPr>
            <w:tcW w:w="3352" w:type="dxa"/>
            <w:shd w:val="clear" w:color="auto" w:fill="auto"/>
          </w:tcPr>
          <w:p w14:paraId="44B0228B" w14:textId="77777777" w:rsidR="00DA33B9" w:rsidRPr="00941056" w:rsidRDefault="00DA33B9" w:rsidP="004A0A36"/>
        </w:tc>
      </w:tr>
      <w:tr w:rsidR="00DA33B9" w:rsidRPr="00941056" w14:paraId="3D1913E4" w14:textId="77777777" w:rsidTr="004A0A36">
        <w:trPr>
          <w:trHeight w:val="260"/>
          <w:tblHeader/>
        </w:trPr>
        <w:tc>
          <w:tcPr>
            <w:tcW w:w="1855" w:type="dxa"/>
            <w:shd w:val="clear" w:color="auto" w:fill="auto"/>
          </w:tcPr>
          <w:p w14:paraId="4A2FECB1" w14:textId="77777777" w:rsidR="00DA33B9" w:rsidRPr="00194193" w:rsidRDefault="00DA33B9" w:rsidP="004A0A36">
            <w:pPr>
              <w:rPr>
                <w:rFonts w:cs="Arial"/>
                <w:color w:val="000000"/>
                <w:szCs w:val="22"/>
              </w:rPr>
            </w:pPr>
            <w:r w:rsidRPr="00194193">
              <w:rPr>
                <w:rFonts w:cs="Arial"/>
                <w:color w:val="000000"/>
                <w:szCs w:val="22"/>
              </w:rPr>
              <w:t>Recalculate Cap and Retainage Differences with Change Orders and Payments</w:t>
            </w:r>
          </w:p>
        </w:tc>
        <w:tc>
          <w:tcPr>
            <w:tcW w:w="4859" w:type="dxa"/>
            <w:shd w:val="clear" w:color="auto" w:fill="auto"/>
          </w:tcPr>
          <w:p w14:paraId="2B981FBD" w14:textId="77777777" w:rsidR="00DA33B9" w:rsidRPr="00194193" w:rsidRDefault="00DA33B9" w:rsidP="004A0A36">
            <w:pPr>
              <w:rPr>
                <w:rFonts w:cs="Arial"/>
                <w:color w:val="000000"/>
                <w:szCs w:val="22"/>
              </w:rPr>
            </w:pPr>
            <w:r w:rsidRPr="00194193">
              <w:rPr>
                <w:rFonts w:cs="Arial"/>
                <w:color w:val="000000"/>
                <w:szCs w:val="22"/>
              </w:rPr>
              <w:t>This check box causes the program to recalculate the value in the Cap box when contract change orders are posted.</w:t>
            </w:r>
          </w:p>
        </w:tc>
        <w:tc>
          <w:tcPr>
            <w:tcW w:w="3352" w:type="dxa"/>
            <w:shd w:val="clear" w:color="auto" w:fill="auto"/>
          </w:tcPr>
          <w:p w14:paraId="06065C8C" w14:textId="77777777" w:rsidR="00DA33B9" w:rsidRPr="00941056" w:rsidRDefault="00DA33B9" w:rsidP="004A0A36"/>
        </w:tc>
      </w:tr>
      <w:tr w:rsidR="00DA33B9" w:rsidRPr="00941056" w14:paraId="67230F2C" w14:textId="77777777" w:rsidTr="004A0A36">
        <w:trPr>
          <w:trHeight w:val="260"/>
          <w:tblHeader/>
        </w:trPr>
        <w:tc>
          <w:tcPr>
            <w:tcW w:w="1855" w:type="dxa"/>
            <w:shd w:val="clear" w:color="auto" w:fill="auto"/>
          </w:tcPr>
          <w:p w14:paraId="061CF20A" w14:textId="77777777" w:rsidR="00DA33B9" w:rsidRPr="00194193" w:rsidRDefault="00DA33B9" w:rsidP="004A0A36">
            <w:pPr>
              <w:rPr>
                <w:rFonts w:cs="Arial"/>
                <w:color w:val="000000"/>
                <w:szCs w:val="22"/>
              </w:rPr>
            </w:pPr>
            <w:r w:rsidRPr="00194193">
              <w:rPr>
                <w:rFonts w:cs="Arial"/>
                <w:color w:val="000000"/>
                <w:szCs w:val="22"/>
              </w:rPr>
              <w:t>Cap</w:t>
            </w:r>
          </w:p>
        </w:tc>
        <w:tc>
          <w:tcPr>
            <w:tcW w:w="4859" w:type="dxa"/>
            <w:shd w:val="clear" w:color="auto" w:fill="auto"/>
          </w:tcPr>
          <w:p w14:paraId="1F7E25CD" w14:textId="77777777" w:rsidR="00DA33B9" w:rsidRPr="00194193" w:rsidRDefault="00DA33B9" w:rsidP="004A0A36">
            <w:pPr>
              <w:rPr>
                <w:rFonts w:cs="Arial"/>
                <w:color w:val="000000"/>
                <w:szCs w:val="22"/>
              </w:rPr>
            </w:pPr>
            <w:r w:rsidRPr="00194193">
              <w:rPr>
                <w:rFonts w:cs="Arial"/>
                <w:color w:val="000000"/>
                <w:szCs w:val="22"/>
              </w:rPr>
              <w:t>This is the total amount to be retained from the contract.</w:t>
            </w:r>
            <w:r w:rsidRPr="00194193">
              <w:rPr>
                <w:rFonts w:cs="Arial"/>
                <w:color w:val="000000"/>
                <w:szCs w:val="22"/>
              </w:rPr>
              <w:br/>
              <w:t>The amount is set when the contract is initially posted, but it can be recalculated when change orders are posted and the Recalculate Cap check box is selected.</w:t>
            </w:r>
          </w:p>
        </w:tc>
        <w:tc>
          <w:tcPr>
            <w:tcW w:w="3352" w:type="dxa"/>
            <w:shd w:val="clear" w:color="auto" w:fill="auto"/>
          </w:tcPr>
          <w:p w14:paraId="457CFDD8" w14:textId="77777777" w:rsidR="00DA33B9" w:rsidRPr="00941056" w:rsidRDefault="00DA33B9" w:rsidP="004A0A36"/>
        </w:tc>
      </w:tr>
      <w:tr w:rsidR="00DA33B9" w:rsidRPr="00941056" w14:paraId="6BBDB1E5" w14:textId="77777777" w:rsidTr="004A0A36">
        <w:trPr>
          <w:trHeight w:val="260"/>
          <w:tblHeader/>
        </w:trPr>
        <w:tc>
          <w:tcPr>
            <w:tcW w:w="1855" w:type="dxa"/>
            <w:shd w:val="clear" w:color="auto" w:fill="auto"/>
          </w:tcPr>
          <w:p w14:paraId="470A04AB" w14:textId="77777777" w:rsidR="00DA33B9" w:rsidRPr="00194193" w:rsidRDefault="00DA33B9" w:rsidP="004A0A36">
            <w:pPr>
              <w:rPr>
                <w:rFonts w:cs="Arial"/>
                <w:color w:val="000000"/>
                <w:szCs w:val="22"/>
              </w:rPr>
            </w:pPr>
            <w:r w:rsidRPr="00194193">
              <w:rPr>
                <w:rFonts w:cs="Arial"/>
                <w:color w:val="000000"/>
                <w:szCs w:val="22"/>
              </w:rPr>
              <w:t>Retained to Date</w:t>
            </w:r>
          </w:p>
        </w:tc>
        <w:tc>
          <w:tcPr>
            <w:tcW w:w="4859" w:type="dxa"/>
            <w:shd w:val="clear" w:color="auto" w:fill="auto"/>
          </w:tcPr>
          <w:p w14:paraId="6661ED5C" w14:textId="77777777" w:rsidR="00DA33B9" w:rsidRPr="00194193" w:rsidRDefault="00DA33B9" w:rsidP="004A0A36">
            <w:pPr>
              <w:rPr>
                <w:rFonts w:cs="Arial"/>
                <w:color w:val="000000"/>
                <w:szCs w:val="22"/>
              </w:rPr>
            </w:pPr>
            <w:r w:rsidRPr="00194193">
              <w:rPr>
                <w:rFonts w:cs="Arial"/>
                <w:color w:val="000000"/>
                <w:szCs w:val="22"/>
              </w:rPr>
              <w:t>This is the total amount of retainage posted to the contact, up to today's date/</w:t>
            </w:r>
          </w:p>
        </w:tc>
        <w:tc>
          <w:tcPr>
            <w:tcW w:w="3352" w:type="dxa"/>
            <w:shd w:val="clear" w:color="auto" w:fill="auto"/>
          </w:tcPr>
          <w:p w14:paraId="55DBC913" w14:textId="77777777" w:rsidR="00DA33B9" w:rsidRPr="00941056" w:rsidRDefault="00DA33B9" w:rsidP="004A0A36"/>
        </w:tc>
      </w:tr>
      <w:tr w:rsidR="00DA33B9" w:rsidRPr="00941056" w14:paraId="0CE32409" w14:textId="77777777" w:rsidTr="004A0A36">
        <w:trPr>
          <w:trHeight w:val="260"/>
        </w:trPr>
        <w:tc>
          <w:tcPr>
            <w:tcW w:w="1855" w:type="dxa"/>
            <w:shd w:val="clear" w:color="auto" w:fill="auto"/>
          </w:tcPr>
          <w:p w14:paraId="675E8FC8" w14:textId="77777777" w:rsidR="00DA33B9" w:rsidRPr="00194193" w:rsidRDefault="00DA33B9" w:rsidP="004A0A36">
            <w:pPr>
              <w:rPr>
                <w:rFonts w:cs="Arial"/>
                <w:color w:val="000000"/>
                <w:szCs w:val="22"/>
              </w:rPr>
            </w:pPr>
            <w:r>
              <w:rPr>
                <w:rFonts w:cs="Arial"/>
                <w:color w:val="000000"/>
                <w:szCs w:val="22"/>
              </w:rPr>
              <w:t>Remaining</w:t>
            </w:r>
          </w:p>
        </w:tc>
        <w:tc>
          <w:tcPr>
            <w:tcW w:w="4859" w:type="dxa"/>
            <w:shd w:val="clear" w:color="auto" w:fill="auto"/>
          </w:tcPr>
          <w:p w14:paraId="31BED395" w14:textId="77777777" w:rsidR="00DA33B9" w:rsidRPr="00194193" w:rsidRDefault="00DA33B9" w:rsidP="004A0A36">
            <w:pPr>
              <w:rPr>
                <w:rFonts w:cs="Arial"/>
                <w:color w:val="000000"/>
                <w:szCs w:val="22"/>
              </w:rPr>
            </w:pPr>
            <w:r>
              <w:rPr>
                <w:rFonts w:cs="Arial"/>
                <w:color w:val="000000"/>
                <w:szCs w:val="22"/>
              </w:rPr>
              <w:t xml:space="preserve">This box contains the amount of retainage withholding that has not yet been held. </w:t>
            </w:r>
          </w:p>
        </w:tc>
        <w:tc>
          <w:tcPr>
            <w:tcW w:w="3352" w:type="dxa"/>
            <w:shd w:val="clear" w:color="auto" w:fill="auto"/>
          </w:tcPr>
          <w:p w14:paraId="00C7D280" w14:textId="77777777" w:rsidR="00DA33B9" w:rsidRPr="00941056" w:rsidRDefault="00DA33B9" w:rsidP="004A0A36"/>
        </w:tc>
      </w:tr>
      <w:tr w:rsidR="00DA33B9" w:rsidRPr="00941056" w14:paraId="595C2867" w14:textId="77777777" w:rsidTr="004A0A36">
        <w:trPr>
          <w:trHeight w:val="260"/>
          <w:tblHeader/>
        </w:trPr>
        <w:tc>
          <w:tcPr>
            <w:tcW w:w="1855" w:type="dxa"/>
            <w:shd w:val="clear" w:color="auto" w:fill="auto"/>
          </w:tcPr>
          <w:p w14:paraId="00EA3535" w14:textId="77777777" w:rsidR="00DA33B9" w:rsidRPr="00194193" w:rsidRDefault="00DA33B9" w:rsidP="004A0A36">
            <w:pPr>
              <w:rPr>
                <w:rFonts w:cs="Arial"/>
                <w:color w:val="000000"/>
                <w:szCs w:val="22"/>
              </w:rPr>
            </w:pPr>
            <w:r w:rsidRPr="00194193">
              <w:rPr>
                <w:rFonts w:cs="Arial"/>
                <w:color w:val="000000"/>
                <w:szCs w:val="22"/>
              </w:rPr>
              <w:t>Liquidated</w:t>
            </w:r>
          </w:p>
        </w:tc>
        <w:tc>
          <w:tcPr>
            <w:tcW w:w="4859" w:type="dxa"/>
            <w:shd w:val="clear" w:color="auto" w:fill="auto"/>
          </w:tcPr>
          <w:p w14:paraId="3407D941" w14:textId="77777777" w:rsidR="00DA33B9" w:rsidRPr="00194193" w:rsidRDefault="00DA33B9" w:rsidP="004A0A36">
            <w:pPr>
              <w:rPr>
                <w:rFonts w:cs="Arial"/>
                <w:color w:val="000000"/>
                <w:szCs w:val="22"/>
              </w:rPr>
            </w:pPr>
            <w:r w:rsidRPr="00194193">
              <w:rPr>
                <w:rFonts w:cs="Arial"/>
                <w:color w:val="000000"/>
                <w:szCs w:val="22"/>
              </w:rPr>
              <w:t>This is the total amount of retained funds paid to date.</w:t>
            </w:r>
          </w:p>
        </w:tc>
        <w:tc>
          <w:tcPr>
            <w:tcW w:w="3352" w:type="dxa"/>
            <w:shd w:val="clear" w:color="auto" w:fill="auto"/>
          </w:tcPr>
          <w:p w14:paraId="2C266E24" w14:textId="77777777" w:rsidR="00DA33B9" w:rsidRPr="00941056" w:rsidRDefault="00DA33B9" w:rsidP="004A0A36"/>
        </w:tc>
      </w:tr>
      <w:tr w:rsidR="00DA33B9" w:rsidRPr="00941056" w14:paraId="75D990EE" w14:textId="77777777" w:rsidTr="004A0A36">
        <w:trPr>
          <w:trHeight w:val="260"/>
          <w:tblHeader/>
        </w:trPr>
        <w:tc>
          <w:tcPr>
            <w:tcW w:w="1855" w:type="dxa"/>
            <w:shd w:val="clear" w:color="auto" w:fill="auto"/>
          </w:tcPr>
          <w:p w14:paraId="3F86E2A4" w14:textId="77777777" w:rsidR="00DA33B9" w:rsidRPr="00194193" w:rsidRDefault="00DA33B9" w:rsidP="004A0A36">
            <w:pPr>
              <w:rPr>
                <w:rFonts w:cs="Arial"/>
                <w:color w:val="000000"/>
                <w:szCs w:val="22"/>
              </w:rPr>
            </w:pPr>
            <w:r w:rsidRPr="00194193">
              <w:rPr>
                <w:rFonts w:cs="Arial"/>
                <w:color w:val="000000"/>
                <w:szCs w:val="22"/>
              </w:rPr>
              <w:t>Permanently Retained</w:t>
            </w:r>
          </w:p>
        </w:tc>
        <w:tc>
          <w:tcPr>
            <w:tcW w:w="4859" w:type="dxa"/>
            <w:shd w:val="clear" w:color="auto" w:fill="auto"/>
          </w:tcPr>
          <w:p w14:paraId="34B184A5" w14:textId="77777777" w:rsidR="00DA33B9" w:rsidRPr="00194193" w:rsidRDefault="00DA33B9" w:rsidP="004A0A36">
            <w:pPr>
              <w:rPr>
                <w:rFonts w:cs="Arial"/>
                <w:color w:val="000000"/>
                <w:szCs w:val="22"/>
              </w:rPr>
            </w:pPr>
            <w:r w:rsidRPr="00194193">
              <w:rPr>
                <w:rFonts w:cs="Arial"/>
                <w:color w:val="000000"/>
                <w:szCs w:val="22"/>
              </w:rPr>
              <w:t>This is the total amount of retained funds to date that will not be paid out to a vendor.</w:t>
            </w:r>
          </w:p>
        </w:tc>
        <w:tc>
          <w:tcPr>
            <w:tcW w:w="3352" w:type="dxa"/>
            <w:shd w:val="clear" w:color="auto" w:fill="auto"/>
          </w:tcPr>
          <w:p w14:paraId="193A8A55" w14:textId="77777777" w:rsidR="00DA33B9" w:rsidRPr="00941056" w:rsidRDefault="00DA33B9" w:rsidP="004A0A36"/>
        </w:tc>
      </w:tr>
      <w:tr w:rsidR="00DA33B9" w:rsidRPr="00941056" w14:paraId="520DD5DF" w14:textId="77777777" w:rsidTr="004A0A36">
        <w:trPr>
          <w:trHeight w:val="260"/>
        </w:trPr>
        <w:tc>
          <w:tcPr>
            <w:tcW w:w="1855" w:type="dxa"/>
            <w:shd w:val="clear" w:color="auto" w:fill="auto"/>
          </w:tcPr>
          <w:p w14:paraId="3699E130" w14:textId="77777777" w:rsidR="00DA33B9" w:rsidRPr="00194193" w:rsidRDefault="00DA33B9" w:rsidP="004A0A36">
            <w:pPr>
              <w:rPr>
                <w:rFonts w:cs="Arial"/>
                <w:color w:val="000000"/>
                <w:szCs w:val="22"/>
              </w:rPr>
            </w:pPr>
            <w:r>
              <w:rPr>
                <w:rFonts w:cs="Arial"/>
                <w:color w:val="000000"/>
                <w:szCs w:val="22"/>
              </w:rPr>
              <w:t>Unrelieved</w:t>
            </w:r>
          </w:p>
        </w:tc>
        <w:tc>
          <w:tcPr>
            <w:tcW w:w="4859" w:type="dxa"/>
            <w:shd w:val="clear" w:color="auto" w:fill="auto"/>
          </w:tcPr>
          <w:p w14:paraId="4860C97A" w14:textId="77777777" w:rsidR="00DA33B9" w:rsidRPr="00194193" w:rsidRDefault="00DA33B9" w:rsidP="004A0A36">
            <w:pPr>
              <w:rPr>
                <w:rFonts w:cs="Arial"/>
                <w:color w:val="000000"/>
                <w:szCs w:val="22"/>
              </w:rPr>
            </w:pPr>
            <w:r>
              <w:rPr>
                <w:rFonts w:cs="Arial"/>
                <w:color w:val="000000"/>
                <w:szCs w:val="22"/>
              </w:rPr>
              <w:t>This is the retained amount that has not yet been relieved.</w:t>
            </w:r>
          </w:p>
        </w:tc>
        <w:tc>
          <w:tcPr>
            <w:tcW w:w="3352" w:type="dxa"/>
            <w:shd w:val="clear" w:color="auto" w:fill="auto"/>
          </w:tcPr>
          <w:p w14:paraId="441E1B65" w14:textId="77777777" w:rsidR="00DA33B9" w:rsidRPr="00941056" w:rsidRDefault="00DA33B9" w:rsidP="004A0A36"/>
        </w:tc>
      </w:tr>
      <w:tr w:rsidR="00DA33B9" w:rsidRPr="00941056" w14:paraId="5EAE4E0B" w14:textId="77777777" w:rsidTr="004A0A36">
        <w:trPr>
          <w:trHeight w:val="260"/>
          <w:tblHeader/>
        </w:trPr>
        <w:tc>
          <w:tcPr>
            <w:tcW w:w="1855" w:type="dxa"/>
            <w:shd w:val="clear" w:color="auto" w:fill="auto"/>
          </w:tcPr>
          <w:p w14:paraId="77D2A03A" w14:textId="77777777" w:rsidR="00DA33B9" w:rsidRPr="00194193" w:rsidRDefault="00DA33B9" w:rsidP="004A0A36">
            <w:pPr>
              <w:rPr>
                <w:rFonts w:cs="Arial"/>
                <w:color w:val="000000"/>
                <w:szCs w:val="22"/>
              </w:rPr>
            </w:pPr>
            <w:r w:rsidRPr="00194193">
              <w:rPr>
                <w:rFonts w:cs="Arial"/>
                <w:color w:val="000000"/>
                <w:szCs w:val="22"/>
              </w:rPr>
              <w:t>Contract Completion Starting Percent</w:t>
            </w:r>
          </w:p>
        </w:tc>
        <w:tc>
          <w:tcPr>
            <w:tcW w:w="4859" w:type="dxa"/>
            <w:shd w:val="clear" w:color="auto" w:fill="auto"/>
          </w:tcPr>
          <w:p w14:paraId="6659D791" w14:textId="77777777" w:rsidR="00DA33B9" w:rsidRPr="00194193" w:rsidRDefault="00DA33B9" w:rsidP="004A0A36">
            <w:pPr>
              <w:spacing w:before="80" w:after="80"/>
              <w:rPr>
                <w:rFonts w:cs="Arial"/>
                <w:color w:val="000000"/>
                <w:szCs w:val="22"/>
              </w:rPr>
            </w:pPr>
            <w:r w:rsidRPr="00194193">
              <w:rPr>
                <w:rFonts w:cs="Arial"/>
                <w:color w:val="000000"/>
                <w:szCs w:val="22"/>
              </w:rPr>
              <w:t>These fields determine the retainage rate for a range of contract completion percentages.</w:t>
            </w:r>
          </w:p>
          <w:p w14:paraId="1FAFB151" w14:textId="77777777" w:rsidR="00DA33B9" w:rsidRPr="00194193" w:rsidRDefault="00DA33B9" w:rsidP="004A0A36">
            <w:pPr>
              <w:spacing w:before="80" w:after="80"/>
              <w:rPr>
                <w:rFonts w:cs="Arial"/>
                <w:color w:val="000000"/>
                <w:szCs w:val="22"/>
              </w:rPr>
            </w:pPr>
            <w:r w:rsidRPr="00194193">
              <w:rPr>
                <w:rFonts w:cs="Arial"/>
                <w:color w:val="000000"/>
                <w:szCs w:val="22"/>
              </w:rPr>
              <w:t>Standard retainage rates remain the same for the life of the contract. The default value of the Starting and Ending fields are 0 and 100 for this retainage method, which indicates that the contract retains at the same percentage for its entirety.</w:t>
            </w:r>
          </w:p>
          <w:p w14:paraId="32322986" w14:textId="77777777" w:rsidR="00DA33B9" w:rsidRPr="00194193" w:rsidRDefault="00DA33B9" w:rsidP="004A0A36">
            <w:pPr>
              <w:spacing w:before="80" w:after="80"/>
              <w:rPr>
                <w:rFonts w:cs="Arial"/>
                <w:color w:val="000000"/>
                <w:szCs w:val="22"/>
              </w:rPr>
            </w:pPr>
            <w:r w:rsidRPr="00194193">
              <w:rPr>
                <w:rFonts w:cs="Arial"/>
                <w:color w:val="000000"/>
                <w:szCs w:val="22"/>
              </w:rPr>
              <w:t>Sliding scale retainage withholds funds from the vendor based on the completion percentage of the contract. For example, you can retain 5% of funds from the vendor until the contract is 50% complete, and then switch to a 2% retainage until the contract is complete.</w:t>
            </w:r>
            <w:r w:rsidRPr="00194193">
              <w:rPr>
                <w:rFonts w:cs="Arial"/>
                <w:color w:val="000000"/>
                <w:szCs w:val="22"/>
              </w:rPr>
              <w:br/>
              <w:t>This is achieved by entering a range of percentage completion and a retainage rate on each line of the table. Continue to enter ranges until you reach 100% completion.</w:t>
            </w:r>
          </w:p>
        </w:tc>
        <w:tc>
          <w:tcPr>
            <w:tcW w:w="3352" w:type="dxa"/>
            <w:shd w:val="clear" w:color="auto" w:fill="auto"/>
          </w:tcPr>
          <w:p w14:paraId="496FBCE4" w14:textId="77777777" w:rsidR="00DA33B9" w:rsidRPr="00941056" w:rsidRDefault="00DA33B9" w:rsidP="004A0A36"/>
        </w:tc>
      </w:tr>
    </w:tbl>
    <w:p w14:paraId="5FF4E651" w14:textId="77777777" w:rsidR="00DA33B9" w:rsidRDefault="00DA33B9" w:rsidP="00DA33B9">
      <w:pPr>
        <w:tabs>
          <w:tab w:val="left" w:pos="1440"/>
          <w:tab w:val="right" w:pos="9900"/>
        </w:tabs>
        <w:rPr>
          <w:b/>
          <w:szCs w:val="22"/>
        </w:rPr>
      </w:pPr>
    </w:p>
    <w:p w14:paraId="6496BE22" w14:textId="77777777" w:rsidR="00C82281" w:rsidRDefault="00C82281" w:rsidP="00DA33B9">
      <w:pPr>
        <w:tabs>
          <w:tab w:val="left" w:pos="1440"/>
          <w:tab w:val="right" w:pos="9900"/>
        </w:tabs>
        <w:rPr>
          <w:b/>
          <w:szCs w:val="22"/>
        </w:rPr>
      </w:pPr>
    </w:p>
    <w:p w14:paraId="0608FC2A" w14:textId="77777777" w:rsidR="00C82281" w:rsidRDefault="00C82281" w:rsidP="00DA33B9">
      <w:pPr>
        <w:tabs>
          <w:tab w:val="left" w:pos="1440"/>
          <w:tab w:val="right" w:pos="9900"/>
        </w:tabs>
        <w:rPr>
          <w:b/>
          <w:szCs w:val="22"/>
        </w:rPr>
      </w:pPr>
    </w:p>
    <w:p w14:paraId="21BE9A9F" w14:textId="77777777" w:rsidR="00C82281" w:rsidRDefault="00C82281" w:rsidP="00DA33B9">
      <w:pPr>
        <w:tabs>
          <w:tab w:val="left" w:pos="1440"/>
          <w:tab w:val="right" w:pos="9900"/>
        </w:tabs>
        <w:rPr>
          <w:b/>
          <w:szCs w:val="22"/>
        </w:rPr>
      </w:pPr>
    </w:p>
    <w:p w14:paraId="5134A7F6" w14:textId="77777777" w:rsidR="00DA33B9" w:rsidRPr="00051752" w:rsidRDefault="00DA33B9" w:rsidP="00DA33B9">
      <w:pPr>
        <w:tabs>
          <w:tab w:val="left" w:pos="1440"/>
          <w:tab w:val="right" w:pos="9900"/>
        </w:tabs>
        <w:ind w:left="360"/>
        <w:rPr>
          <w:i/>
        </w:rPr>
      </w:pPr>
      <w:r w:rsidRPr="00051752">
        <w:rPr>
          <w:b/>
        </w:rPr>
        <w:t>User Defined Tab</w:t>
      </w:r>
      <w:r w:rsidRPr="00051752">
        <w:rPr>
          <w:b/>
        </w:rPr>
        <w:br/>
      </w:r>
      <w:r w:rsidRPr="00051752">
        <w:rPr>
          <w:i/>
        </w:rPr>
        <w:t>The User Defined tab displays when your organization has activated user-defined fields and applied them to the Contract Entry or Contract Change Orders programs.</w:t>
      </w:r>
    </w:p>
    <w:p w14:paraId="6C1C6FD7" w14:textId="77777777" w:rsidR="00DA33B9" w:rsidRDefault="00DA33B9" w:rsidP="00DA33B9">
      <w:pPr>
        <w:pStyle w:val="tabnamenew1"/>
        <w:shd w:val="clear" w:color="auto" w:fill="auto"/>
        <w:spacing w:line="240" w:lineRule="auto"/>
        <w:ind w:left="360"/>
        <w:rPr>
          <w:b w:val="0"/>
        </w:rPr>
      </w:pPr>
      <w:r>
        <w:rPr>
          <w:b w:val="0"/>
        </w:rPr>
        <w:br/>
      </w:r>
      <w:r>
        <w:rPr>
          <w:noProof/>
        </w:rPr>
        <w:drawing>
          <wp:inline distT="0" distB="0" distL="0" distR="0" wp14:anchorId="58710070" wp14:editId="022AA0E2">
            <wp:extent cx="5943600" cy="1668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668780"/>
                    </a:xfrm>
                    <a:prstGeom prst="rect">
                      <a:avLst/>
                    </a:prstGeom>
                  </pic:spPr>
                </pic:pic>
              </a:graphicData>
            </a:graphic>
          </wp:inline>
        </w:drawing>
      </w:r>
    </w:p>
    <w:p w14:paraId="19FB8564" w14:textId="77777777" w:rsidR="00DA33B9" w:rsidRDefault="00DA33B9" w:rsidP="00DA33B9">
      <w:pPr>
        <w:tabs>
          <w:tab w:val="left" w:pos="1440"/>
          <w:tab w:val="right" w:pos="9900"/>
        </w:tabs>
        <w:rPr>
          <w:b/>
          <w:szCs w:val="22"/>
        </w:rPr>
      </w:pPr>
    </w:p>
    <w:p w14:paraId="61391196" w14:textId="77777777" w:rsidR="00DA33B9" w:rsidRDefault="00DA33B9" w:rsidP="00DA33B9">
      <w:pPr>
        <w:tabs>
          <w:tab w:val="left" w:pos="1440"/>
          <w:tab w:val="right" w:pos="9900"/>
        </w:tabs>
        <w:ind w:left="360"/>
        <w:rPr>
          <w:b/>
          <w:szCs w:val="22"/>
        </w:rPr>
      </w:pPr>
      <w:r w:rsidRPr="00810094">
        <w:rPr>
          <w:b/>
          <w:szCs w:val="22"/>
        </w:rPr>
        <w:t>Accounts Tab</w:t>
      </w:r>
    </w:p>
    <w:p w14:paraId="65649389" w14:textId="77777777" w:rsidR="00DA33B9" w:rsidRDefault="00DA33B9" w:rsidP="00DA33B9">
      <w:pPr>
        <w:tabs>
          <w:tab w:val="left" w:pos="1440"/>
          <w:tab w:val="right" w:pos="9900"/>
        </w:tabs>
        <w:jc w:val="center"/>
        <w:rPr>
          <w:szCs w:val="22"/>
        </w:rPr>
      </w:pPr>
      <w:r>
        <w:rPr>
          <w:noProof/>
        </w:rPr>
        <w:drawing>
          <wp:inline distT="0" distB="0" distL="0" distR="0" wp14:anchorId="386AA990" wp14:editId="6EF7BA46">
            <wp:extent cx="5943600" cy="1692275"/>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692275"/>
                    </a:xfrm>
                    <a:prstGeom prst="rect">
                      <a:avLst/>
                    </a:prstGeom>
                  </pic:spPr>
                </pic:pic>
              </a:graphicData>
            </a:graphic>
          </wp:inline>
        </w:drawing>
      </w:r>
    </w:p>
    <w:p w14:paraId="5E7CEC1F" w14:textId="77777777" w:rsidR="00DA33B9" w:rsidRDefault="00DA33B9" w:rsidP="00DA33B9">
      <w:pPr>
        <w:tabs>
          <w:tab w:val="left" w:pos="1440"/>
          <w:tab w:val="right" w:pos="9900"/>
        </w:tabs>
        <w:ind w:left="360"/>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4676"/>
        <w:gridCol w:w="3229"/>
      </w:tblGrid>
      <w:tr w:rsidR="00DA33B9" w:rsidRPr="006A79F0" w14:paraId="403C7ED5" w14:textId="77777777" w:rsidTr="004A0A36">
        <w:trPr>
          <w:trHeight w:val="377"/>
          <w:tblHeader/>
        </w:trPr>
        <w:tc>
          <w:tcPr>
            <w:tcW w:w="1855" w:type="dxa"/>
            <w:shd w:val="clear" w:color="auto" w:fill="95B3D7"/>
          </w:tcPr>
          <w:p w14:paraId="797B5D0A" w14:textId="77777777" w:rsidR="00DA33B9" w:rsidRPr="006A79F0" w:rsidRDefault="00DA33B9" w:rsidP="004A0A36">
            <w:pPr>
              <w:tabs>
                <w:tab w:val="left" w:pos="1440"/>
                <w:tab w:val="right" w:pos="9900"/>
              </w:tabs>
              <w:rPr>
                <w:b/>
                <w:bCs/>
              </w:rPr>
            </w:pPr>
            <w:r w:rsidRPr="006A79F0">
              <w:rPr>
                <w:b/>
                <w:bCs/>
              </w:rPr>
              <w:t>Field</w:t>
            </w:r>
          </w:p>
        </w:tc>
        <w:tc>
          <w:tcPr>
            <w:tcW w:w="4859" w:type="dxa"/>
            <w:shd w:val="clear" w:color="auto" w:fill="95B3D7"/>
          </w:tcPr>
          <w:p w14:paraId="0CAD4B89" w14:textId="77777777" w:rsidR="00DA33B9" w:rsidRPr="006A79F0" w:rsidRDefault="00DA33B9" w:rsidP="004A0A36">
            <w:pPr>
              <w:tabs>
                <w:tab w:val="left" w:pos="1440"/>
                <w:tab w:val="right" w:pos="9900"/>
              </w:tabs>
              <w:rPr>
                <w:b/>
                <w:bCs/>
              </w:rPr>
            </w:pPr>
            <w:r>
              <w:rPr>
                <w:b/>
                <w:bCs/>
              </w:rPr>
              <w:t>Description</w:t>
            </w:r>
          </w:p>
        </w:tc>
        <w:tc>
          <w:tcPr>
            <w:tcW w:w="3352" w:type="dxa"/>
            <w:shd w:val="clear" w:color="auto" w:fill="95B3D7"/>
          </w:tcPr>
          <w:p w14:paraId="6F3786D5" w14:textId="3CDB5242" w:rsidR="00DA33B9" w:rsidRPr="006A79F0" w:rsidRDefault="00AD673F" w:rsidP="004A0A36">
            <w:pPr>
              <w:tabs>
                <w:tab w:val="left" w:pos="1440"/>
                <w:tab w:val="right" w:pos="9900"/>
              </w:tabs>
              <w:rPr>
                <w:b/>
                <w:bCs/>
              </w:rPr>
            </w:pPr>
            <w:r>
              <w:rPr>
                <w:b/>
                <w:bCs/>
              </w:rPr>
              <w:t>Jefferson County</w:t>
            </w:r>
          </w:p>
        </w:tc>
      </w:tr>
      <w:tr w:rsidR="00DA33B9" w14:paraId="2A6C4D9D"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6BDA88F8" w14:textId="77777777" w:rsidR="00DA33B9" w:rsidRDefault="00DA33B9" w:rsidP="004A0A36">
            <w:pPr>
              <w:pStyle w:val="tabletextnew1"/>
            </w:pPr>
            <w:r>
              <w:t>Line</w:t>
            </w:r>
          </w:p>
        </w:tc>
        <w:tc>
          <w:tcPr>
            <w:tcW w:w="4859" w:type="dxa"/>
            <w:tcMar>
              <w:top w:w="15" w:type="dxa"/>
              <w:left w:w="30" w:type="dxa"/>
              <w:bottom w:w="15" w:type="dxa"/>
              <w:right w:w="15" w:type="dxa"/>
            </w:tcMar>
            <w:hideMark/>
          </w:tcPr>
          <w:p w14:paraId="39C578E5" w14:textId="77777777" w:rsidR="00DA33B9" w:rsidRDefault="00DA33B9" w:rsidP="004A0A36">
            <w:pPr>
              <w:pStyle w:val="tabletextnew2"/>
            </w:pPr>
            <w:r>
              <w:t>This is the system-assigned number for the contract accounts.</w:t>
            </w:r>
          </w:p>
        </w:tc>
        <w:tc>
          <w:tcPr>
            <w:tcW w:w="3352" w:type="dxa"/>
          </w:tcPr>
          <w:p w14:paraId="67BBCB1F" w14:textId="77777777" w:rsidR="00DA33B9" w:rsidRDefault="00DA33B9" w:rsidP="004A0A36">
            <w:pPr>
              <w:pStyle w:val="tabletextnew2"/>
            </w:pPr>
          </w:p>
        </w:tc>
      </w:tr>
      <w:tr w:rsidR="00DA33B9" w14:paraId="442398D5"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17EA4259" w14:textId="77777777" w:rsidR="00DA33B9" w:rsidRDefault="00DA33B9" w:rsidP="004A0A36">
            <w:pPr>
              <w:pStyle w:val="tabletextnew1"/>
            </w:pPr>
            <w:r>
              <w:t>Year</w:t>
            </w:r>
          </w:p>
        </w:tc>
        <w:tc>
          <w:tcPr>
            <w:tcW w:w="4859" w:type="dxa"/>
            <w:tcMar>
              <w:top w:w="15" w:type="dxa"/>
              <w:left w:w="30" w:type="dxa"/>
              <w:bottom w:w="15" w:type="dxa"/>
              <w:right w:w="15" w:type="dxa"/>
            </w:tcMar>
            <w:hideMark/>
          </w:tcPr>
          <w:p w14:paraId="110020A9" w14:textId="77777777" w:rsidR="00DA33B9" w:rsidRDefault="00DA33B9" w:rsidP="004A0A36">
            <w:pPr>
              <w:pStyle w:val="tabletextnew2"/>
            </w:pPr>
            <w:r>
              <w:t xml:space="preserve">This box contains the </w:t>
            </w:r>
            <w:r w:rsidRPr="001D5B5B">
              <w:rPr>
                <w:rStyle w:val="mcpopup"/>
                <w:rFonts w:cs="Times New Roman"/>
              </w:rPr>
              <w:t>fiscal year</w:t>
            </w:r>
            <w:r>
              <w:t xml:space="preserve"> of the line item.</w:t>
            </w:r>
          </w:p>
          <w:p w14:paraId="4CF19C15" w14:textId="77777777" w:rsidR="00DA33B9" w:rsidRDefault="00DA33B9" w:rsidP="004A0A36">
            <w:pPr>
              <w:pStyle w:val="tabletextnew2"/>
            </w:pPr>
            <w:r>
              <w:t>The fiscal year is required when you are adding new details.</w:t>
            </w:r>
          </w:p>
          <w:p w14:paraId="6BFD9D4E" w14:textId="77777777" w:rsidR="00DA33B9" w:rsidRDefault="00DA33B9" w:rsidP="004A0A36">
            <w:pPr>
              <w:pStyle w:val="tabletextnew2"/>
            </w:pPr>
            <w:r>
              <w:t>You can update the year if the contract status is 2-Created.</w:t>
            </w:r>
          </w:p>
        </w:tc>
        <w:tc>
          <w:tcPr>
            <w:tcW w:w="3352" w:type="dxa"/>
          </w:tcPr>
          <w:p w14:paraId="7B88A4B4" w14:textId="77777777" w:rsidR="00DA33B9" w:rsidRDefault="00DA33B9" w:rsidP="004A0A36">
            <w:pPr>
              <w:pStyle w:val="tabletextnew2"/>
            </w:pPr>
          </w:p>
        </w:tc>
      </w:tr>
      <w:tr w:rsidR="00DA33B9" w14:paraId="33DD9158"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24AAFE92" w14:textId="77777777" w:rsidR="00DA33B9" w:rsidRDefault="00DA33B9" w:rsidP="004A0A36">
            <w:pPr>
              <w:pStyle w:val="tabletextnew1"/>
            </w:pPr>
            <w:r>
              <w:t xml:space="preserve">T </w:t>
            </w:r>
          </w:p>
        </w:tc>
        <w:tc>
          <w:tcPr>
            <w:tcW w:w="4859" w:type="dxa"/>
            <w:tcMar>
              <w:top w:w="15" w:type="dxa"/>
              <w:left w:w="30" w:type="dxa"/>
              <w:bottom w:w="15" w:type="dxa"/>
              <w:right w:w="15" w:type="dxa"/>
            </w:tcMar>
            <w:hideMark/>
          </w:tcPr>
          <w:p w14:paraId="4EF4DCB0" w14:textId="77777777" w:rsidR="00DA33B9" w:rsidRDefault="00DA33B9" w:rsidP="004A0A36">
            <w:pPr>
              <w:pStyle w:val="tabletextnew2"/>
            </w:pPr>
            <w:r>
              <w:t xml:space="preserve">This box identifies the account type: expense, revenue, or balance sheet. </w:t>
            </w:r>
          </w:p>
        </w:tc>
        <w:tc>
          <w:tcPr>
            <w:tcW w:w="3352" w:type="dxa"/>
          </w:tcPr>
          <w:p w14:paraId="22C327E0" w14:textId="77777777" w:rsidR="00DA33B9" w:rsidRDefault="00DA33B9" w:rsidP="004A0A36">
            <w:pPr>
              <w:pStyle w:val="tabletextnew2"/>
            </w:pPr>
          </w:p>
        </w:tc>
      </w:tr>
      <w:tr w:rsidR="00DA33B9" w14:paraId="580070C9"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561DB60F" w14:textId="77777777" w:rsidR="00DA33B9" w:rsidRDefault="00DA33B9" w:rsidP="004A0A36">
            <w:pPr>
              <w:pStyle w:val="tabletextnew1"/>
            </w:pPr>
            <w:r>
              <w:t>Account</w:t>
            </w:r>
          </w:p>
        </w:tc>
        <w:tc>
          <w:tcPr>
            <w:tcW w:w="4859" w:type="dxa"/>
            <w:tcMar>
              <w:top w:w="15" w:type="dxa"/>
              <w:left w:w="30" w:type="dxa"/>
              <w:bottom w:w="15" w:type="dxa"/>
              <w:right w:w="15" w:type="dxa"/>
            </w:tcMar>
            <w:hideMark/>
          </w:tcPr>
          <w:p w14:paraId="4CDE362A" w14:textId="77777777" w:rsidR="00DA33B9" w:rsidRDefault="00DA33B9" w:rsidP="004A0A36">
            <w:pPr>
              <w:pStyle w:val="tabletextnew2"/>
            </w:pPr>
            <w:r>
              <w:t xml:space="preserve">This box contains the full general ledger account number for the account to be charged. </w:t>
            </w:r>
          </w:p>
          <w:p w14:paraId="03D0C580" w14:textId="77777777" w:rsidR="00DA33B9" w:rsidRDefault="00DA33B9" w:rsidP="004A0A36">
            <w:pPr>
              <w:pStyle w:val="tabletextnew2"/>
            </w:pPr>
            <w:r>
              <w:t>Account information is required when the value of the Method list is Encumbered Accounts or Nonencumbered Accounts.</w:t>
            </w:r>
          </w:p>
          <w:p w14:paraId="7B35639D" w14:textId="77777777" w:rsidR="00DA33B9" w:rsidRDefault="00DA33B9" w:rsidP="004A0A36">
            <w:pPr>
              <w:pStyle w:val="tabletextnew2"/>
            </w:pPr>
            <w:r>
              <w:t xml:space="preserve">Account information is optional when the value of the Method list is Amounts by Segments. </w:t>
            </w:r>
          </w:p>
          <w:p w14:paraId="4A3B6D01" w14:textId="77777777" w:rsidR="00DA33B9" w:rsidRDefault="00DA33B9" w:rsidP="004A0A36">
            <w:pPr>
              <w:pStyle w:val="tabletextnew2"/>
            </w:pPr>
            <w:r>
              <w:t xml:space="preserve">You can update the account information for an existing detail line when the contract status is 2-Created or the change order status is C-Created. </w:t>
            </w:r>
          </w:p>
        </w:tc>
        <w:tc>
          <w:tcPr>
            <w:tcW w:w="3352" w:type="dxa"/>
          </w:tcPr>
          <w:p w14:paraId="64D199A6" w14:textId="77777777" w:rsidR="00DA33B9" w:rsidRDefault="00DA33B9" w:rsidP="004A0A36">
            <w:pPr>
              <w:pStyle w:val="tabletextnew2"/>
            </w:pPr>
          </w:p>
        </w:tc>
      </w:tr>
      <w:tr w:rsidR="00DA33B9" w14:paraId="27A68B96"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23F3B60C" w14:textId="77777777" w:rsidR="00DA33B9" w:rsidRDefault="00DA33B9" w:rsidP="004A0A36">
            <w:pPr>
              <w:pStyle w:val="tabletextnew1"/>
            </w:pPr>
            <w:r>
              <w:t>Description</w:t>
            </w:r>
          </w:p>
        </w:tc>
        <w:tc>
          <w:tcPr>
            <w:tcW w:w="4859" w:type="dxa"/>
            <w:tcMar>
              <w:top w:w="15" w:type="dxa"/>
              <w:left w:w="30" w:type="dxa"/>
              <w:bottom w:w="15" w:type="dxa"/>
              <w:right w:w="15" w:type="dxa"/>
            </w:tcMar>
            <w:hideMark/>
          </w:tcPr>
          <w:p w14:paraId="579BBAD5" w14:textId="77777777" w:rsidR="00DA33B9" w:rsidRDefault="00DA33B9" w:rsidP="004A0A36">
            <w:pPr>
              <w:pStyle w:val="tabletextnew2"/>
            </w:pPr>
            <w:r>
              <w:t>This box provides is the description of the account number (org/object codes) entered.</w:t>
            </w:r>
          </w:p>
        </w:tc>
        <w:tc>
          <w:tcPr>
            <w:tcW w:w="3352" w:type="dxa"/>
          </w:tcPr>
          <w:p w14:paraId="0C5B5A5E" w14:textId="77777777" w:rsidR="00DA33B9" w:rsidRDefault="00DA33B9" w:rsidP="004A0A36">
            <w:pPr>
              <w:pStyle w:val="tabletextnew2"/>
            </w:pPr>
          </w:p>
        </w:tc>
      </w:tr>
      <w:tr w:rsidR="00DA33B9" w14:paraId="603165A9"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3B45BF40" w14:textId="77777777" w:rsidR="00DA33B9" w:rsidRDefault="00DA33B9" w:rsidP="004A0A36">
            <w:pPr>
              <w:pStyle w:val="tabletextnew1"/>
            </w:pPr>
            <w:r>
              <w:t xml:space="preserve">Amount </w:t>
            </w:r>
          </w:p>
        </w:tc>
        <w:tc>
          <w:tcPr>
            <w:tcW w:w="4859" w:type="dxa"/>
            <w:tcMar>
              <w:top w:w="15" w:type="dxa"/>
              <w:left w:w="30" w:type="dxa"/>
              <w:bottom w:w="15" w:type="dxa"/>
              <w:right w:w="15" w:type="dxa"/>
            </w:tcMar>
            <w:hideMark/>
          </w:tcPr>
          <w:p w14:paraId="7DC6D835" w14:textId="77777777" w:rsidR="00DA33B9" w:rsidRDefault="00DA33B9" w:rsidP="004A0A36">
            <w:pPr>
              <w:pStyle w:val="tabletextnew2"/>
            </w:pPr>
            <w:r>
              <w:t xml:space="preserve">This box contains the current contract amount for the account. </w:t>
            </w:r>
          </w:p>
          <w:p w14:paraId="506160EA" w14:textId="77777777" w:rsidR="00DA33B9" w:rsidRDefault="00DA33B9" w:rsidP="004A0A36">
            <w:pPr>
              <w:pStyle w:val="tabletextnew2"/>
            </w:pPr>
            <w:r>
              <w:t>The value of this field must be 0 or greater.</w:t>
            </w:r>
          </w:p>
          <w:p w14:paraId="42CFCDFE" w14:textId="77777777" w:rsidR="00DA33B9" w:rsidRDefault="00DA33B9" w:rsidP="004A0A36">
            <w:pPr>
              <w:pStyle w:val="tabletextnew2"/>
            </w:pPr>
            <w:r>
              <w:t>The amount is required.</w:t>
            </w:r>
          </w:p>
        </w:tc>
        <w:tc>
          <w:tcPr>
            <w:tcW w:w="3352" w:type="dxa"/>
          </w:tcPr>
          <w:p w14:paraId="391E7313" w14:textId="77777777" w:rsidR="00DA33B9" w:rsidRDefault="00DA33B9" w:rsidP="004A0A36">
            <w:pPr>
              <w:pStyle w:val="tabletextnew2"/>
            </w:pPr>
          </w:p>
        </w:tc>
      </w:tr>
      <w:tr w:rsidR="00DA33B9" w14:paraId="72A726F9"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6215E25A" w14:textId="77777777" w:rsidR="00DA33B9" w:rsidRDefault="00DA33B9" w:rsidP="004A0A36">
            <w:pPr>
              <w:pStyle w:val="tabletextnew1"/>
            </w:pPr>
            <w:r>
              <w:t>Open Req</w:t>
            </w:r>
          </w:p>
        </w:tc>
        <w:tc>
          <w:tcPr>
            <w:tcW w:w="4859" w:type="dxa"/>
            <w:tcMar>
              <w:top w:w="15" w:type="dxa"/>
              <w:left w:w="30" w:type="dxa"/>
              <w:bottom w:w="15" w:type="dxa"/>
              <w:right w:w="15" w:type="dxa"/>
            </w:tcMar>
            <w:hideMark/>
          </w:tcPr>
          <w:p w14:paraId="7C998E5A" w14:textId="77777777" w:rsidR="00DA33B9" w:rsidRDefault="00DA33B9" w:rsidP="004A0A36">
            <w:pPr>
              <w:rPr>
                <w:rFonts w:cs="Arial"/>
                <w:color w:val="000000"/>
                <w:szCs w:val="22"/>
              </w:rPr>
            </w:pPr>
            <w:r>
              <w:t>This box displays amount remaining on the associated requisition.</w:t>
            </w:r>
          </w:p>
          <w:p w14:paraId="29F715F9" w14:textId="77777777" w:rsidR="00DA33B9" w:rsidRDefault="00DA33B9" w:rsidP="004A0A36">
            <w:pPr>
              <w:pStyle w:val="tabletextnew2"/>
            </w:pPr>
            <w:r>
              <w:t xml:space="preserve">This is a display-only field. </w:t>
            </w:r>
          </w:p>
        </w:tc>
        <w:tc>
          <w:tcPr>
            <w:tcW w:w="3352" w:type="dxa"/>
          </w:tcPr>
          <w:p w14:paraId="0712ADEE" w14:textId="77777777" w:rsidR="00DA33B9" w:rsidRDefault="00DA33B9" w:rsidP="004A0A36">
            <w:pPr>
              <w:pStyle w:val="tabletextnew2"/>
            </w:pPr>
          </w:p>
        </w:tc>
      </w:tr>
      <w:tr w:rsidR="00DA33B9" w14:paraId="5BD8B666"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118F2269" w14:textId="77777777" w:rsidR="00DA33B9" w:rsidRDefault="00DA33B9" w:rsidP="004A0A36">
            <w:pPr>
              <w:pStyle w:val="tabletextnew1"/>
            </w:pPr>
            <w:r>
              <w:t>Open PO</w:t>
            </w:r>
          </w:p>
        </w:tc>
        <w:tc>
          <w:tcPr>
            <w:tcW w:w="4859" w:type="dxa"/>
            <w:tcMar>
              <w:top w:w="15" w:type="dxa"/>
              <w:left w:w="30" w:type="dxa"/>
              <w:bottom w:w="15" w:type="dxa"/>
              <w:right w:w="15" w:type="dxa"/>
            </w:tcMar>
            <w:hideMark/>
          </w:tcPr>
          <w:p w14:paraId="3B27C4AD" w14:textId="77777777" w:rsidR="00DA33B9" w:rsidRDefault="00DA33B9" w:rsidP="004A0A36">
            <w:pPr>
              <w:pStyle w:val="tabletextnew2"/>
            </w:pPr>
            <w:r>
              <w:t>The amount remaining on the associated purchase order.</w:t>
            </w:r>
          </w:p>
          <w:p w14:paraId="7FB0F2F7" w14:textId="77777777" w:rsidR="00DA33B9" w:rsidRDefault="00DA33B9" w:rsidP="004A0A36">
            <w:pPr>
              <w:pStyle w:val="tabletextnew2"/>
            </w:pPr>
            <w:r>
              <w:t xml:space="preserve">This is a display-only field. </w:t>
            </w:r>
          </w:p>
        </w:tc>
        <w:tc>
          <w:tcPr>
            <w:tcW w:w="3352" w:type="dxa"/>
          </w:tcPr>
          <w:p w14:paraId="4265F0EE" w14:textId="77777777" w:rsidR="00DA33B9" w:rsidRDefault="00DA33B9" w:rsidP="004A0A36">
            <w:pPr>
              <w:pStyle w:val="tabletextnew2"/>
            </w:pPr>
          </w:p>
        </w:tc>
      </w:tr>
      <w:tr w:rsidR="00DA33B9" w14:paraId="0DE8BDAD"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23DA3C07" w14:textId="77777777" w:rsidR="00DA33B9" w:rsidRDefault="00DA33B9" w:rsidP="004A0A36">
            <w:pPr>
              <w:pStyle w:val="tabletextnew1"/>
            </w:pPr>
            <w:r>
              <w:t>Expended</w:t>
            </w:r>
          </w:p>
        </w:tc>
        <w:tc>
          <w:tcPr>
            <w:tcW w:w="4859" w:type="dxa"/>
            <w:tcMar>
              <w:top w:w="15" w:type="dxa"/>
              <w:left w:w="30" w:type="dxa"/>
              <w:bottom w:w="15" w:type="dxa"/>
              <w:right w:w="15" w:type="dxa"/>
            </w:tcMar>
            <w:hideMark/>
          </w:tcPr>
          <w:p w14:paraId="063D8B46" w14:textId="77777777" w:rsidR="00DA33B9" w:rsidRDefault="00DA33B9" w:rsidP="004A0A36">
            <w:pPr>
              <w:pStyle w:val="tabletextnew2"/>
            </w:pPr>
            <w:r>
              <w:t>The amount that has been expended to date.</w:t>
            </w:r>
          </w:p>
          <w:p w14:paraId="0214AEC9" w14:textId="77777777" w:rsidR="00DA33B9" w:rsidRDefault="00DA33B9" w:rsidP="004A0A36">
            <w:pPr>
              <w:pStyle w:val="tabletextnew2"/>
            </w:pPr>
            <w:r>
              <w:t>This is a display-only field.  </w:t>
            </w:r>
          </w:p>
        </w:tc>
        <w:tc>
          <w:tcPr>
            <w:tcW w:w="3352" w:type="dxa"/>
          </w:tcPr>
          <w:p w14:paraId="6E820AE4" w14:textId="77777777" w:rsidR="00DA33B9" w:rsidRDefault="00DA33B9" w:rsidP="004A0A36">
            <w:pPr>
              <w:pStyle w:val="tabletextnew2"/>
            </w:pPr>
          </w:p>
        </w:tc>
      </w:tr>
      <w:tr w:rsidR="00DA33B9" w14:paraId="0A446061"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34C14F05" w14:textId="77777777" w:rsidR="00DA33B9" w:rsidRDefault="00DA33B9" w:rsidP="004A0A36">
            <w:pPr>
              <w:pStyle w:val="tabletextnew1"/>
            </w:pPr>
            <w:r>
              <w:t>Original</w:t>
            </w:r>
          </w:p>
        </w:tc>
        <w:tc>
          <w:tcPr>
            <w:tcW w:w="4859" w:type="dxa"/>
            <w:tcMar>
              <w:top w:w="15" w:type="dxa"/>
              <w:left w:w="30" w:type="dxa"/>
              <w:bottom w:w="15" w:type="dxa"/>
              <w:right w:w="15" w:type="dxa"/>
            </w:tcMar>
            <w:hideMark/>
          </w:tcPr>
          <w:p w14:paraId="77013CFE" w14:textId="77777777" w:rsidR="00DA33B9" w:rsidRDefault="00DA33B9" w:rsidP="004A0A36">
            <w:pPr>
              <w:pStyle w:val="tabletextnew2"/>
            </w:pPr>
            <w:r>
              <w:t>The original amount allocated to this general ledger account.</w:t>
            </w:r>
          </w:p>
          <w:p w14:paraId="058DD5BC" w14:textId="77777777" w:rsidR="00DA33B9" w:rsidRDefault="00DA33B9" w:rsidP="004A0A36">
            <w:pPr>
              <w:pStyle w:val="tabletextnew2"/>
            </w:pPr>
            <w:r>
              <w:t xml:space="preserve">This is a display-only field. </w:t>
            </w:r>
          </w:p>
        </w:tc>
        <w:tc>
          <w:tcPr>
            <w:tcW w:w="3352" w:type="dxa"/>
          </w:tcPr>
          <w:p w14:paraId="2D4D51B5" w14:textId="77777777" w:rsidR="00DA33B9" w:rsidRDefault="00DA33B9" w:rsidP="004A0A36">
            <w:pPr>
              <w:pStyle w:val="tabletextnew2"/>
            </w:pPr>
          </w:p>
        </w:tc>
      </w:tr>
      <w:tr w:rsidR="00DA33B9" w14:paraId="742EDE7C" w14:textId="77777777" w:rsidTr="004A0A3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Ex>
        <w:tc>
          <w:tcPr>
            <w:tcW w:w="1855" w:type="dxa"/>
            <w:tcMar>
              <w:top w:w="15" w:type="dxa"/>
              <w:left w:w="30" w:type="dxa"/>
              <w:bottom w:w="15" w:type="dxa"/>
              <w:right w:w="15" w:type="dxa"/>
            </w:tcMar>
            <w:hideMark/>
          </w:tcPr>
          <w:p w14:paraId="7C32119F" w14:textId="77777777" w:rsidR="00DA33B9" w:rsidRDefault="00DA33B9" w:rsidP="004A0A36">
            <w:pPr>
              <w:pStyle w:val="tabletextnew1"/>
            </w:pPr>
            <w:r>
              <w:t>Liquidated</w:t>
            </w:r>
          </w:p>
        </w:tc>
        <w:tc>
          <w:tcPr>
            <w:tcW w:w="4859" w:type="dxa"/>
            <w:tcMar>
              <w:top w:w="15" w:type="dxa"/>
              <w:left w:w="30" w:type="dxa"/>
              <w:bottom w:w="15" w:type="dxa"/>
              <w:right w:w="15" w:type="dxa"/>
            </w:tcMar>
            <w:hideMark/>
          </w:tcPr>
          <w:p w14:paraId="27DAFD4B" w14:textId="77777777" w:rsidR="00DA33B9" w:rsidRDefault="00DA33B9" w:rsidP="004A0A36">
            <w:pPr>
              <w:pStyle w:val="tabletextnew2"/>
            </w:pPr>
            <w:r>
              <w:t>The amount of the original amount liquidated to date.</w:t>
            </w:r>
          </w:p>
          <w:p w14:paraId="1733FBBE" w14:textId="77777777" w:rsidR="00DA33B9" w:rsidRDefault="00DA33B9" w:rsidP="004A0A36">
            <w:pPr>
              <w:pStyle w:val="tabletextnew2"/>
            </w:pPr>
            <w:r>
              <w:t xml:space="preserve">This is a display-only field. </w:t>
            </w:r>
          </w:p>
        </w:tc>
        <w:tc>
          <w:tcPr>
            <w:tcW w:w="3352" w:type="dxa"/>
          </w:tcPr>
          <w:p w14:paraId="404D652A" w14:textId="77777777" w:rsidR="00DA33B9" w:rsidRDefault="00DA33B9" w:rsidP="004A0A36">
            <w:pPr>
              <w:pStyle w:val="tabletextnew2"/>
            </w:pPr>
          </w:p>
        </w:tc>
      </w:tr>
    </w:tbl>
    <w:p w14:paraId="451A4045" w14:textId="77777777" w:rsidR="00DA33B9" w:rsidRDefault="00DA33B9" w:rsidP="00DA33B9">
      <w:pPr>
        <w:tabs>
          <w:tab w:val="left" w:pos="1440"/>
          <w:tab w:val="right" w:pos="9900"/>
        </w:tabs>
      </w:pPr>
    </w:p>
    <w:p w14:paraId="1B206F42" w14:textId="77777777" w:rsidR="00DA33B9" w:rsidRDefault="00DA33B9" w:rsidP="00DA33B9">
      <w:pPr>
        <w:tabs>
          <w:tab w:val="left" w:pos="1440"/>
          <w:tab w:val="right" w:pos="9900"/>
        </w:tabs>
        <w:ind w:left="360"/>
        <w:rPr>
          <w:b/>
        </w:rPr>
      </w:pPr>
      <w:r w:rsidRPr="00AA0831">
        <w:rPr>
          <w:b/>
        </w:rPr>
        <w:t>Items Tab</w:t>
      </w:r>
    </w:p>
    <w:p w14:paraId="465908CC" w14:textId="77777777" w:rsidR="00DA33B9" w:rsidRDefault="00DA33B9" w:rsidP="00DA33B9">
      <w:pPr>
        <w:tabs>
          <w:tab w:val="left" w:pos="1440"/>
          <w:tab w:val="right" w:pos="9900"/>
        </w:tabs>
        <w:spacing w:after="120"/>
        <w:ind w:left="360"/>
      </w:pPr>
      <w:r>
        <w:rPr>
          <w:noProof/>
        </w:rPr>
        <w:drawing>
          <wp:inline distT="0" distB="0" distL="0" distR="0" wp14:anchorId="30B212C8" wp14:editId="3A87462B">
            <wp:extent cx="5943600" cy="118237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82370"/>
                    </a:xfrm>
                    <a:prstGeom prst="rect">
                      <a:avLst/>
                    </a:prstGeom>
                  </pic:spPr>
                </pic:pic>
              </a:graphicData>
            </a:graphic>
          </wp:inline>
        </w:drawing>
      </w:r>
    </w:p>
    <w:p w14:paraId="5CB09716" w14:textId="7DA10061" w:rsidR="00206421" w:rsidRPr="0020692C" w:rsidRDefault="00206421" w:rsidP="00DA33B9">
      <w:pPr>
        <w:tabs>
          <w:tab w:val="left" w:pos="1440"/>
          <w:tab w:val="right" w:pos="9900"/>
        </w:tabs>
        <w:spacing w:after="120"/>
        <w:ind w:left="360"/>
      </w:pPr>
      <w:r>
        <w:t>On the items Tab, the user will need to enter in all the Line items they wish to have added to the contract.</w:t>
      </w:r>
    </w:p>
    <w:p w14:paraId="60B3616F" w14:textId="77777777" w:rsidR="00DA33B9" w:rsidRPr="00BD60D9" w:rsidRDefault="00DA33B9" w:rsidP="00DA33B9">
      <w:pPr>
        <w:tabs>
          <w:tab w:val="left" w:pos="1440"/>
          <w:tab w:val="right" w:pos="9900"/>
        </w:tabs>
        <w:ind w:left="360"/>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312"/>
        <w:gridCol w:w="3740"/>
      </w:tblGrid>
      <w:tr w:rsidR="00DA33B9" w:rsidRPr="0016323F" w14:paraId="227A0B82" w14:textId="77777777" w:rsidTr="004A0A36">
        <w:trPr>
          <w:tblHeader/>
        </w:trPr>
        <w:tc>
          <w:tcPr>
            <w:tcW w:w="1668" w:type="dxa"/>
            <w:tcBorders>
              <w:bottom w:val="single" w:sz="4" w:space="0" w:color="auto"/>
            </w:tcBorders>
            <w:shd w:val="clear" w:color="auto" w:fill="95B3D7"/>
          </w:tcPr>
          <w:p w14:paraId="5CADCBAB" w14:textId="77777777" w:rsidR="00DA33B9" w:rsidRPr="0016323F" w:rsidRDefault="00DA33B9" w:rsidP="004A0A36">
            <w:pPr>
              <w:tabs>
                <w:tab w:val="left" w:pos="1440"/>
                <w:tab w:val="right" w:pos="9900"/>
              </w:tabs>
              <w:rPr>
                <w:rFonts w:eastAsia="Times"/>
                <w:b/>
                <w:szCs w:val="22"/>
              </w:rPr>
            </w:pPr>
            <w:r w:rsidRPr="0016323F">
              <w:rPr>
                <w:rFonts w:eastAsia="Times"/>
                <w:b/>
                <w:szCs w:val="22"/>
              </w:rPr>
              <w:t>Field</w:t>
            </w:r>
          </w:p>
        </w:tc>
        <w:tc>
          <w:tcPr>
            <w:tcW w:w="4312" w:type="dxa"/>
            <w:tcBorders>
              <w:bottom w:val="single" w:sz="4" w:space="0" w:color="auto"/>
            </w:tcBorders>
            <w:shd w:val="clear" w:color="auto" w:fill="95B3D7"/>
          </w:tcPr>
          <w:p w14:paraId="126B51FD" w14:textId="77777777" w:rsidR="00DA33B9" w:rsidRPr="0016323F" w:rsidRDefault="00DA33B9" w:rsidP="004A0A36">
            <w:pPr>
              <w:tabs>
                <w:tab w:val="left" w:pos="1440"/>
                <w:tab w:val="right" w:pos="9900"/>
              </w:tabs>
              <w:rPr>
                <w:rFonts w:eastAsia="Times"/>
                <w:b/>
                <w:szCs w:val="22"/>
              </w:rPr>
            </w:pPr>
            <w:r>
              <w:rPr>
                <w:rFonts w:eastAsia="Times"/>
                <w:b/>
                <w:szCs w:val="22"/>
              </w:rPr>
              <w:t>Description</w:t>
            </w:r>
          </w:p>
        </w:tc>
        <w:tc>
          <w:tcPr>
            <w:tcW w:w="3740" w:type="dxa"/>
            <w:tcBorders>
              <w:bottom w:val="single" w:sz="4" w:space="0" w:color="auto"/>
            </w:tcBorders>
            <w:shd w:val="clear" w:color="auto" w:fill="95B3D7"/>
          </w:tcPr>
          <w:p w14:paraId="3A351BD8" w14:textId="32C75F48" w:rsidR="00DA33B9" w:rsidRPr="0016323F" w:rsidRDefault="00AD673F" w:rsidP="004A0A36">
            <w:pPr>
              <w:tabs>
                <w:tab w:val="left" w:pos="1440"/>
                <w:tab w:val="right" w:pos="9900"/>
              </w:tabs>
              <w:rPr>
                <w:rFonts w:eastAsia="Times"/>
                <w:b/>
                <w:szCs w:val="22"/>
              </w:rPr>
            </w:pPr>
            <w:r>
              <w:rPr>
                <w:rFonts w:eastAsia="Times"/>
                <w:b/>
                <w:szCs w:val="22"/>
              </w:rPr>
              <w:t>Jefferson County</w:t>
            </w:r>
          </w:p>
        </w:tc>
      </w:tr>
      <w:tr w:rsidR="00DA33B9" w:rsidRPr="0016323F" w14:paraId="4B742BDB" w14:textId="77777777" w:rsidTr="004A0A36">
        <w:tc>
          <w:tcPr>
            <w:tcW w:w="1668" w:type="dxa"/>
            <w:shd w:val="clear" w:color="auto" w:fill="FFFFFF"/>
          </w:tcPr>
          <w:p w14:paraId="3F182C21" w14:textId="77777777" w:rsidR="00DA33B9" w:rsidRPr="00234BD1" w:rsidRDefault="00DA33B9" w:rsidP="004A0A36">
            <w:pPr>
              <w:tabs>
                <w:tab w:val="left" w:pos="1440"/>
                <w:tab w:val="right" w:pos="9900"/>
              </w:tabs>
              <w:rPr>
                <w:rFonts w:eastAsia="Times"/>
                <w:szCs w:val="22"/>
              </w:rPr>
            </w:pPr>
            <w:r>
              <w:rPr>
                <w:rFonts w:eastAsia="Times"/>
                <w:szCs w:val="22"/>
              </w:rPr>
              <w:t>Item</w:t>
            </w:r>
          </w:p>
        </w:tc>
        <w:tc>
          <w:tcPr>
            <w:tcW w:w="4312" w:type="dxa"/>
            <w:shd w:val="clear" w:color="auto" w:fill="FFFFFF"/>
          </w:tcPr>
          <w:p w14:paraId="1D61C6C8" w14:textId="77777777" w:rsidR="00DA33B9" w:rsidRPr="00234BD1" w:rsidRDefault="00DA33B9" w:rsidP="004A0A36">
            <w:pPr>
              <w:tabs>
                <w:tab w:val="left" w:pos="1440"/>
                <w:tab w:val="right" w:pos="9900"/>
              </w:tabs>
              <w:rPr>
                <w:rFonts w:eastAsia="Times"/>
                <w:szCs w:val="22"/>
              </w:rPr>
            </w:pPr>
            <w:r>
              <w:rPr>
                <w:rFonts w:eastAsia="Times"/>
                <w:szCs w:val="22"/>
              </w:rPr>
              <w:t>This is a system-assigned sequential number for the line.</w:t>
            </w:r>
          </w:p>
        </w:tc>
        <w:tc>
          <w:tcPr>
            <w:tcW w:w="3740" w:type="dxa"/>
            <w:shd w:val="clear" w:color="auto" w:fill="FFFFFF"/>
          </w:tcPr>
          <w:p w14:paraId="4B13A37F" w14:textId="77777777" w:rsidR="00DA33B9" w:rsidRPr="00234BD1" w:rsidRDefault="00DA33B9" w:rsidP="004A0A36">
            <w:pPr>
              <w:tabs>
                <w:tab w:val="left" w:pos="1440"/>
                <w:tab w:val="right" w:pos="9900"/>
              </w:tabs>
              <w:rPr>
                <w:rFonts w:eastAsia="Times"/>
                <w:szCs w:val="22"/>
              </w:rPr>
            </w:pPr>
          </w:p>
        </w:tc>
      </w:tr>
      <w:tr w:rsidR="00DA33B9" w:rsidRPr="0016323F" w14:paraId="02BD49CA" w14:textId="77777777" w:rsidTr="004A0A36">
        <w:tc>
          <w:tcPr>
            <w:tcW w:w="1668" w:type="dxa"/>
            <w:shd w:val="clear" w:color="auto" w:fill="FFFFFF"/>
          </w:tcPr>
          <w:p w14:paraId="42C35FE7" w14:textId="77777777" w:rsidR="00DA33B9" w:rsidRDefault="00DA33B9" w:rsidP="004A0A36">
            <w:pPr>
              <w:tabs>
                <w:tab w:val="left" w:pos="1440"/>
                <w:tab w:val="right" w:pos="9900"/>
              </w:tabs>
              <w:rPr>
                <w:rFonts w:eastAsia="Times"/>
                <w:szCs w:val="22"/>
              </w:rPr>
            </w:pPr>
            <w:r>
              <w:rPr>
                <w:rFonts w:eastAsia="Times"/>
                <w:szCs w:val="22"/>
              </w:rPr>
              <w:t>Active</w:t>
            </w:r>
          </w:p>
        </w:tc>
        <w:tc>
          <w:tcPr>
            <w:tcW w:w="4312" w:type="dxa"/>
            <w:shd w:val="clear" w:color="auto" w:fill="FFFFFF"/>
          </w:tcPr>
          <w:p w14:paraId="5C42F79C" w14:textId="77777777" w:rsidR="00DA33B9" w:rsidRDefault="00DA33B9" w:rsidP="004A0A36">
            <w:pPr>
              <w:tabs>
                <w:tab w:val="left" w:pos="1440"/>
                <w:tab w:val="right" w:pos="9900"/>
              </w:tabs>
              <w:rPr>
                <w:rFonts w:eastAsia="Times"/>
                <w:szCs w:val="22"/>
              </w:rPr>
            </w:pPr>
            <w:r>
              <w:rPr>
                <w:rFonts w:eastAsia="Times"/>
                <w:szCs w:val="22"/>
              </w:rPr>
              <w:t>The value of this column indicates whether the contract item is currently active or inactive. Inactive items are not available for purchase using the contract terms.</w:t>
            </w:r>
          </w:p>
        </w:tc>
        <w:tc>
          <w:tcPr>
            <w:tcW w:w="3740" w:type="dxa"/>
            <w:shd w:val="clear" w:color="auto" w:fill="FFFFFF"/>
          </w:tcPr>
          <w:p w14:paraId="1021FB95" w14:textId="77777777" w:rsidR="00DA33B9" w:rsidRPr="00234BD1" w:rsidRDefault="00DA33B9" w:rsidP="004A0A36">
            <w:pPr>
              <w:tabs>
                <w:tab w:val="left" w:pos="1440"/>
                <w:tab w:val="right" w:pos="9900"/>
              </w:tabs>
              <w:rPr>
                <w:rFonts w:eastAsia="Times"/>
                <w:szCs w:val="22"/>
              </w:rPr>
            </w:pPr>
          </w:p>
        </w:tc>
      </w:tr>
      <w:tr w:rsidR="00DA33B9" w:rsidRPr="0016323F" w14:paraId="1A5EAFB8" w14:textId="77777777" w:rsidTr="004A0A36">
        <w:tc>
          <w:tcPr>
            <w:tcW w:w="1668" w:type="dxa"/>
            <w:shd w:val="clear" w:color="auto" w:fill="FFFFFF"/>
          </w:tcPr>
          <w:p w14:paraId="32C488E0" w14:textId="77777777" w:rsidR="00DA33B9" w:rsidRDefault="00DA33B9" w:rsidP="004A0A36">
            <w:pPr>
              <w:tabs>
                <w:tab w:val="left" w:pos="1440"/>
                <w:tab w:val="right" w:pos="9900"/>
              </w:tabs>
              <w:rPr>
                <w:rFonts w:eastAsia="Times"/>
                <w:szCs w:val="22"/>
              </w:rPr>
            </w:pPr>
            <w:r>
              <w:rPr>
                <w:rFonts w:eastAsia="Times"/>
                <w:szCs w:val="22"/>
              </w:rPr>
              <w:t>Commodity</w:t>
            </w:r>
          </w:p>
        </w:tc>
        <w:tc>
          <w:tcPr>
            <w:tcW w:w="4312" w:type="dxa"/>
            <w:shd w:val="clear" w:color="auto" w:fill="FFFFFF"/>
          </w:tcPr>
          <w:p w14:paraId="38C3BF96" w14:textId="77777777" w:rsidR="00DA33B9" w:rsidRDefault="00DA33B9" w:rsidP="004A0A36">
            <w:pPr>
              <w:tabs>
                <w:tab w:val="left" w:pos="1440"/>
                <w:tab w:val="right" w:pos="9900"/>
              </w:tabs>
              <w:rPr>
                <w:rFonts w:eastAsia="Times"/>
                <w:szCs w:val="22"/>
              </w:rPr>
            </w:pPr>
            <w:r>
              <w:rPr>
                <w:rFonts w:eastAsia="Times"/>
                <w:szCs w:val="22"/>
              </w:rPr>
              <w:t xml:space="preserve">This is the commodity code for the item. </w:t>
            </w:r>
          </w:p>
          <w:p w14:paraId="4899AF8A" w14:textId="77777777" w:rsidR="00DA33B9" w:rsidRDefault="00DA33B9" w:rsidP="004A0A36">
            <w:pPr>
              <w:tabs>
                <w:tab w:val="left" w:pos="1440"/>
                <w:tab w:val="right" w:pos="9900"/>
              </w:tabs>
              <w:rPr>
                <w:rFonts w:eastAsia="Times"/>
                <w:szCs w:val="22"/>
              </w:rPr>
            </w:pPr>
            <w:r>
              <w:rPr>
                <w:rFonts w:eastAsia="Times"/>
                <w:szCs w:val="22"/>
              </w:rPr>
              <w:t xml:space="preserve">If applicable, enter the contracted commodity code. </w:t>
            </w:r>
          </w:p>
          <w:p w14:paraId="4AF01700" w14:textId="77777777" w:rsidR="00DA33B9" w:rsidRDefault="00DA33B9" w:rsidP="004A0A36">
            <w:pPr>
              <w:tabs>
                <w:tab w:val="left" w:pos="1440"/>
                <w:tab w:val="right" w:pos="9900"/>
              </w:tabs>
              <w:rPr>
                <w:rFonts w:eastAsia="Times"/>
                <w:szCs w:val="22"/>
              </w:rPr>
            </w:pPr>
          </w:p>
          <w:p w14:paraId="77AF3AFB" w14:textId="77777777" w:rsidR="00DA33B9" w:rsidRPr="00E0450B" w:rsidRDefault="00DA33B9" w:rsidP="004A0A36">
            <w:pPr>
              <w:tabs>
                <w:tab w:val="left" w:pos="1440"/>
                <w:tab w:val="right" w:pos="9900"/>
              </w:tabs>
              <w:rPr>
                <w:sz w:val="20"/>
              </w:rPr>
            </w:pPr>
            <w:r>
              <w:rPr>
                <w:rFonts w:eastAsia="Times"/>
                <w:szCs w:val="22"/>
              </w:rPr>
              <w:t>If you do not know the commodity code, click the field help button</w:t>
            </w:r>
            <w:r>
              <w:rPr>
                <w:sz w:val="20"/>
              </w:rPr>
              <w:t xml:space="preserve"> </w:t>
            </w:r>
            <w:r w:rsidRPr="006E2A25">
              <w:rPr>
                <w:szCs w:val="22"/>
              </w:rPr>
              <w:t xml:space="preserve">to search by </w:t>
            </w:r>
            <w:r>
              <w:rPr>
                <w:szCs w:val="22"/>
              </w:rPr>
              <w:t>g</w:t>
            </w:r>
            <w:r w:rsidRPr="006E2A25">
              <w:rPr>
                <w:szCs w:val="22"/>
              </w:rPr>
              <w:t>eneral commodity code.</w:t>
            </w:r>
            <w:r>
              <w:rPr>
                <w:szCs w:val="22"/>
              </w:rPr>
              <w:t xml:space="preserve"> In the Commodity Help box, e</w:t>
            </w:r>
            <w:r w:rsidRPr="006E2A25">
              <w:rPr>
                <w:szCs w:val="22"/>
              </w:rPr>
              <w:t>nter the general commodity code or click</w:t>
            </w:r>
            <w:r>
              <w:rPr>
                <w:szCs w:val="22"/>
              </w:rPr>
              <w:t xml:space="preserve"> the field help button</w:t>
            </w:r>
            <w:r>
              <w:rPr>
                <w:sz w:val="20"/>
              </w:rPr>
              <w:t xml:space="preserve"> </w:t>
            </w:r>
            <w:r w:rsidRPr="006E2A25">
              <w:rPr>
                <w:szCs w:val="22"/>
              </w:rPr>
              <w:t>to search</w:t>
            </w:r>
            <w:r>
              <w:rPr>
                <w:szCs w:val="22"/>
              </w:rPr>
              <w:t xml:space="preserve"> the list of all general commodity codes. Select the appropriate general commodity code; the program then provides a list of detailed commodity codes. Select the detailed commodity code.</w:t>
            </w:r>
          </w:p>
        </w:tc>
        <w:tc>
          <w:tcPr>
            <w:tcW w:w="3740" w:type="dxa"/>
            <w:shd w:val="clear" w:color="auto" w:fill="FFFFFF"/>
          </w:tcPr>
          <w:p w14:paraId="1876A32D" w14:textId="77777777" w:rsidR="00DA33B9" w:rsidRPr="00234BD1" w:rsidRDefault="00DA33B9" w:rsidP="004A0A36">
            <w:pPr>
              <w:tabs>
                <w:tab w:val="left" w:pos="1440"/>
                <w:tab w:val="right" w:pos="9900"/>
              </w:tabs>
              <w:rPr>
                <w:rFonts w:eastAsia="Times"/>
                <w:szCs w:val="22"/>
              </w:rPr>
            </w:pPr>
          </w:p>
        </w:tc>
      </w:tr>
      <w:tr w:rsidR="00DA33B9" w:rsidRPr="0016323F" w14:paraId="22233FBD" w14:textId="77777777" w:rsidTr="004A0A36">
        <w:tc>
          <w:tcPr>
            <w:tcW w:w="1668" w:type="dxa"/>
            <w:shd w:val="clear" w:color="auto" w:fill="FFFFFF"/>
          </w:tcPr>
          <w:p w14:paraId="3D87EC6D" w14:textId="77777777" w:rsidR="00DA33B9" w:rsidRDefault="00DA33B9" w:rsidP="004A0A36">
            <w:pPr>
              <w:tabs>
                <w:tab w:val="left" w:pos="1440"/>
                <w:tab w:val="right" w:pos="9900"/>
              </w:tabs>
              <w:rPr>
                <w:rFonts w:eastAsia="Times"/>
                <w:szCs w:val="22"/>
              </w:rPr>
            </w:pPr>
            <w:r>
              <w:rPr>
                <w:rFonts w:eastAsia="Times"/>
                <w:szCs w:val="22"/>
              </w:rPr>
              <w:t>Inventory Item</w:t>
            </w:r>
          </w:p>
        </w:tc>
        <w:tc>
          <w:tcPr>
            <w:tcW w:w="4312" w:type="dxa"/>
            <w:shd w:val="clear" w:color="auto" w:fill="FFFFFF"/>
          </w:tcPr>
          <w:p w14:paraId="2285EF7C" w14:textId="77777777" w:rsidR="00DA33B9" w:rsidRDefault="00DA33B9" w:rsidP="004A0A36">
            <w:pPr>
              <w:tabs>
                <w:tab w:val="left" w:pos="1440"/>
                <w:tab w:val="right" w:pos="9900"/>
              </w:tabs>
              <w:rPr>
                <w:rFonts w:eastAsia="Times"/>
                <w:szCs w:val="22"/>
              </w:rPr>
            </w:pPr>
            <w:r>
              <w:rPr>
                <w:rFonts w:eastAsia="Times"/>
                <w:szCs w:val="22"/>
              </w:rPr>
              <w:t xml:space="preserve">This identifies an inventory number. </w:t>
            </w:r>
          </w:p>
          <w:p w14:paraId="07413261" w14:textId="77777777" w:rsidR="00DA33B9" w:rsidRPr="00234BD1" w:rsidRDefault="00DA33B9" w:rsidP="004A0A36">
            <w:pPr>
              <w:tabs>
                <w:tab w:val="left" w:pos="1440"/>
                <w:tab w:val="right" w:pos="9900"/>
              </w:tabs>
              <w:rPr>
                <w:rFonts w:eastAsia="Times"/>
                <w:szCs w:val="22"/>
              </w:rPr>
            </w:pPr>
            <w:r>
              <w:rPr>
                <w:rFonts w:eastAsia="Times"/>
                <w:szCs w:val="22"/>
              </w:rPr>
              <w:t>If applicable, enter the inventory item. Note: This is applicable if you are using Munis Inventory. If you do not know the inventory item number, click the field help button</w:t>
            </w:r>
            <w:r>
              <w:rPr>
                <w:sz w:val="20"/>
              </w:rPr>
              <w:t xml:space="preserve"> </w:t>
            </w:r>
            <w:r>
              <w:rPr>
                <w:rFonts w:eastAsia="Times"/>
                <w:szCs w:val="22"/>
              </w:rPr>
              <w:t>to search a list of available inventory items.</w:t>
            </w:r>
          </w:p>
        </w:tc>
        <w:tc>
          <w:tcPr>
            <w:tcW w:w="3740" w:type="dxa"/>
            <w:shd w:val="clear" w:color="auto" w:fill="FFFFFF"/>
          </w:tcPr>
          <w:p w14:paraId="6B366DE8" w14:textId="77777777" w:rsidR="00DA33B9" w:rsidRPr="00234BD1" w:rsidRDefault="00DA33B9" w:rsidP="004A0A36">
            <w:pPr>
              <w:tabs>
                <w:tab w:val="left" w:pos="1440"/>
                <w:tab w:val="right" w:pos="9900"/>
              </w:tabs>
              <w:rPr>
                <w:rFonts w:eastAsia="Times"/>
                <w:szCs w:val="22"/>
              </w:rPr>
            </w:pPr>
          </w:p>
        </w:tc>
      </w:tr>
      <w:tr w:rsidR="00DA33B9" w:rsidRPr="0016323F" w14:paraId="7FE28770" w14:textId="77777777" w:rsidTr="004A0A36">
        <w:tc>
          <w:tcPr>
            <w:tcW w:w="1668" w:type="dxa"/>
            <w:shd w:val="clear" w:color="auto" w:fill="FFFFFF"/>
          </w:tcPr>
          <w:p w14:paraId="3D510310" w14:textId="77777777" w:rsidR="00DA33B9" w:rsidRDefault="00DA33B9" w:rsidP="004A0A36">
            <w:pPr>
              <w:tabs>
                <w:tab w:val="left" w:pos="1440"/>
                <w:tab w:val="right" w:pos="9900"/>
              </w:tabs>
              <w:rPr>
                <w:rFonts w:eastAsia="Times"/>
                <w:szCs w:val="22"/>
              </w:rPr>
            </w:pPr>
            <w:r>
              <w:rPr>
                <w:rFonts w:eastAsia="Times"/>
                <w:szCs w:val="22"/>
              </w:rPr>
              <w:t>Product ID/Product Description</w:t>
            </w:r>
          </w:p>
        </w:tc>
        <w:tc>
          <w:tcPr>
            <w:tcW w:w="4312" w:type="dxa"/>
            <w:shd w:val="clear" w:color="auto" w:fill="FFFFFF"/>
          </w:tcPr>
          <w:p w14:paraId="67EF48A3" w14:textId="77777777" w:rsidR="00DA33B9" w:rsidRDefault="00DA33B9" w:rsidP="004A0A36">
            <w:pPr>
              <w:tabs>
                <w:tab w:val="left" w:pos="1440"/>
                <w:tab w:val="right" w:pos="9900"/>
              </w:tabs>
              <w:rPr>
                <w:rFonts w:eastAsia="Times"/>
                <w:szCs w:val="22"/>
              </w:rPr>
            </w:pPr>
            <w:r>
              <w:rPr>
                <w:rFonts w:eastAsia="Times"/>
                <w:szCs w:val="22"/>
              </w:rPr>
              <w:t xml:space="preserve">These columns contain the product ID and description of the item. The columns are only available if your organization has selected the </w:t>
            </w:r>
            <w:r>
              <w:t>Use Product IDs check box in the Purchase Order Settings program</w:t>
            </w:r>
          </w:p>
        </w:tc>
        <w:tc>
          <w:tcPr>
            <w:tcW w:w="3740" w:type="dxa"/>
            <w:shd w:val="clear" w:color="auto" w:fill="FFFFFF"/>
          </w:tcPr>
          <w:p w14:paraId="61C28E86" w14:textId="77777777" w:rsidR="00DA33B9" w:rsidRPr="00234BD1" w:rsidRDefault="00DA33B9" w:rsidP="004A0A36">
            <w:pPr>
              <w:tabs>
                <w:tab w:val="left" w:pos="1440"/>
                <w:tab w:val="right" w:pos="9900"/>
              </w:tabs>
              <w:rPr>
                <w:rFonts w:eastAsia="Times"/>
                <w:szCs w:val="22"/>
              </w:rPr>
            </w:pPr>
          </w:p>
        </w:tc>
      </w:tr>
      <w:tr w:rsidR="00DA33B9" w:rsidRPr="0016323F" w14:paraId="677B3B8F" w14:textId="77777777" w:rsidTr="004A0A36">
        <w:tc>
          <w:tcPr>
            <w:tcW w:w="1668" w:type="dxa"/>
            <w:shd w:val="clear" w:color="auto" w:fill="FFFFFF"/>
          </w:tcPr>
          <w:p w14:paraId="3072CEF2" w14:textId="77777777" w:rsidR="00DA33B9" w:rsidRDefault="00DA33B9" w:rsidP="004A0A36">
            <w:pPr>
              <w:tabs>
                <w:tab w:val="left" w:pos="1440"/>
                <w:tab w:val="right" w:pos="9900"/>
              </w:tabs>
              <w:rPr>
                <w:rFonts w:eastAsia="Times"/>
                <w:szCs w:val="22"/>
              </w:rPr>
            </w:pPr>
            <w:r>
              <w:rPr>
                <w:rFonts w:eastAsia="Times"/>
                <w:szCs w:val="22"/>
              </w:rPr>
              <w:t>Description</w:t>
            </w:r>
          </w:p>
        </w:tc>
        <w:tc>
          <w:tcPr>
            <w:tcW w:w="4312" w:type="dxa"/>
            <w:shd w:val="clear" w:color="auto" w:fill="FFFFFF"/>
          </w:tcPr>
          <w:p w14:paraId="3F79EC1C" w14:textId="77777777" w:rsidR="00DA33B9" w:rsidRPr="00234BD1" w:rsidRDefault="00DA33B9" w:rsidP="004A0A36">
            <w:pPr>
              <w:tabs>
                <w:tab w:val="left" w:pos="1440"/>
                <w:tab w:val="right" w:pos="9900"/>
              </w:tabs>
              <w:rPr>
                <w:rFonts w:eastAsia="Times"/>
                <w:szCs w:val="22"/>
              </w:rPr>
            </w:pPr>
            <w:r>
              <w:rPr>
                <w:rFonts w:eastAsia="Times"/>
                <w:szCs w:val="22"/>
              </w:rPr>
              <w:t>This is the commodity or inventory item description. The program completes the description, but you can change it, if needed.</w:t>
            </w:r>
          </w:p>
        </w:tc>
        <w:tc>
          <w:tcPr>
            <w:tcW w:w="3740" w:type="dxa"/>
            <w:shd w:val="clear" w:color="auto" w:fill="FFFFFF"/>
          </w:tcPr>
          <w:p w14:paraId="4363D1FA" w14:textId="77777777" w:rsidR="00DA33B9" w:rsidRPr="00234BD1" w:rsidRDefault="00DA33B9" w:rsidP="004A0A36">
            <w:pPr>
              <w:tabs>
                <w:tab w:val="left" w:pos="1440"/>
                <w:tab w:val="right" w:pos="9900"/>
              </w:tabs>
              <w:rPr>
                <w:rFonts w:eastAsia="Times"/>
                <w:szCs w:val="22"/>
              </w:rPr>
            </w:pPr>
          </w:p>
        </w:tc>
      </w:tr>
      <w:tr w:rsidR="00DA33B9" w:rsidRPr="0016323F" w14:paraId="59CBF635" w14:textId="77777777" w:rsidTr="004A0A36">
        <w:tc>
          <w:tcPr>
            <w:tcW w:w="1668" w:type="dxa"/>
            <w:shd w:val="clear" w:color="auto" w:fill="FFFFFF"/>
          </w:tcPr>
          <w:p w14:paraId="7DA8D1AF" w14:textId="77777777" w:rsidR="00DA33B9" w:rsidRDefault="00DA33B9" w:rsidP="004A0A36">
            <w:pPr>
              <w:tabs>
                <w:tab w:val="left" w:pos="1440"/>
                <w:tab w:val="right" w:pos="9900"/>
              </w:tabs>
              <w:rPr>
                <w:rFonts w:eastAsia="Times"/>
                <w:szCs w:val="22"/>
              </w:rPr>
            </w:pPr>
            <w:r>
              <w:rPr>
                <w:rFonts w:eastAsia="Times"/>
                <w:szCs w:val="22"/>
              </w:rPr>
              <w:t>Qty</w:t>
            </w:r>
          </w:p>
        </w:tc>
        <w:tc>
          <w:tcPr>
            <w:tcW w:w="4312" w:type="dxa"/>
            <w:shd w:val="clear" w:color="auto" w:fill="FFFFFF"/>
          </w:tcPr>
          <w:p w14:paraId="508126A0" w14:textId="77777777" w:rsidR="00DA33B9" w:rsidRPr="00234BD1" w:rsidRDefault="00DA33B9" w:rsidP="004A0A36">
            <w:pPr>
              <w:tabs>
                <w:tab w:val="left" w:pos="1440"/>
                <w:tab w:val="right" w:pos="9900"/>
              </w:tabs>
              <w:rPr>
                <w:rFonts w:eastAsia="Times"/>
                <w:szCs w:val="22"/>
              </w:rPr>
            </w:pPr>
            <w:r>
              <w:rPr>
                <w:rFonts w:eastAsia="Times"/>
                <w:szCs w:val="22"/>
              </w:rPr>
              <w:t>This is the contract quantity for the item. If known, enter the contracted quantity of this item.</w:t>
            </w:r>
          </w:p>
        </w:tc>
        <w:tc>
          <w:tcPr>
            <w:tcW w:w="3740" w:type="dxa"/>
            <w:shd w:val="clear" w:color="auto" w:fill="FFFFFF"/>
          </w:tcPr>
          <w:p w14:paraId="05B3B24D" w14:textId="77777777" w:rsidR="00DA33B9" w:rsidRPr="00234BD1" w:rsidRDefault="00DA33B9" w:rsidP="004A0A36">
            <w:pPr>
              <w:tabs>
                <w:tab w:val="left" w:pos="1440"/>
                <w:tab w:val="right" w:pos="9900"/>
              </w:tabs>
              <w:rPr>
                <w:rFonts w:eastAsia="Times"/>
                <w:szCs w:val="22"/>
              </w:rPr>
            </w:pPr>
          </w:p>
        </w:tc>
      </w:tr>
      <w:tr w:rsidR="00DA33B9" w:rsidRPr="0016323F" w14:paraId="03914FC8" w14:textId="77777777" w:rsidTr="004A0A36">
        <w:tc>
          <w:tcPr>
            <w:tcW w:w="1668" w:type="dxa"/>
            <w:shd w:val="clear" w:color="auto" w:fill="FFFFFF"/>
          </w:tcPr>
          <w:p w14:paraId="00B13EFA" w14:textId="77777777" w:rsidR="00DA33B9" w:rsidRDefault="00DA33B9" w:rsidP="004A0A36">
            <w:pPr>
              <w:tabs>
                <w:tab w:val="left" w:pos="1440"/>
                <w:tab w:val="right" w:pos="9900"/>
              </w:tabs>
              <w:rPr>
                <w:rFonts w:eastAsia="Times"/>
                <w:szCs w:val="22"/>
              </w:rPr>
            </w:pPr>
            <w:r>
              <w:rPr>
                <w:rFonts w:eastAsia="Times"/>
                <w:szCs w:val="22"/>
              </w:rPr>
              <w:t>Ordered Qty</w:t>
            </w:r>
          </w:p>
        </w:tc>
        <w:tc>
          <w:tcPr>
            <w:tcW w:w="4312" w:type="dxa"/>
            <w:shd w:val="clear" w:color="auto" w:fill="FFFFFF"/>
          </w:tcPr>
          <w:p w14:paraId="2AC9A9A1" w14:textId="77777777" w:rsidR="00DA33B9" w:rsidRPr="00234BD1" w:rsidRDefault="00DA33B9" w:rsidP="004A0A36">
            <w:pPr>
              <w:tabs>
                <w:tab w:val="left" w:pos="1440"/>
                <w:tab w:val="right" w:pos="9900"/>
              </w:tabs>
              <w:rPr>
                <w:rFonts w:eastAsia="Times"/>
                <w:szCs w:val="22"/>
              </w:rPr>
            </w:pPr>
            <w:r>
              <w:rPr>
                <w:rFonts w:eastAsia="Times"/>
                <w:szCs w:val="22"/>
              </w:rPr>
              <w:t xml:space="preserve">This is the ordered quantity. The program completes this figure from the requisition or purchase order line detail. </w:t>
            </w:r>
          </w:p>
        </w:tc>
        <w:tc>
          <w:tcPr>
            <w:tcW w:w="3740" w:type="dxa"/>
            <w:shd w:val="clear" w:color="auto" w:fill="FFFFFF"/>
          </w:tcPr>
          <w:p w14:paraId="157D50CC" w14:textId="77777777" w:rsidR="00DA33B9" w:rsidRPr="00234BD1" w:rsidRDefault="00DA33B9" w:rsidP="004A0A36">
            <w:pPr>
              <w:tabs>
                <w:tab w:val="left" w:pos="1440"/>
                <w:tab w:val="right" w:pos="9900"/>
              </w:tabs>
              <w:rPr>
                <w:rFonts w:eastAsia="Times"/>
                <w:szCs w:val="22"/>
              </w:rPr>
            </w:pPr>
          </w:p>
        </w:tc>
      </w:tr>
      <w:tr w:rsidR="00DA33B9" w:rsidRPr="0016323F" w14:paraId="0F7AC500" w14:textId="77777777" w:rsidTr="004A0A36">
        <w:tc>
          <w:tcPr>
            <w:tcW w:w="1668" w:type="dxa"/>
            <w:shd w:val="clear" w:color="auto" w:fill="FFFFFF"/>
          </w:tcPr>
          <w:p w14:paraId="78AE672F" w14:textId="77777777" w:rsidR="00DA33B9" w:rsidRDefault="00DA33B9" w:rsidP="004A0A36">
            <w:pPr>
              <w:tabs>
                <w:tab w:val="left" w:pos="1440"/>
                <w:tab w:val="right" w:pos="9900"/>
              </w:tabs>
              <w:rPr>
                <w:rFonts w:eastAsia="Times"/>
                <w:szCs w:val="22"/>
              </w:rPr>
            </w:pPr>
            <w:r>
              <w:rPr>
                <w:rFonts w:eastAsia="Times"/>
                <w:szCs w:val="22"/>
              </w:rPr>
              <w:t>Received Qty</w:t>
            </w:r>
          </w:p>
        </w:tc>
        <w:tc>
          <w:tcPr>
            <w:tcW w:w="4312" w:type="dxa"/>
            <w:shd w:val="clear" w:color="auto" w:fill="FFFFFF"/>
          </w:tcPr>
          <w:p w14:paraId="55B96F1F" w14:textId="77777777" w:rsidR="00DA33B9" w:rsidRPr="00235017" w:rsidRDefault="00DA33B9" w:rsidP="004A0A36">
            <w:pPr>
              <w:tabs>
                <w:tab w:val="left" w:pos="1440"/>
                <w:tab w:val="right" w:pos="9900"/>
              </w:tabs>
              <w:rPr>
                <w:rFonts w:eastAsia="Times"/>
                <w:szCs w:val="22"/>
              </w:rPr>
            </w:pPr>
            <w:r w:rsidRPr="00235017">
              <w:rPr>
                <w:rFonts w:eastAsia="Times"/>
                <w:szCs w:val="22"/>
              </w:rPr>
              <w:t>Th</w:t>
            </w:r>
            <w:r>
              <w:rPr>
                <w:rFonts w:eastAsia="Times"/>
                <w:szCs w:val="22"/>
              </w:rPr>
              <w:t xml:space="preserve">is is the </w:t>
            </w:r>
            <w:r w:rsidRPr="00235017">
              <w:rPr>
                <w:rFonts w:eastAsia="Times"/>
                <w:szCs w:val="22"/>
              </w:rPr>
              <w:t>received quantity</w:t>
            </w:r>
            <w:r>
              <w:rPr>
                <w:rFonts w:eastAsia="Times"/>
                <w:szCs w:val="22"/>
              </w:rPr>
              <w:t xml:space="preserve">. The program enters this </w:t>
            </w:r>
            <w:r w:rsidRPr="00235017">
              <w:rPr>
                <w:rFonts w:eastAsia="Times"/>
                <w:szCs w:val="22"/>
              </w:rPr>
              <w:t xml:space="preserve">figure from the PO Receiving </w:t>
            </w:r>
            <w:r>
              <w:rPr>
                <w:rFonts w:eastAsia="Times"/>
                <w:szCs w:val="22"/>
              </w:rPr>
              <w:t>or the AP Invoice Entry L</w:t>
            </w:r>
            <w:r w:rsidRPr="00235017">
              <w:rPr>
                <w:rFonts w:eastAsia="Times"/>
                <w:szCs w:val="22"/>
              </w:rPr>
              <w:t>iquidation</w:t>
            </w:r>
            <w:r>
              <w:rPr>
                <w:rFonts w:eastAsia="Times"/>
                <w:szCs w:val="22"/>
              </w:rPr>
              <w:t xml:space="preserve"> record</w:t>
            </w:r>
            <w:r w:rsidRPr="00235017">
              <w:rPr>
                <w:rFonts w:eastAsia="Times"/>
                <w:szCs w:val="22"/>
              </w:rPr>
              <w:t>.</w:t>
            </w:r>
          </w:p>
        </w:tc>
        <w:tc>
          <w:tcPr>
            <w:tcW w:w="3740" w:type="dxa"/>
            <w:shd w:val="clear" w:color="auto" w:fill="FFFFFF"/>
          </w:tcPr>
          <w:p w14:paraId="45E8CFDA" w14:textId="77777777" w:rsidR="00DA33B9" w:rsidRPr="00234BD1" w:rsidRDefault="00DA33B9" w:rsidP="004A0A36">
            <w:pPr>
              <w:tabs>
                <w:tab w:val="left" w:pos="1440"/>
                <w:tab w:val="right" w:pos="9900"/>
              </w:tabs>
              <w:rPr>
                <w:rFonts w:eastAsia="Times"/>
                <w:szCs w:val="22"/>
              </w:rPr>
            </w:pPr>
          </w:p>
        </w:tc>
      </w:tr>
      <w:tr w:rsidR="00DA33B9" w:rsidRPr="0016323F" w14:paraId="7BE1B7E1" w14:textId="77777777" w:rsidTr="004A0A36">
        <w:tc>
          <w:tcPr>
            <w:tcW w:w="1668" w:type="dxa"/>
            <w:shd w:val="clear" w:color="auto" w:fill="FFFFFF"/>
          </w:tcPr>
          <w:p w14:paraId="73E44C91" w14:textId="77777777" w:rsidR="00DA33B9" w:rsidRDefault="00DA33B9" w:rsidP="004A0A36">
            <w:pPr>
              <w:tabs>
                <w:tab w:val="left" w:pos="1440"/>
                <w:tab w:val="right" w:pos="9900"/>
              </w:tabs>
              <w:rPr>
                <w:rFonts w:eastAsia="Times"/>
                <w:szCs w:val="22"/>
              </w:rPr>
            </w:pPr>
            <w:r>
              <w:rPr>
                <w:rFonts w:eastAsia="Times"/>
                <w:szCs w:val="22"/>
              </w:rPr>
              <w:t>Invoiced Quantity</w:t>
            </w:r>
          </w:p>
        </w:tc>
        <w:tc>
          <w:tcPr>
            <w:tcW w:w="4312" w:type="dxa"/>
            <w:shd w:val="clear" w:color="auto" w:fill="FFFFFF"/>
          </w:tcPr>
          <w:p w14:paraId="185A4007" w14:textId="77777777" w:rsidR="00DA33B9" w:rsidRPr="00235017" w:rsidRDefault="00DA33B9" w:rsidP="004A0A36">
            <w:pPr>
              <w:tabs>
                <w:tab w:val="left" w:pos="1440"/>
                <w:tab w:val="right" w:pos="9900"/>
              </w:tabs>
              <w:rPr>
                <w:rFonts w:eastAsia="Times"/>
                <w:szCs w:val="22"/>
              </w:rPr>
            </w:pPr>
            <w:r>
              <w:rPr>
                <w:rFonts w:eastAsia="Times"/>
                <w:szCs w:val="22"/>
              </w:rPr>
              <w:t xml:space="preserve">This column provides the quantity of the item that has been invoiced. </w:t>
            </w:r>
          </w:p>
        </w:tc>
        <w:tc>
          <w:tcPr>
            <w:tcW w:w="3740" w:type="dxa"/>
            <w:shd w:val="clear" w:color="auto" w:fill="FFFFFF"/>
          </w:tcPr>
          <w:p w14:paraId="59570EDA" w14:textId="77777777" w:rsidR="00DA33B9" w:rsidRPr="00234BD1" w:rsidRDefault="00DA33B9" w:rsidP="004A0A36">
            <w:pPr>
              <w:tabs>
                <w:tab w:val="left" w:pos="1440"/>
                <w:tab w:val="right" w:pos="9900"/>
              </w:tabs>
              <w:rPr>
                <w:rFonts w:eastAsia="Times"/>
                <w:szCs w:val="22"/>
              </w:rPr>
            </w:pPr>
          </w:p>
        </w:tc>
      </w:tr>
      <w:tr w:rsidR="00DA33B9" w:rsidRPr="0016323F" w14:paraId="2CAECF00" w14:textId="77777777" w:rsidTr="004A0A36">
        <w:tc>
          <w:tcPr>
            <w:tcW w:w="1668" w:type="dxa"/>
            <w:shd w:val="clear" w:color="auto" w:fill="FFFFFF"/>
          </w:tcPr>
          <w:p w14:paraId="1D582827" w14:textId="77777777" w:rsidR="00DA33B9" w:rsidRDefault="00DA33B9" w:rsidP="004A0A36">
            <w:pPr>
              <w:tabs>
                <w:tab w:val="left" w:pos="1440"/>
                <w:tab w:val="right" w:pos="9900"/>
              </w:tabs>
              <w:rPr>
                <w:rFonts w:eastAsia="Times"/>
                <w:szCs w:val="22"/>
              </w:rPr>
            </w:pPr>
            <w:r>
              <w:rPr>
                <w:rFonts w:eastAsia="Times"/>
                <w:szCs w:val="22"/>
              </w:rPr>
              <w:t>UOM</w:t>
            </w:r>
          </w:p>
        </w:tc>
        <w:tc>
          <w:tcPr>
            <w:tcW w:w="4312" w:type="dxa"/>
            <w:shd w:val="clear" w:color="auto" w:fill="FFFFFF"/>
          </w:tcPr>
          <w:p w14:paraId="5A092BEB" w14:textId="77777777" w:rsidR="00DA33B9" w:rsidRPr="00234BD1" w:rsidRDefault="00DA33B9" w:rsidP="004A0A36">
            <w:pPr>
              <w:tabs>
                <w:tab w:val="left" w:pos="1440"/>
                <w:tab w:val="right" w:pos="9900"/>
              </w:tabs>
              <w:rPr>
                <w:rFonts w:eastAsia="Times"/>
                <w:szCs w:val="22"/>
              </w:rPr>
            </w:pPr>
            <w:r>
              <w:rPr>
                <w:rFonts w:eastAsia="Times"/>
                <w:szCs w:val="22"/>
              </w:rPr>
              <w:t xml:space="preserve">This is the unit of measure for the item. The program completes the default value according to the commodity code, but you can change this. The UOM can contain up to four alphanumeric characters. </w:t>
            </w:r>
          </w:p>
        </w:tc>
        <w:tc>
          <w:tcPr>
            <w:tcW w:w="3740" w:type="dxa"/>
            <w:shd w:val="clear" w:color="auto" w:fill="FFFFFF"/>
          </w:tcPr>
          <w:p w14:paraId="2CE6C8B7" w14:textId="77777777" w:rsidR="00DA33B9" w:rsidRPr="00234BD1" w:rsidRDefault="00DA33B9" w:rsidP="004A0A36">
            <w:pPr>
              <w:tabs>
                <w:tab w:val="left" w:pos="1440"/>
                <w:tab w:val="right" w:pos="9900"/>
              </w:tabs>
              <w:rPr>
                <w:rFonts w:eastAsia="Times"/>
                <w:szCs w:val="22"/>
              </w:rPr>
            </w:pPr>
          </w:p>
        </w:tc>
      </w:tr>
      <w:tr w:rsidR="00DA33B9" w:rsidRPr="0016323F" w14:paraId="4DA83567" w14:textId="77777777" w:rsidTr="004A0A36">
        <w:tc>
          <w:tcPr>
            <w:tcW w:w="1668" w:type="dxa"/>
            <w:shd w:val="clear" w:color="auto" w:fill="FFFFFF"/>
          </w:tcPr>
          <w:p w14:paraId="49480785" w14:textId="77777777" w:rsidR="00DA33B9" w:rsidRDefault="00DA33B9" w:rsidP="004A0A36">
            <w:pPr>
              <w:tabs>
                <w:tab w:val="left" w:pos="1440"/>
                <w:tab w:val="right" w:pos="9900"/>
              </w:tabs>
              <w:rPr>
                <w:rFonts w:eastAsia="Times"/>
                <w:szCs w:val="22"/>
              </w:rPr>
            </w:pPr>
            <w:r>
              <w:rPr>
                <w:rFonts w:eastAsia="Times"/>
                <w:szCs w:val="22"/>
              </w:rPr>
              <w:t>Unit Price</w:t>
            </w:r>
          </w:p>
        </w:tc>
        <w:tc>
          <w:tcPr>
            <w:tcW w:w="4312" w:type="dxa"/>
            <w:shd w:val="clear" w:color="auto" w:fill="FFFFFF"/>
          </w:tcPr>
          <w:p w14:paraId="6B554EF5" w14:textId="77777777" w:rsidR="00DA33B9" w:rsidRPr="00234BD1" w:rsidRDefault="00DA33B9" w:rsidP="004A0A36">
            <w:pPr>
              <w:tabs>
                <w:tab w:val="left" w:pos="1440"/>
                <w:tab w:val="right" w:pos="9900"/>
              </w:tabs>
              <w:rPr>
                <w:rFonts w:eastAsia="Times"/>
                <w:szCs w:val="22"/>
              </w:rPr>
            </w:pPr>
            <w:r>
              <w:rPr>
                <w:rFonts w:eastAsia="Times"/>
                <w:szCs w:val="22"/>
              </w:rPr>
              <w:t xml:space="preserve">This is the unit price is associated with the commodity code. If there is a price associated with the commodity code, the program completes the value; if there is no unit price associated with the commodity code, you can enter the contracted unit cost. </w:t>
            </w:r>
          </w:p>
        </w:tc>
        <w:tc>
          <w:tcPr>
            <w:tcW w:w="3740" w:type="dxa"/>
            <w:shd w:val="clear" w:color="auto" w:fill="FFFFFF"/>
          </w:tcPr>
          <w:p w14:paraId="42C2FE72" w14:textId="77777777" w:rsidR="00DA33B9" w:rsidRPr="00234BD1" w:rsidRDefault="00DA33B9" w:rsidP="004A0A36">
            <w:pPr>
              <w:tabs>
                <w:tab w:val="left" w:pos="1440"/>
                <w:tab w:val="right" w:pos="9900"/>
              </w:tabs>
              <w:rPr>
                <w:rFonts w:eastAsia="Times"/>
                <w:szCs w:val="22"/>
              </w:rPr>
            </w:pPr>
          </w:p>
        </w:tc>
      </w:tr>
      <w:tr w:rsidR="00DA33B9" w:rsidRPr="0016323F" w14:paraId="21F69E81" w14:textId="77777777" w:rsidTr="004A0A36">
        <w:tc>
          <w:tcPr>
            <w:tcW w:w="1668" w:type="dxa"/>
            <w:shd w:val="clear" w:color="auto" w:fill="FFFFFF"/>
          </w:tcPr>
          <w:p w14:paraId="49159007" w14:textId="77777777" w:rsidR="00DA33B9" w:rsidRDefault="00DA33B9" w:rsidP="004A0A36">
            <w:pPr>
              <w:tabs>
                <w:tab w:val="left" w:pos="1440"/>
                <w:tab w:val="right" w:pos="9900"/>
              </w:tabs>
              <w:rPr>
                <w:rFonts w:eastAsia="Times"/>
                <w:szCs w:val="22"/>
              </w:rPr>
            </w:pPr>
            <w:r>
              <w:rPr>
                <w:rFonts w:eastAsia="Times"/>
                <w:szCs w:val="22"/>
              </w:rPr>
              <w:t>Net Price</w:t>
            </w:r>
          </w:p>
        </w:tc>
        <w:tc>
          <w:tcPr>
            <w:tcW w:w="4312" w:type="dxa"/>
            <w:shd w:val="clear" w:color="auto" w:fill="FFFFFF"/>
          </w:tcPr>
          <w:p w14:paraId="5B432DB0" w14:textId="77777777" w:rsidR="00DA33B9" w:rsidRPr="00234BD1" w:rsidRDefault="00DA33B9" w:rsidP="004A0A36">
            <w:pPr>
              <w:tabs>
                <w:tab w:val="left" w:pos="1440"/>
                <w:tab w:val="right" w:pos="9900"/>
              </w:tabs>
              <w:rPr>
                <w:rFonts w:eastAsia="Times"/>
                <w:szCs w:val="22"/>
              </w:rPr>
            </w:pPr>
            <w:r>
              <w:rPr>
                <w:rFonts w:eastAsia="Times"/>
                <w:szCs w:val="22"/>
              </w:rPr>
              <w:t>This field displays the calculation of the Qty x Unit Price.</w:t>
            </w:r>
          </w:p>
        </w:tc>
        <w:tc>
          <w:tcPr>
            <w:tcW w:w="3740" w:type="dxa"/>
            <w:shd w:val="clear" w:color="auto" w:fill="FFFFFF"/>
          </w:tcPr>
          <w:p w14:paraId="3B3CAE47" w14:textId="77777777" w:rsidR="00DA33B9" w:rsidRPr="00234BD1" w:rsidRDefault="00DA33B9" w:rsidP="004A0A36">
            <w:pPr>
              <w:tabs>
                <w:tab w:val="left" w:pos="1440"/>
                <w:tab w:val="right" w:pos="9900"/>
              </w:tabs>
              <w:rPr>
                <w:rFonts w:eastAsia="Times"/>
                <w:szCs w:val="22"/>
              </w:rPr>
            </w:pPr>
          </w:p>
        </w:tc>
      </w:tr>
    </w:tbl>
    <w:p w14:paraId="0D2B83FF" w14:textId="77777777" w:rsidR="00DA33B9" w:rsidRPr="00324240" w:rsidRDefault="00DA33B9" w:rsidP="00DA33B9">
      <w:pPr>
        <w:tabs>
          <w:tab w:val="left" w:pos="1440"/>
          <w:tab w:val="right" w:pos="9900"/>
        </w:tabs>
        <w:ind w:left="360"/>
      </w:pPr>
    </w:p>
    <w:p w14:paraId="59738BE7" w14:textId="77777777" w:rsidR="00DA33B9" w:rsidRPr="00BA700D" w:rsidRDefault="00DA33B9" w:rsidP="00DA33B9">
      <w:pPr>
        <w:tabs>
          <w:tab w:val="left" w:pos="1440"/>
          <w:tab w:val="right" w:pos="9900"/>
        </w:tabs>
        <w:ind w:left="360"/>
      </w:pPr>
    </w:p>
    <w:p w14:paraId="40CAF496" w14:textId="77777777" w:rsidR="00DA33B9" w:rsidRDefault="00DA33B9" w:rsidP="00DA33B9">
      <w:pPr>
        <w:ind w:left="360"/>
        <w:rPr>
          <w:b/>
        </w:rPr>
      </w:pPr>
      <w:r>
        <w:rPr>
          <w:b/>
        </w:rPr>
        <w:t>Items Tab (Items Enforcement Entry Methods)</w:t>
      </w:r>
      <w:r>
        <w:rPr>
          <w:b/>
        </w:rPr>
        <w:br/>
      </w:r>
      <w:r>
        <w:rPr>
          <w:noProof/>
        </w:rPr>
        <w:drawing>
          <wp:inline distT="0" distB="0" distL="0" distR="0" wp14:anchorId="729BAC58" wp14:editId="592FAC2B">
            <wp:extent cx="5943600" cy="16414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41475"/>
                    </a:xfrm>
                    <a:prstGeom prst="rect">
                      <a:avLst/>
                    </a:prstGeom>
                  </pic:spPr>
                </pic:pic>
              </a:graphicData>
            </a:graphic>
          </wp:inline>
        </w:drawing>
      </w:r>
    </w:p>
    <w:p w14:paraId="4515E5E6" w14:textId="77777777" w:rsidR="00DA33B9" w:rsidRDefault="00DA33B9" w:rsidP="00DA33B9">
      <w:pPr>
        <w:ind w:left="360"/>
      </w:pPr>
    </w:p>
    <w:p w14:paraId="7421865D" w14:textId="77777777" w:rsidR="00DA33B9" w:rsidRDefault="00DA33B9" w:rsidP="00DA33B9">
      <w:pPr>
        <w:spacing w:after="200" w:line="276" w:lineRule="auto"/>
        <w:ind w:left="360"/>
        <w:rPr>
          <w:b/>
        </w:rPr>
      </w:pPr>
      <w:r>
        <w:t>For Item enforcement methods, the Items tab contains an Item table and an Accounts table.  The Item table lists the items for the contract, and the Accounts table lists the accounts and amounts associated with the currently selected item from the Item table.</w:t>
      </w:r>
    </w:p>
    <w:p w14:paraId="452C8782" w14:textId="77777777" w:rsidR="00DA33B9" w:rsidRDefault="00DA33B9" w:rsidP="00DA33B9">
      <w:pPr>
        <w:tabs>
          <w:tab w:val="left" w:pos="1440"/>
          <w:tab w:val="right" w:pos="9900"/>
        </w:tabs>
        <w:ind w:left="360"/>
      </w:pPr>
      <w:r w:rsidRPr="00F5124D">
        <w:rPr>
          <w:b/>
        </w:rPr>
        <w:t>Subcontractors Tab</w:t>
      </w:r>
      <w:r>
        <w:rPr>
          <w:noProof/>
        </w:rPr>
        <w:drawing>
          <wp:inline distT="0" distB="0" distL="0" distR="0" wp14:anchorId="14ECE5BC" wp14:editId="5F36174A">
            <wp:extent cx="5943600" cy="19888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988820"/>
                    </a:xfrm>
                    <a:prstGeom prst="rect">
                      <a:avLst/>
                    </a:prstGeom>
                  </pic:spPr>
                </pic:pic>
              </a:graphicData>
            </a:graphic>
          </wp:inline>
        </w:drawing>
      </w:r>
    </w:p>
    <w:p w14:paraId="58576B74" w14:textId="77777777" w:rsidR="00DA33B9" w:rsidRDefault="00DA33B9" w:rsidP="00DA33B9">
      <w:pPr>
        <w:tabs>
          <w:tab w:val="left" w:pos="1440"/>
          <w:tab w:val="right" w:pos="9900"/>
        </w:tabs>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4350"/>
        <w:gridCol w:w="3769"/>
      </w:tblGrid>
      <w:tr w:rsidR="00DA33B9" w:rsidRPr="006A79F0" w14:paraId="797073A9" w14:textId="77777777" w:rsidTr="004A0A36">
        <w:trPr>
          <w:tblHeader/>
        </w:trPr>
        <w:tc>
          <w:tcPr>
            <w:tcW w:w="1602" w:type="dxa"/>
            <w:shd w:val="clear" w:color="auto" w:fill="95B3D7"/>
          </w:tcPr>
          <w:p w14:paraId="2CC22A31" w14:textId="77777777" w:rsidR="00DA33B9" w:rsidRPr="006A79F0" w:rsidRDefault="00DA33B9" w:rsidP="004A0A36">
            <w:pPr>
              <w:tabs>
                <w:tab w:val="left" w:pos="1440"/>
                <w:tab w:val="right" w:pos="9900"/>
              </w:tabs>
              <w:rPr>
                <w:b/>
                <w:bCs/>
              </w:rPr>
            </w:pPr>
            <w:r w:rsidRPr="006A79F0">
              <w:rPr>
                <w:b/>
                <w:bCs/>
              </w:rPr>
              <w:t>Field</w:t>
            </w:r>
          </w:p>
        </w:tc>
        <w:tc>
          <w:tcPr>
            <w:tcW w:w="4534" w:type="dxa"/>
            <w:shd w:val="clear" w:color="auto" w:fill="95B3D7"/>
          </w:tcPr>
          <w:p w14:paraId="2FD9669B" w14:textId="77777777" w:rsidR="00DA33B9" w:rsidRPr="006A79F0" w:rsidRDefault="00DA33B9" w:rsidP="004A0A36">
            <w:pPr>
              <w:tabs>
                <w:tab w:val="left" w:pos="1440"/>
                <w:tab w:val="right" w:pos="9900"/>
              </w:tabs>
              <w:rPr>
                <w:b/>
                <w:bCs/>
              </w:rPr>
            </w:pPr>
            <w:r>
              <w:rPr>
                <w:b/>
                <w:bCs/>
              </w:rPr>
              <w:t>Description</w:t>
            </w:r>
          </w:p>
        </w:tc>
        <w:tc>
          <w:tcPr>
            <w:tcW w:w="3944" w:type="dxa"/>
            <w:shd w:val="clear" w:color="auto" w:fill="95B3D7"/>
          </w:tcPr>
          <w:p w14:paraId="424202C1" w14:textId="64C4C086" w:rsidR="00DA33B9" w:rsidRPr="006A79F0" w:rsidRDefault="00AD673F" w:rsidP="004A0A36">
            <w:pPr>
              <w:tabs>
                <w:tab w:val="left" w:pos="1440"/>
                <w:tab w:val="right" w:pos="9900"/>
              </w:tabs>
              <w:rPr>
                <w:b/>
                <w:bCs/>
              </w:rPr>
            </w:pPr>
            <w:r>
              <w:rPr>
                <w:b/>
                <w:bCs/>
              </w:rPr>
              <w:t>Jefferson County</w:t>
            </w:r>
          </w:p>
        </w:tc>
      </w:tr>
      <w:tr w:rsidR="00DA33B9" w:rsidRPr="006A79F0" w14:paraId="221DF863" w14:textId="77777777" w:rsidTr="004A0A36">
        <w:tc>
          <w:tcPr>
            <w:tcW w:w="1602" w:type="dxa"/>
          </w:tcPr>
          <w:p w14:paraId="6A121A85" w14:textId="77777777" w:rsidR="00DA33B9" w:rsidRPr="006A79F0" w:rsidRDefault="00DA33B9" w:rsidP="004A0A36">
            <w:pPr>
              <w:tabs>
                <w:tab w:val="left" w:pos="1440"/>
                <w:tab w:val="right" w:pos="9900"/>
              </w:tabs>
            </w:pPr>
            <w:r>
              <w:t>Subcontractor</w:t>
            </w:r>
          </w:p>
        </w:tc>
        <w:tc>
          <w:tcPr>
            <w:tcW w:w="4534" w:type="dxa"/>
          </w:tcPr>
          <w:p w14:paraId="53905162" w14:textId="77777777" w:rsidR="00DA33B9" w:rsidRPr="006A79F0" w:rsidRDefault="00DA33B9" w:rsidP="004A0A36">
            <w:pPr>
              <w:tabs>
                <w:tab w:val="left" w:pos="1440"/>
                <w:tab w:val="right" w:pos="9900"/>
              </w:tabs>
            </w:pPr>
            <w:r>
              <w:t>This box provides the vendor number for the subcontractor.</w:t>
            </w:r>
            <w:r>
              <w:rPr>
                <w:rFonts w:eastAsia="Times"/>
                <w:szCs w:val="22"/>
              </w:rPr>
              <w:t xml:space="preserve"> If you do not know the vendor number, click the field help button</w:t>
            </w:r>
            <w:r w:rsidRPr="00830ED9">
              <w:rPr>
                <w:szCs w:val="22"/>
              </w:rPr>
              <w:t xml:space="preserve"> to </w:t>
            </w:r>
            <w:r>
              <w:rPr>
                <w:szCs w:val="22"/>
              </w:rPr>
              <w:t>launch a vendor alpha search</w:t>
            </w:r>
            <w:r w:rsidRPr="00830ED9">
              <w:rPr>
                <w:szCs w:val="22"/>
              </w:rPr>
              <w:t>.</w:t>
            </w:r>
            <w:r>
              <w:rPr>
                <w:szCs w:val="22"/>
              </w:rPr>
              <w:t xml:space="preserve"> Note: The subcontractor must exist as an active vendor in the Vendors program.</w:t>
            </w:r>
          </w:p>
        </w:tc>
        <w:tc>
          <w:tcPr>
            <w:tcW w:w="3944" w:type="dxa"/>
          </w:tcPr>
          <w:p w14:paraId="628EFA1C" w14:textId="77777777" w:rsidR="00DA33B9" w:rsidRPr="006A79F0" w:rsidRDefault="00DA33B9" w:rsidP="004A0A36">
            <w:pPr>
              <w:tabs>
                <w:tab w:val="left" w:pos="1440"/>
                <w:tab w:val="right" w:pos="9900"/>
              </w:tabs>
            </w:pPr>
          </w:p>
        </w:tc>
      </w:tr>
      <w:tr w:rsidR="00DA33B9" w:rsidRPr="006A79F0" w14:paraId="2614C5E8" w14:textId="77777777" w:rsidTr="004A0A36">
        <w:tc>
          <w:tcPr>
            <w:tcW w:w="1602" w:type="dxa"/>
          </w:tcPr>
          <w:p w14:paraId="72CEBD3C" w14:textId="77777777" w:rsidR="00DA33B9" w:rsidRDefault="00DA33B9" w:rsidP="004A0A36">
            <w:pPr>
              <w:tabs>
                <w:tab w:val="left" w:pos="1440"/>
                <w:tab w:val="right" w:pos="9900"/>
              </w:tabs>
            </w:pPr>
            <w:r>
              <w:t>Name</w:t>
            </w:r>
          </w:p>
        </w:tc>
        <w:tc>
          <w:tcPr>
            <w:tcW w:w="4534" w:type="dxa"/>
          </w:tcPr>
          <w:p w14:paraId="003EADBF" w14:textId="77777777" w:rsidR="00DA33B9" w:rsidRPr="006A79F0" w:rsidRDefault="00DA33B9" w:rsidP="004A0A36">
            <w:pPr>
              <w:tabs>
                <w:tab w:val="left" w:pos="1440"/>
                <w:tab w:val="right" w:pos="9900"/>
              </w:tabs>
            </w:pPr>
            <w:r>
              <w:t>This box displays the vendor name according to the vendor number entered.</w:t>
            </w:r>
          </w:p>
        </w:tc>
        <w:tc>
          <w:tcPr>
            <w:tcW w:w="3944" w:type="dxa"/>
          </w:tcPr>
          <w:p w14:paraId="7F9C311B" w14:textId="77777777" w:rsidR="00DA33B9" w:rsidRPr="006A79F0" w:rsidRDefault="00DA33B9" w:rsidP="004A0A36">
            <w:pPr>
              <w:tabs>
                <w:tab w:val="left" w:pos="1440"/>
                <w:tab w:val="right" w:pos="9900"/>
              </w:tabs>
            </w:pPr>
          </w:p>
        </w:tc>
      </w:tr>
      <w:tr w:rsidR="00DA33B9" w:rsidRPr="006A79F0" w14:paraId="638F4EFC" w14:textId="77777777" w:rsidTr="004A0A36">
        <w:tc>
          <w:tcPr>
            <w:tcW w:w="1602" w:type="dxa"/>
          </w:tcPr>
          <w:p w14:paraId="05F92921" w14:textId="77777777" w:rsidR="00DA33B9" w:rsidRDefault="00DA33B9" w:rsidP="004A0A36">
            <w:pPr>
              <w:tabs>
                <w:tab w:val="left" w:pos="1440"/>
                <w:tab w:val="right" w:pos="9900"/>
              </w:tabs>
            </w:pPr>
            <w:r>
              <w:t>MBE</w:t>
            </w:r>
          </w:p>
        </w:tc>
        <w:tc>
          <w:tcPr>
            <w:tcW w:w="4534" w:type="dxa"/>
          </w:tcPr>
          <w:p w14:paraId="42AB9448" w14:textId="77777777" w:rsidR="00DA33B9" w:rsidRDefault="00DA33B9" w:rsidP="004A0A36">
            <w:pPr>
              <w:tabs>
                <w:tab w:val="left" w:pos="1440"/>
                <w:tab w:val="right" w:pos="9900"/>
              </w:tabs>
            </w:pPr>
            <w:r>
              <w:t>This check box indicates whether the subcontractor is classified as a Minority Business Enterprise or not.</w:t>
            </w:r>
          </w:p>
        </w:tc>
        <w:tc>
          <w:tcPr>
            <w:tcW w:w="3944" w:type="dxa"/>
          </w:tcPr>
          <w:p w14:paraId="4B6457F6" w14:textId="77777777" w:rsidR="00DA33B9" w:rsidRPr="006A79F0" w:rsidRDefault="00DA33B9" w:rsidP="004A0A36">
            <w:pPr>
              <w:tabs>
                <w:tab w:val="left" w:pos="1440"/>
                <w:tab w:val="right" w:pos="9900"/>
              </w:tabs>
            </w:pPr>
          </w:p>
        </w:tc>
      </w:tr>
      <w:tr w:rsidR="00DA33B9" w:rsidRPr="006A79F0" w14:paraId="4E85921A" w14:textId="77777777" w:rsidTr="004A0A36">
        <w:tc>
          <w:tcPr>
            <w:tcW w:w="1602" w:type="dxa"/>
          </w:tcPr>
          <w:p w14:paraId="0BD5F27E" w14:textId="77777777" w:rsidR="00DA33B9" w:rsidRDefault="00DA33B9" w:rsidP="004A0A36">
            <w:pPr>
              <w:tabs>
                <w:tab w:val="left" w:pos="1440"/>
                <w:tab w:val="right" w:pos="9900"/>
              </w:tabs>
            </w:pPr>
            <w:r>
              <w:t>Description</w:t>
            </w:r>
          </w:p>
        </w:tc>
        <w:tc>
          <w:tcPr>
            <w:tcW w:w="4534" w:type="dxa"/>
          </w:tcPr>
          <w:p w14:paraId="29C47031" w14:textId="77777777" w:rsidR="00DA33B9" w:rsidRPr="006A79F0" w:rsidRDefault="00DA33B9" w:rsidP="004A0A36">
            <w:pPr>
              <w:tabs>
                <w:tab w:val="left" w:pos="1440"/>
                <w:tab w:val="right" w:pos="9900"/>
              </w:tabs>
            </w:pPr>
            <w:r>
              <w:t>This box provides a description of the work that the subcontractor is to complete.</w:t>
            </w:r>
          </w:p>
        </w:tc>
        <w:tc>
          <w:tcPr>
            <w:tcW w:w="3944" w:type="dxa"/>
          </w:tcPr>
          <w:p w14:paraId="7010C5EA" w14:textId="77777777" w:rsidR="00DA33B9" w:rsidRPr="006A79F0" w:rsidRDefault="00DA33B9" w:rsidP="004A0A36">
            <w:pPr>
              <w:tabs>
                <w:tab w:val="left" w:pos="1440"/>
                <w:tab w:val="right" w:pos="9900"/>
              </w:tabs>
            </w:pPr>
          </w:p>
        </w:tc>
      </w:tr>
      <w:tr w:rsidR="00DA33B9" w:rsidRPr="006A79F0" w14:paraId="605C9673" w14:textId="77777777" w:rsidTr="004A0A36">
        <w:tc>
          <w:tcPr>
            <w:tcW w:w="1602" w:type="dxa"/>
          </w:tcPr>
          <w:p w14:paraId="7542BF17" w14:textId="77777777" w:rsidR="00DA33B9" w:rsidRDefault="00DA33B9" w:rsidP="004A0A36">
            <w:pPr>
              <w:tabs>
                <w:tab w:val="left" w:pos="1440"/>
                <w:tab w:val="right" w:pos="9900"/>
              </w:tabs>
            </w:pPr>
            <w:r>
              <w:t>Start</w:t>
            </w:r>
          </w:p>
        </w:tc>
        <w:tc>
          <w:tcPr>
            <w:tcW w:w="4534" w:type="dxa"/>
          </w:tcPr>
          <w:p w14:paraId="1CA9D8C8" w14:textId="77777777" w:rsidR="00DA33B9" w:rsidRPr="006A79F0" w:rsidRDefault="00DA33B9" w:rsidP="004A0A36">
            <w:pPr>
              <w:tabs>
                <w:tab w:val="left" w:pos="1440"/>
                <w:tab w:val="right" w:pos="9900"/>
              </w:tabs>
            </w:pPr>
            <w:r>
              <w:t>This box identifies the date that the subcontractor will begin work.</w:t>
            </w:r>
          </w:p>
        </w:tc>
        <w:tc>
          <w:tcPr>
            <w:tcW w:w="3944" w:type="dxa"/>
          </w:tcPr>
          <w:p w14:paraId="3AEE3B10" w14:textId="77777777" w:rsidR="00DA33B9" w:rsidRPr="006A79F0" w:rsidRDefault="00DA33B9" w:rsidP="004A0A36">
            <w:pPr>
              <w:tabs>
                <w:tab w:val="left" w:pos="1440"/>
                <w:tab w:val="right" w:pos="9900"/>
              </w:tabs>
            </w:pPr>
          </w:p>
        </w:tc>
      </w:tr>
      <w:tr w:rsidR="00DA33B9" w:rsidRPr="006A79F0" w14:paraId="09B459DB" w14:textId="77777777" w:rsidTr="004A0A36">
        <w:tc>
          <w:tcPr>
            <w:tcW w:w="1602" w:type="dxa"/>
          </w:tcPr>
          <w:p w14:paraId="5B04981C" w14:textId="77777777" w:rsidR="00DA33B9" w:rsidRDefault="00DA33B9" w:rsidP="004A0A36">
            <w:pPr>
              <w:tabs>
                <w:tab w:val="left" w:pos="1440"/>
                <w:tab w:val="right" w:pos="9900"/>
              </w:tabs>
            </w:pPr>
            <w:r>
              <w:t>End</w:t>
            </w:r>
          </w:p>
        </w:tc>
        <w:tc>
          <w:tcPr>
            <w:tcW w:w="4534" w:type="dxa"/>
          </w:tcPr>
          <w:p w14:paraId="5A4C5E4F" w14:textId="77777777" w:rsidR="00DA33B9" w:rsidRPr="006A79F0" w:rsidRDefault="00DA33B9" w:rsidP="004A0A36">
            <w:pPr>
              <w:tabs>
                <w:tab w:val="left" w:pos="1440"/>
                <w:tab w:val="right" w:pos="9900"/>
              </w:tabs>
            </w:pPr>
            <w:r>
              <w:t>This box indicates the date that the subcontractor will complete the work.</w:t>
            </w:r>
          </w:p>
        </w:tc>
        <w:tc>
          <w:tcPr>
            <w:tcW w:w="3944" w:type="dxa"/>
          </w:tcPr>
          <w:p w14:paraId="3ECAEB5E" w14:textId="77777777" w:rsidR="00DA33B9" w:rsidRPr="006A79F0" w:rsidRDefault="00DA33B9" w:rsidP="004A0A36">
            <w:pPr>
              <w:tabs>
                <w:tab w:val="left" w:pos="1440"/>
                <w:tab w:val="right" w:pos="9900"/>
              </w:tabs>
            </w:pPr>
          </w:p>
        </w:tc>
      </w:tr>
      <w:tr w:rsidR="00DA33B9" w:rsidRPr="006A79F0" w14:paraId="7ACE256C" w14:textId="77777777" w:rsidTr="004A0A36">
        <w:tc>
          <w:tcPr>
            <w:tcW w:w="1602" w:type="dxa"/>
          </w:tcPr>
          <w:p w14:paraId="66E7DED4" w14:textId="77777777" w:rsidR="00DA33B9" w:rsidRDefault="00DA33B9" w:rsidP="004A0A36">
            <w:pPr>
              <w:tabs>
                <w:tab w:val="left" w:pos="1440"/>
                <w:tab w:val="right" w:pos="9900"/>
              </w:tabs>
            </w:pPr>
            <w:r>
              <w:t>Total Paid</w:t>
            </w:r>
          </w:p>
        </w:tc>
        <w:tc>
          <w:tcPr>
            <w:tcW w:w="4534" w:type="dxa"/>
          </w:tcPr>
          <w:p w14:paraId="685C54AA" w14:textId="77777777" w:rsidR="00DA33B9" w:rsidRDefault="00DA33B9" w:rsidP="004A0A36">
            <w:pPr>
              <w:tabs>
                <w:tab w:val="left" w:pos="1440"/>
                <w:tab w:val="right" w:pos="9900"/>
              </w:tabs>
            </w:pPr>
            <w:r w:rsidRPr="00235017">
              <w:t xml:space="preserve">This </w:t>
            </w:r>
            <w:r>
              <w:t xml:space="preserve">box </w:t>
            </w:r>
            <w:r w:rsidRPr="00235017">
              <w:t xml:space="preserve">displays the total amount paid to the subcontractor. This total is calculated from the sum of the payments entered. </w:t>
            </w:r>
          </w:p>
          <w:p w14:paraId="3928DBF2" w14:textId="77777777" w:rsidR="00DA33B9" w:rsidRDefault="00DA33B9" w:rsidP="004A0A36">
            <w:pPr>
              <w:tabs>
                <w:tab w:val="left" w:pos="1440"/>
                <w:tab w:val="right" w:pos="9900"/>
              </w:tabs>
            </w:pPr>
          </w:p>
          <w:p w14:paraId="6F8A92C0" w14:textId="77777777" w:rsidR="00DA33B9" w:rsidRPr="006A79F0" w:rsidRDefault="00DA33B9" w:rsidP="004A0A36">
            <w:pPr>
              <w:tabs>
                <w:tab w:val="left" w:pos="1440"/>
                <w:tab w:val="right" w:pos="9900"/>
              </w:tabs>
            </w:pPr>
            <w:r w:rsidRPr="00235017">
              <w:t xml:space="preserve">Payments are recorded by clicking </w:t>
            </w:r>
            <w:r>
              <w:t>the Payments at the bottom of the S</w:t>
            </w:r>
            <w:r w:rsidRPr="00235017">
              <w:t xml:space="preserve">ubcontractor tab. </w:t>
            </w:r>
            <w:r>
              <w:t xml:space="preserve">On the Subcontractor Payments screen, </w:t>
            </w:r>
            <w:r w:rsidRPr="00235017">
              <w:t>enter the payment information including the amount paid, comments, document</w:t>
            </w:r>
            <w:r>
              <w:t>,</w:t>
            </w:r>
            <w:r w:rsidRPr="00235017">
              <w:t xml:space="preserve"> and invoice number.</w:t>
            </w:r>
          </w:p>
        </w:tc>
        <w:tc>
          <w:tcPr>
            <w:tcW w:w="3944" w:type="dxa"/>
          </w:tcPr>
          <w:p w14:paraId="322CC6AA" w14:textId="77777777" w:rsidR="00DA33B9" w:rsidRPr="006A79F0" w:rsidRDefault="00DA33B9" w:rsidP="004A0A36">
            <w:pPr>
              <w:tabs>
                <w:tab w:val="left" w:pos="1440"/>
                <w:tab w:val="right" w:pos="9900"/>
              </w:tabs>
            </w:pPr>
          </w:p>
        </w:tc>
      </w:tr>
      <w:tr w:rsidR="00DA33B9" w:rsidRPr="006A79F0" w14:paraId="7EEF7C1C" w14:textId="77777777" w:rsidTr="004A0A36">
        <w:tc>
          <w:tcPr>
            <w:tcW w:w="10080" w:type="dxa"/>
            <w:gridSpan w:val="3"/>
          </w:tcPr>
          <w:p w14:paraId="517E8CE1" w14:textId="77777777" w:rsidR="00DA33B9" w:rsidRPr="009827F3" w:rsidRDefault="00DA33B9" w:rsidP="004A0A36">
            <w:pPr>
              <w:tabs>
                <w:tab w:val="left" w:pos="1440"/>
                <w:tab w:val="right" w:pos="9900"/>
              </w:tabs>
              <w:rPr>
                <w:b/>
              </w:rPr>
            </w:pPr>
            <w:r w:rsidRPr="009827F3">
              <w:rPr>
                <w:b/>
              </w:rPr>
              <w:t>Subcontractor Goals</w:t>
            </w:r>
          </w:p>
        </w:tc>
      </w:tr>
      <w:tr w:rsidR="00DA33B9" w:rsidRPr="006A79F0" w14:paraId="7946861C" w14:textId="77777777" w:rsidTr="004A0A36">
        <w:tc>
          <w:tcPr>
            <w:tcW w:w="1602" w:type="dxa"/>
          </w:tcPr>
          <w:p w14:paraId="44793F59" w14:textId="77777777" w:rsidR="00DA33B9" w:rsidRDefault="00DA33B9" w:rsidP="004A0A36">
            <w:pPr>
              <w:tabs>
                <w:tab w:val="left" w:pos="1440"/>
                <w:tab w:val="right" w:pos="9900"/>
              </w:tabs>
            </w:pPr>
          </w:p>
        </w:tc>
        <w:tc>
          <w:tcPr>
            <w:tcW w:w="4534" w:type="dxa"/>
          </w:tcPr>
          <w:p w14:paraId="7A8018DD" w14:textId="77777777" w:rsidR="00DA33B9" w:rsidRPr="00235017" w:rsidRDefault="00DA33B9" w:rsidP="004A0A36">
            <w:pPr>
              <w:tabs>
                <w:tab w:val="left" w:pos="1440"/>
                <w:tab w:val="right" w:pos="9900"/>
              </w:tabs>
            </w:pPr>
            <w:r>
              <w:t xml:space="preserve">This table is used to define usage-based goal percentages for subcontractors on the contract. The goals are typically defined based on minority business enterprise certifications. Please refer to additional Munis documentation in order to set up this optional feature. </w:t>
            </w:r>
          </w:p>
        </w:tc>
        <w:tc>
          <w:tcPr>
            <w:tcW w:w="3944" w:type="dxa"/>
          </w:tcPr>
          <w:p w14:paraId="1F46C6D4" w14:textId="77777777" w:rsidR="00DA33B9" w:rsidRPr="006A79F0" w:rsidRDefault="00DA33B9" w:rsidP="004A0A36">
            <w:pPr>
              <w:tabs>
                <w:tab w:val="left" w:pos="1440"/>
                <w:tab w:val="right" w:pos="9900"/>
              </w:tabs>
            </w:pPr>
          </w:p>
        </w:tc>
      </w:tr>
    </w:tbl>
    <w:p w14:paraId="2193CADF" w14:textId="77777777" w:rsidR="00DA33B9" w:rsidRPr="00BF5843" w:rsidRDefault="00DA33B9" w:rsidP="00DA33B9">
      <w:pPr>
        <w:tabs>
          <w:tab w:val="left" w:pos="1440"/>
          <w:tab w:val="right" w:pos="9900"/>
        </w:tabs>
      </w:pPr>
    </w:p>
    <w:p w14:paraId="3DDA99AA" w14:textId="77777777" w:rsidR="00DA33B9" w:rsidRPr="00503050" w:rsidRDefault="00DA33B9" w:rsidP="00DA33B9">
      <w:pPr>
        <w:tabs>
          <w:tab w:val="left" w:pos="1440"/>
          <w:tab w:val="right" w:pos="9900"/>
        </w:tabs>
        <w:ind w:left="360"/>
        <w:rPr>
          <w:b/>
        </w:rPr>
      </w:pPr>
      <w:r w:rsidRPr="00503050">
        <w:rPr>
          <w:b/>
        </w:rPr>
        <w:t>Insurance Tab</w:t>
      </w:r>
    </w:p>
    <w:p w14:paraId="0645E1A2" w14:textId="77777777" w:rsidR="00DA33B9" w:rsidRPr="00BF5843" w:rsidRDefault="00DA33B9" w:rsidP="00DA33B9">
      <w:pPr>
        <w:tabs>
          <w:tab w:val="left" w:pos="1440"/>
          <w:tab w:val="right" w:pos="9900"/>
        </w:tabs>
        <w:ind w:left="180"/>
        <w:jc w:val="center"/>
      </w:pPr>
      <w:r>
        <w:rPr>
          <w:noProof/>
        </w:rPr>
        <w:drawing>
          <wp:inline distT="0" distB="0" distL="0" distR="0" wp14:anchorId="3928625A" wp14:editId="5D51E2D2">
            <wp:extent cx="5943600" cy="602615"/>
            <wp:effectExtent l="0" t="0" r="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02615"/>
                    </a:xfrm>
                    <a:prstGeom prst="rect">
                      <a:avLst/>
                    </a:prstGeom>
                  </pic:spPr>
                </pic:pic>
              </a:graphicData>
            </a:graphic>
          </wp:inline>
        </w:drawing>
      </w:r>
    </w:p>
    <w:p w14:paraId="41EDB348" w14:textId="77777777" w:rsidR="00DA33B9" w:rsidRDefault="00DA33B9" w:rsidP="00DA33B9">
      <w:pPr>
        <w:tabs>
          <w:tab w:val="left" w:pos="1440"/>
          <w:tab w:val="right" w:pos="9900"/>
        </w:tabs>
        <w:rPr>
          <w:szCs w:val="22"/>
        </w:rPr>
      </w:pP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4363"/>
        <w:gridCol w:w="3781"/>
      </w:tblGrid>
      <w:tr w:rsidR="00DA33B9" w:rsidRPr="006A79F0" w14:paraId="26BC585A" w14:textId="77777777" w:rsidTr="004A0A36">
        <w:trPr>
          <w:tblHeader/>
        </w:trPr>
        <w:tc>
          <w:tcPr>
            <w:tcW w:w="1603" w:type="dxa"/>
            <w:shd w:val="clear" w:color="auto" w:fill="95B3D7"/>
          </w:tcPr>
          <w:p w14:paraId="5703AA2C" w14:textId="77777777" w:rsidR="00DA33B9" w:rsidRPr="006A79F0" w:rsidRDefault="00DA33B9" w:rsidP="004A0A36">
            <w:pPr>
              <w:tabs>
                <w:tab w:val="left" w:pos="1440"/>
                <w:tab w:val="right" w:pos="9900"/>
              </w:tabs>
              <w:rPr>
                <w:b/>
                <w:bCs/>
              </w:rPr>
            </w:pPr>
            <w:r w:rsidRPr="006A79F0">
              <w:rPr>
                <w:b/>
                <w:bCs/>
              </w:rPr>
              <w:t>Field</w:t>
            </w:r>
          </w:p>
        </w:tc>
        <w:tc>
          <w:tcPr>
            <w:tcW w:w="4647" w:type="dxa"/>
            <w:shd w:val="clear" w:color="auto" w:fill="95B3D7"/>
          </w:tcPr>
          <w:p w14:paraId="42A42BBB" w14:textId="77777777" w:rsidR="00DA33B9" w:rsidRPr="006A79F0" w:rsidRDefault="00DA33B9" w:rsidP="004A0A36">
            <w:pPr>
              <w:tabs>
                <w:tab w:val="left" w:pos="1440"/>
                <w:tab w:val="right" w:pos="9900"/>
              </w:tabs>
              <w:rPr>
                <w:b/>
                <w:bCs/>
              </w:rPr>
            </w:pPr>
            <w:r>
              <w:rPr>
                <w:b/>
                <w:bCs/>
              </w:rPr>
              <w:t>Description</w:t>
            </w:r>
          </w:p>
        </w:tc>
        <w:tc>
          <w:tcPr>
            <w:tcW w:w="4046" w:type="dxa"/>
            <w:shd w:val="clear" w:color="auto" w:fill="95B3D7"/>
          </w:tcPr>
          <w:p w14:paraId="2F2E854B" w14:textId="7C60768F" w:rsidR="00DA33B9" w:rsidRPr="006A79F0" w:rsidRDefault="00AD673F" w:rsidP="004A0A36">
            <w:pPr>
              <w:tabs>
                <w:tab w:val="left" w:pos="1440"/>
                <w:tab w:val="right" w:pos="9900"/>
              </w:tabs>
              <w:rPr>
                <w:b/>
                <w:bCs/>
              </w:rPr>
            </w:pPr>
            <w:r>
              <w:rPr>
                <w:b/>
                <w:bCs/>
              </w:rPr>
              <w:t>Jefferson County</w:t>
            </w:r>
          </w:p>
        </w:tc>
      </w:tr>
      <w:tr w:rsidR="00DA33B9" w:rsidRPr="006A79F0" w14:paraId="3BD5772C" w14:textId="77777777" w:rsidTr="004A0A36">
        <w:tc>
          <w:tcPr>
            <w:tcW w:w="1603" w:type="dxa"/>
          </w:tcPr>
          <w:p w14:paraId="229640D3" w14:textId="77777777" w:rsidR="00DA33B9" w:rsidRPr="006A79F0" w:rsidRDefault="00DA33B9" w:rsidP="004A0A36">
            <w:pPr>
              <w:tabs>
                <w:tab w:val="left" w:pos="1440"/>
                <w:tab w:val="right" w:pos="9900"/>
              </w:tabs>
            </w:pPr>
            <w:r>
              <w:t>Carrier</w:t>
            </w:r>
          </w:p>
        </w:tc>
        <w:tc>
          <w:tcPr>
            <w:tcW w:w="4647" w:type="dxa"/>
          </w:tcPr>
          <w:p w14:paraId="7941A71B" w14:textId="77777777" w:rsidR="00DA33B9" w:rsidRPr="006A79F0" w:rsidRDefault="00DA33B9" w:rsidP="004A0A36">
            <w:pPr>
              <w:pStyle w:val="tabletextnew1"/>
            </w:pPr>
            <w:r>
              <w:t>This box specifies the insurance carrier code. If you do not know the code, click the field help button</w:t>
            </w:r>
            <w:r w:rsidRPr="00830ED9">
              <w:t xml:space="preserve"> to </w:t>
            </w:r>
            <w:r>
              <w:t xml:space="preserve">search the list of available carrier codes. The carrier codes must exist in the Contract Miscellaneous Codes program with the code type INSR. </w:t>
            </w:r>
          </w:p>
        </w:tc>
        <w:tc>
          <w:tcPr>
            <w:tcW w:w="4046" w:type="dxa"/>
          </w:tcPr>
          <w:p w14:paraId="66B4A972" w14:textId="77777777" w:rsidR="00DA33B9" w:rsidRPr="006A79F0" w:rsidRDefault="00DA33B9" w:rsidP="004A0A36">
            <w:pPr>
              <w:tabs>
                <w:tab w:val="left" w:pos="1440"/>
                <w:tab w:val="right" w:pos="9900"/>
              </w:tabs>
            </w:pPr>
          </w:p>
        </w:tc>
      </w:tr>
      <w:tr w:rsidR="00DA33B9" w:rsidRPr="006A79F0" w14:paraId="1FCC48B8" w14:textId="77777777" w:rsidTr="004A0A36">
        <w:tc>
          <w:tcPr>
            <w:tcW w:w="1603" w:type="dxa"/>
          </w:tcPr>
          <w:p w14:paraId="07499706" w14:textId="77777777" w:rsidR="00DA33B9" w:rsidRDefault="00DA33B9" w:rsidP="004A0A36">
            <w:pPr>
              <w:tabs>
                <w:tab w:val="left" w:pos="1440"/>
                <w:tab w:val="right" w:pos="9900"/>
              </w:tabs>
            </w:pPr>
            <w:r>
              <w:t>Carrier Name</w:t>
            </w:r>
          </w:p>
        </w:tc>
        <w:tc>
          <w:tcPr>
            <w:tcW w:w="4647" w:type="dxa"/>
          </w:tcPr>
          <w:p w14:paraId="2D3371F6" w14:textId="77777777" w:rsidR="00DA33B9" w:rsidRPr="006A79F0" w:rsidRDefault="00DA33B9" w:rsidP="004A0A36">
            <w:pPr>
              <w:tabs>
                <w:tab w:val="left" w:pos="1440"/>
                <w:tab w:val="right" w:pos="9900"/>
              </w:tabs>
            </w:pPr>
            <w:r>
              <w:t>This box provides the insurance carrier name, which the program completes according to the carrier code entered. The carrier name is defined in the Contract Miscellaneous Codes program.</w:t>
            </w:r>
          </w:p>
        </w:tc>
        <w:tc>
          <w:tcPr>
            <w:tcW w:w="4046" w:type="dxa"/>
          </w:tcPr>
          <w:p w14:paraId="29A7A75C" w14:textId="77777777" w:rsidR="00DA33B9" w:rsidRPr="006A79F0" w:rsidRDefault="00DA33B9" w:rsidP="004A0A36">
            <w:pPr>
              <w:tabs>
                <w:tab w:val="left" w:pos="1440"/>
                <w:tab w:val="right" w:pos="9900"/>
              </w:tabs>
            </w:pPr>
          </w:p>
        </w:tc>
      </w:tr>
      <w:tr w:rsidR="00DA33B9" w:rsidRPr="006A79F0" w14:paraId="1101C70A" w14:textId="77777777" w:rsidTr="004A0A36">
        <w:tc>
          <w:tcPr>
            <w:tcW w:w="1603" w:type="dxa"/>
          </w:tcPr>
          <w:p w14:paraId="7B0E7B94" w14:textId="77777777" w:rsidR="00DA33B9" w:rsidRDefault="00DA33B9" w:rsidP="004A0A36">
            <w:pPr>
              <w:tabs>
                <w:tab w:val="left" w:pos="1440"/>
                <w:tab w:val="right" w:pos="9900"/>
              </w:tabs>
            </w:pPr>
            <w:r>
              <w:t>Agency</w:t>
            </w:r>
          </w:p>
        </w:tc>
        <w:tc>
          <w:tcPr>
            <w:tcW w:w="4647" w:type="dxa"/>
          </w:tcPr>
          <w:p w14:paraId="75A7DA91" w14:textId="77777777" w:rsidR="00DA33B9" w:rsidRPr="006A79F0" w:rsidRDefault="00DA33B9" w:rsidP="004A0A36">
            <w:pPr>
              <w:pStyle w:val="tabletextnew1"/>
            </w:pPr>
            <w:r>
              <w:t>This box identifies is the code of the insurance agency associated with the contract. The agency code must exist in Contract Miscellaneous Codes.</w:t>
            </w:r>
          </w:p>
        </w:tc>
        <w:tc>
          <w:tcPr>
            <w:tcW w:w="4046" w:type="dxa"/>
          </w:tcPr>
          <w:p w14:paraId="4378EBFB" w14:textId="77777777" w:rsidR="00DA33B9" w:rsidRPr="006A79F0" w:rsidRDefault="00DA33B9" w:rsidP="004A0A36">
            <w:pPr>
              <w:tabs>
                <w:tab w:val="left" w:pos="1440"/>
                <w:tab w:val="right" w:pos="9900"/>
              </w:tabs>
            </w:pPr>
          </w:p>
        </w:tc>
      </w:tr>
      <w:tr w:rsidR="00DA33B9" w:rsidRPr="006A79F0" w14:paraId="660831CC" w14:textId="77777777" w:rsidTr="004A0A36">
        <w:tc>
          <w:tcPr>
            <w:tcW w:w="1603" w:type="dxa"/>
          </w:tcPr>
          <w:p w14:paraId="0C3D8FB8" w14:textId="77777777" w:rsidR="00DA33B9" w:rsidRDefault="00DA33B9" w:rsidP="004A0A36">
            <w:pPr>
              <w:tabs>
                <w:tab w:val="left" w:pos="1440"/>
                <w:tab w:val="right" w:pos="9900"/>
              </w:tabs>
            </w:pPr>
            <w:r>
              <w:t>Agency Name</w:t>
            </w:r>
          </w:p>
        </w:tc>
        <w:tc>
          <w:tcPr>
            <w:tcW w:w="4647" w:type="dxa"/>
          </w:tcPr>
          <w:p w14:paraId="30BF4B74" w14:textId="77777777" w:rsidR="00DA33B9" w:rsidRPr="006A79F0" w:rsidRDefault="00DA33B9" w:rsidP="004A0A36">
            <w:pPr>
              <w:tabs>
                <w:tab w:val="left" w:pos="1440"/>
                <w:tab w:val="right" w:pos="9900"/>
              </w:tabs>
            </w:pPr>
            <w:r>
              <w:t>This box identifies the agency name, which the program completes according to the agency code entered. The agency name is defined in the Contract Miscellaneous Codes program.</w:t>
            </w:r>
          </w:p>
        </w:tc>
        <w:tc>
          <w:tcPr>
            <w:tcW w:w="4046" w:type="dxa"/>
          </w:tcPr>
          <w:p w14:paraId="35BE712A" w14:textId="77777777" w:rsidR="00DA33B9" w:rsidRPr="006A79F0" w:rsidRDefault="00DA33B9" w:rsidP="004A0A36">
            <w:pPr>
              <w:tabs>
                <w:tab w:val="left" w:pos="1440"/>
                <w:tab w:val="right" w:pos="9900"/>
              </w:tabs>
            </w:pPr>
          </w:p>
        </w:tc>
      </w:tr>
      <w:tr w:rsidR="00DA33B9" w:rsidRPr="006A79F0" w14:paraId="4649E6A2" w14:textId="77777777" w:rsidTr="004A0A36">
        <w:tc>
          <w:tcPr>
            <w:tcW w:w="1603" w:type="dxa"/>
          </w:tcPr>
          <w:p w14:paraId="636B3B45" w14:textId="77777777" w:rsidR="00DA33B9" w:rsidRDefault="00DA33B9" w:rsidP="004A0A36">
            <w:pPr>
              <w:tabs>
                <w:tab w:val="left" w:pos="1440"/>
                <w:tab w:val="right" w:pos="9900"/>
              </w:tabs>
            </w:pPr>
            <w:r>
              <w:t>Agent</w:t>
            </w:r>
          </w:p>
        </w:tc>
        <w:tc>
          <w:tcPr>
            <w:tcW w:w="4647" w:type="dxa"/>
          </w:tcPr>
          <w:p w14:paraId="23CDAFF1" w14:textId="77777777" w:rsidR="00DA33B9" w:rsidRPr="006A79F0" w:rsidRDefault="00DA33B9" w:rsidP="004A0A36">
            <w:pPr>
              <w:tabs>
                <w:tab w:val="left" w:pos="1440"/>
                <w:tab w:val="right" w:pos="9900"/>
              </w:tabs>
            </w:pPr>
            <w:r>
              <w:t>This box provides is the insurance agent name. The name can contain up to 30 characters.</w:t>
            </w:r>
          </w:p>
        </w:tc>
        <w:tc>
          <w:tcPr>
            <w:tcW w:w="4046" w:type="dxa"/>
          </w:tcPr>
          <w:p w14:paraId="24E37D48" w14:textId="77777777" w:rsidR="00DA33B9" w:rsidRPr="006A79F0" w:rsidRDefault="00DA33B9" w:rsidP="004A0A36">
            <w:pPr>
              <w:tabs>
                <w:tab w:val="left" w:pos="1440"/>
                <w:tab w:val="right" w:pos="9900"/>
              </w:tabs>
            </w:pPr>
          </w:p>
        </w:tc>
      </w:tr>
      <w:tr w:rsidR="00DA33B9" w:rsidRPr="006A79F0" w14:paraId="13B4C6F5" w14:textId="77777777" w:rsidTr="004A0A36">
        <w:tc>
          <w:tcPr>
            <w:tcW w:w="1603" w:type="dxa"/>
          </w:tcPr>
          <w:p w14:paraId="1C21A687" w14:textId="77777777" w:rsidR="00DA33B9" w:rsidRDefault="00DA33B9" w:rsidP="004A0A36">
            <w:pPr>
              <w:tabs>
                <w:tab w:val="left" w:pos="1440"/>
                <w:tab w:val="right" w:pos="9900"/>
              </w:tabs>
            </w:pPr>
            <w:r>
              <w:t>Type</w:t>
            </w:r>
          </w:p>
        </w:tc>
        <w:tc>
          <w:tcPr>
            <w:tcW w:w="4647" w:type="dxa"/>
          </w:tcPr>
          <w:p w14:paraId="51FE3C12" w14:textId="77777777" w:rsidR="00DA33B9" w:rsidRPr="006A79F0" w:rsidRDefault="00DA33B9" w:rsidP="004A0A36">
            <w:pPr>
              <w:pStyle w:val="tabletextnew1"/>
            </w:pPr>
            <w:r>
              <w:t xml:space="preserve">This box contains the insurance type code.  This code must exist in Contract Miscellaneous Codes. </w:t>
            </w:r>
          </w:p>
        </w:tc>
        <w:tc>
          <w:tcPr>
            <w:tcW w:w="4046" w:type="dxa"/>
          </w:tcPr>
          <w:p w14:paraId="21534CC4" w14:textId="77777777" w:rsidR="00DA33B9" w:rsidRPr="006A79F0" w:rsidRDefault="00DA33B9" w:rsidP="004A0A36">
            <w:pPr>
              <w:tabs>
                <w:tab w:val="left" w:pos="1440"/>
                <w:tab w:val="right" w:pos="9900"/>
              </w:tabs>
            </w:pPr>
          </w:p>
        </w:tc>
      </w:tr>
      <w:tr w:rsidR="00DA33B9" w:rsidRPr="006A79F0" w14:paraId="496F804F" w14:textId="77777777" w:rsidTr="004A0A36">
        <w:tc>
          <w:tcPr>
            <w:tcW w:w="1603" w:type="dxa"/>
          </w:tcPr>
          <w:p w14:paraId="194170FC" w14:textId="77777777" w:rsidR="00DA33B9" w:rsidRDefault="00DA33B9" w:rsidP="004A0A36">
            <w:pPr>
              <w:tabs>
                <w:tab w:val="left" w:pos="1440"/>
                <w:tab w:val="right" w:pos="9900"/>
              </w:tabs>
            </w:pPr>
            <w:r>
              <w:t>Type Description</w:t>
            </w:r>
          </w:p>
        </w:tc>
        <w:tc>
          <w:tcPr>
            <w:tcW w:w="4647" w:type="dxa"/>
          </w:tcPr>
          <w:p w14:paraId="7E982E10" w14:textId="77777777" w:rsidR="00DA33B9" w:rsidRPr="006A79F0" w:rsidRDefault="00DA33B9" w:rsidP="004A0A36">
            <w:pPr>
              <w:tabs>
                <w:tab w:val="left" w:pos="1440"/>
                <w:tab w:val="right" w:pos="9900"/>
              </w:tabs>
            </w:pPr>
            <w:r>
              <w:t>This box provides is the insurance type description, which the program completes according to the type entered. The description is defined in the Contract Miscellaneous Codes program.</w:t>
            </w:r>
          </w:p>
        </w:tc>
        <w:tc>
          <w:tcPr>
            <w:tcW w:w="4046" w:type="dxa"/>
          </w:tcPr>
          <w:p w14:paraId="2F2C16B2" w14:textId="77777777" w:rsidR="00DA33B9" w:rsidRPr="006A79F0" w:rsidRDefault="00DA33B9" w:rsidP="004A0A36">
            <w:pPr>
              <w:tabs>
                <w:tab w:val="left" w:pos="1440"/>
                <w:tab w:val="right" w:pos="9900"/>
              </w:tabs>
            </w:pPr>
          </w:p>
        </w:tc>
      </w:tr>
      <w:tr w:rsidR="00DA33B9" w:rsidRPr="006A79F0" w14:paraId="68204659" w14:textId="77777777" w:rsidTr="004A0A36">
        <w:tc>
          <w:tcPr>
            <w:tcW w:w="1603" w:type="dxa"/>
          </w:tcPr>
          <w:p w14:paraId="559A21C7" w14:textId="77777777" w:rsidR="00DA33B9" w:rsidRDefault="00DA33B9" w:rsidP="004A0A36">
            <w:pPr>
              <w:tabs>
                <w:tab w:val="left" w:pos="1440"/>
                <w:tab w:val="right" w:pos="9900"/>
              </w:tabs>
            </w:pPr>
            <w:r>
              <w:t>Amount</w:t>
            </w:r>
          </w:p>
        </w:tc>
        <w:tc>
          <w:tcPr>
            <w:tcW w:w="4647" w:type="dxa"/>
          </w:tcPr>
          <w:p w14:paraId="150EA949" w14:textId="77777777" w:rsidR="00DA33B9" w:rsidRPr="006A79F0" w:rsidRDefault="00DA33B9" w:rsidP="004A0A36">
            <w:pPr>
              <w:tabs>
                <w:tab w:val="left" w:pos="1440"/>
                <w:tab w:val="right" w:pos="9900"/>
              </w:tabs>
            </w:pPr>
            <w:r>
              <w:t xml:space="preserve">This box provides the insurance amount. </w:t>
            </w:r>
          </w:p>
        </w:tc>
        <w:tc>
          <w:tcPr>
            <w:tcW w:w="4046" w:type="dxa"/>
          </w:tcPr>
          <w:p w14:paraId="6E810EC3" w14:textId="77777777" w:rsidR="00DA33B9" w:rsidRPr="006A79F0" w:rsidRDefault="00DA33B9" w:rsidP="004A0A36">
            <w:pPr>
              <w:tabs>
                <w:tab w:val="left" w:pos="1440"/>
                <w:tab w:val="right" w:pos="9900"/>
              </w:tabs>
            </w:pPr>
          </w:p>
        </w:tc>
      </w:tr>
      <w:tr w:rsidR="00DA33B9" w:rsidRPr="006A79F0" w14:paraId="13CCFD15" w14:textId="77777777" w:rsidTr="004A0A36">
        <w:tc>
          <w:tcPr>
            <w:tcW w:w="1603" w:type="dxa"/>
          </w:tcPr>
          <w:p w14:paraId="3937B9BF" w14:textId="77777777" w:rsidR="00DA33B9" w:rsidRDefault="00DA33B9" w:rsidP="004A0A36">
            <w:pPr>
              <w:tabs>
                <w:tab w:val="left" w:pos="1440"/>
                <w:tab w:val="right" w:pos="9900"/>
              </w:tabs>
            </w:pPr>
            <w:r>
              <w:t>Policy</w:t>
            </w:r>
          </w:p>
        </w:tc>
        <w:tc>
          <w:tcPr>
            <w:tcW w:w="4647" w:type="dxa"/>
          </w:tcPr>
          <w:p w14:paraId="29DDA011" w14:textId="77777777" w:rsidR="00DA33B9" w:rsidRPr="006A79F0" w:rsidRDefault="00DA33B9" w:rsidP="004A0A36">
            <w:pPr>
              <w:tabs>
                <w:tab w:val="left" w:pos="1440"/>
                <w:tab w:val="right" w:pos="9900"/>
              </w:tabs>
            </w:pPr>
            <w:r>
              <w:t>This box specifies the policy number.</w:t>
            </w:r>
          </w:p>
        </w:tc>
        <w:tc>
          <w:tcPr>
            <w:tcW w:w="4046" w:type="dxa"/>
          </w:tcPr>
          <w:p w14:paraId="36527130" w14:textId="77777777" w:rsidR="00DA33B9" w:rsidRPr="006A79F0" w:rsidRDefault="00DA33B9" w:rsidP="004A0A36">
            <w:pPr>
              <w:tabs>
                <w:tab w:val="left" w:pos="1440"/>
                <w:tab w:val="right" w:pos="9900"/>
              </w:tabs>
            </w:pPr>
          </w:p>
        </w:tc>
      </w:tr>
      <w:tr w:rsidR="00DA33B9" w:rsidRPr="006A79F0" w14:paraId="3DD84ECB" w14:textId="77777777" w:rsidTr="004A0A36">
        <w:tc>
          <w:tcPr>
            <w:tcW w:w="1603" w:type="dxa"/>
          </w:tcPr>
          <w:p w14:paraId="3A15BC69" w14:textId="77777777" w:rsidR="00DA33B9" w:rsidRDefault="00DA33B9" w:rsidP="004A0A36">
            <w:pPr>
              <w:tabs>
                <w:tab w:val="left" w:pos="1440"/>
                <w:tab w:val="right" w:pos="9900"/>
              </w:tabs>
            </w:pPr>
            <w:r>
              <w:t>Policy Start</w:t>
            </w:r>
          </w:p>
        </w:tc>
        <w:tc>
          <w:tcPr>
            <w:tcW w:w="4647" w:type="dxa"/>
          </w:tcPr>
          <w:p w14:paraId="6EE9E14F" w14:textId="77777777" w:rsidR="00DA33B9" w:rsidRPr="006A79F0" w:rsidRDefault="00DA33B9" w:rsidP="004A0A36">
            <w:pPr>
              <w:tabs>
                <w:tab w:val="left" w:pos="1440"/>
                <w:tab w:val="right" w:pos="9900"/>
              </w:tabs>
            </w:pPr>
            <w:r>
              <w:t>This box specifies is the policy start date.</w:t>
            </w:r>
          </w:p>
        </w:tc>
        <w:tc>
          <w:tcPr>
            <w:tcW w:w="4046" w:type="dxa"/>
          </w:tcPr>
          <w:p w14:paraId="1D757363" w14:textId="77777777" w:rsidR="00DA33B9" w:rsidRPr="006A79F0" w:rsidRDefault="00DA33B9" w:rsidP="004A0A36">
            <w:pPr>
              <w:tabs>
                <w:tab w:val="left" w:pos="1440"/>
                <w:tab w:val="right" w:pos="9900"/>
              </w:tabs>
            </w:pPr>
          </w:p>
        </w:tc>
      </w:tr>
      <w:tr w:rsidR="00DA33B9" w:rsidRPr="006A79F0" w14:paraId="7318EFD5" w14:textId="77777777" w:rsidTr="004A0A36">
        <w:tc>
          <w:tcPr>
            <w:tcW w:w="1603" w:type="dxa"/>
          </w:tcPr>
          <w:p w14:paraId="2E539392" w14:textId="77777777" w:rsidR="00DA33B9" w:rsidRDefault="00DA33B9" w:rsidP="004A0A36">
            <w:pPr>
              <w:tabs>
                <w:tab w:val="left" w:pos="1440"/>
                <w:tab w:val="right" w:pos="9900"/>
              </w:tabs>
            </w:pPr>
            <w:r>
              <w:t>Policy End</w:t>
            </w:r>
          </w:p>
        </w:tc>
        <w:tc>
          <w:tcPr>
            <w:tcW w:w="4647" w:type="dxa"/>
          </w:tcPr>
          <w:p w14:paraId="57510900" w14:textId="77777777" w:rsidR="00DA33B9" w:rsidRPr="006A79F0" w:rsidRDefault="00DA33B9" w:rsidP="004A0A36">
            <w:pPr>
              <w:tabs>
                <w:tab w:val="left" w:pos="1440"/>
                <w:tab w:val="right" w:pos="9900"/>
              </w:tabs>
            </w:pPr>
            <w:r>
              <w:t>This box identifies is the policy expiration date.</w:t>
            </w:r>
          </w:p>
        </w:tc>
        <w:tc>
          <w:tcPr>
            <w:tcW w:w="4046" w:type="dxa"/>
          </w:tcPr>
          <w:p w14:paraId="5AD33158" w14:textId="77777777" w:rsidR="00DA33B9" w:rsidRPr="006A79F0" w:rsidRDefault="00DA33B9" w:rsidP="004A0A36">
            <w:pPr>
              <w:tabs>
                <w:tab w:val="left" w:pos="1440"/>
                <w:tab w:val="right" w:pos="9900"/>
              </w:tabs>
            </w:pPr>
          </w:p>
        </w:tc>
      </w:tr>
      <w:tr w:rsidR="00DA33B9" w:rsidRPr="006A79F0" w14:paraId="6541F3F0" w14:textId="77777777" w:rsidTr="004A0A36">
        <w:trPr>
          <w:trHeight w:val="627"/>
        </w:trPr>
        <w:tc>
          <w:tcPr>
            <w:tcW w:w="1603" w:type="dxa"/>
          </w:tcPr>
          <w:p w14:paraId="1EB5A9AE" w14:textId="77777777" w:rsidR="00DA33B9" w:rsidRDefault="00DA33B9" w:rsidP="004A0A36">
            <w:pPr>
              <w:tabs>
                <w:tab w:val="left" w:pos="1440"/>
                <w:tab w:val="right" w:pos="9900"/>
              </w:tabs>
            </w:pPr>
            <w:r>
              <w:t>Notes</w:t>
            </w:r>
          </w:p>
        </w:tc>
        <w:tc>
          <w:tcPr>
            <w:tcW w:w="4647" w:type="dxa"/>
          </w:tcPr>
          <w:p w14:paraId="3A3B2FE2" w14:textId="77777777" w:rsidR="00DA33B9" w:rsidRPr="006A79F0" w:rsidRDefault="00DA33B9" w:rsidP="004A0A36">
            <w:pPr>
              <w:tabs>
                <w:tab w:val="left" w:pos="1440"/>
                <w:tab w:val="right" w:pos="9900"/>
              </w:tabs>
            </w:pPr>
            <w:r>
              <w:t>This box contains any notes about the insurance. You can enter up to 40 alphanumeric characters.</w:t>
            </w:r>
          </w:p>
        </w:tc>
        <w:tc>
          <w:tcPr>
            <w:tcW w:w="4046" w:type="dxa"/>
          </w:tcPr>
          <w:p w14:paraId="0BA8C95F" w14:textId="77777777" w:rsidR="00DA33B9" w:rsidRPr="006A79F0" w:rsidRDefault="00DA33B9" w:rsidP="004A0A36">
            <w:pPr>
              <w:tabs>
                <w:tab w:val="left" w:pos="1440"/>
                <w:tab w:val="right" w:pos="9900"/>
              </w:tabs>
            </w:pPr>
          </w:p>
        </w:tc>
      </w:tr>
    </w:tbl>
    <w:p w14:paraId="2E382165" w14:textId="77777777" w:rsidR="00DA33B9" w:rsidRPr="00BA700D" w:rsidRDefault="00DA33B9" w:rsidP="00DA33B9">
      <w:pPr>
        <w:tabs>
          <w:tab w:val="left" w:pos="1440"/>
          <w:tab w:val="right" w:pos="9900"/>
        </w:tabs>
      </w:pPr>
    </w:p>
    <w:p w14:paraId="3A65E60D" w14:textId="77777777" w:rsidR="00DA33B9" w:rsidRDefault="00DA33B9" w:rsidP="00DA33B9">
      <w:pPr>
        <w:pStyle w:val="Heading1"/>
      </w:pPr>
      <w:r w:rsidRPr="0056609C">
        <w:t>Results</w:t>
      </w:r>
    </w:p>
    <w:p w14:paraId="723749B3" w14:textId="77777777" w:rsidR="00DA33B9" w:rsidRPr="00882B6D" w:rsidRDefault="00DA33B9" w:rsidP="00DA33B9">
      <w:r>
        <w:t>The contract record is complete.</w:t>
      </w:r>
    </w:p>
    <w:p w14:paraId="4E135515" w14:textId="77777777" w:rsidR="00DA33B9" w:rsidRPr="00F520FC" w:rsidRDefault="00DA33B9" w:rsidP="00DA33B9">
      <w:pPr>
        <w:pStyle w:val="Heading1"/>
        <w:rPr>
          <w:szCs w:val="22"/>
        </w:rPr>
      </w:pPr>
      <w:r w:rsidRPr="00F520FC">
        <w:rPr>
          <w:szCs w:val="22"/>
        </w:rPr>
        <w:t>Status Change</w:t>
      </w:r>
    </w:p>
    <w:p w14:paraId="56B3E69C" w14:textId="77777777" w:rsidR="00DA33B9" w:rsidRPr="001A514B" w:rsidRDefault="00DA33B9" w:rsidP="00DA33B9">
      <w:pPr>
        <w:tabs>
          <w:tab w:val="left" w:pos="1440"/>
          <w:tab w:val="right" w:pos="9900"/>
        </w:tabs>
        <w:rPr>
          <w:szCs w:val="22"/>
        </w:rPr>
      </w:pPr>
      <w:r>
        <w:rPr>
          <w:szCs w:val="22"/>
        </w:rPr>
        <w:t xml:space="preserve">With workflow in place, a released contract is status of 6 – Released. Click the Approvers button to see the list of approvers. Without workflow, your contract is status 8 – Approved.  </w:t>
      </w:r>
    </w:p>
    <w:p w14:paraId="4EA2E2A9" w14:textId="77777777" w:rsidR="00DA33B9" w:rsidRPr="001A514B" w:rsidRDefault="00DA33B9" w:rsidP="00DA33B9">
      <w:pPr>
        <w:pStyle w:val="Heading1"/>
      </w:pPr>
      <w:r w:rsidRPr="001A514B">
        <w:t>GL Impact</w:t>
      </w:r>
    </w:p>
    <w:p w14:paraId="59DE4E20" w14:textId="77777777" w:rsidR="00DA33B9" w:rsidRDefault="00DA33B9" w:rsidP="00DA33B9">
      <w:pPr>
        <w:tabs>
          <w:tab w:val="left" w:pos="1440"/>
          <w:tab w:val="right" w:pos="9900"/>
        </w:tabs>
        <w:rPr>
          <w:szCs w:val="22"/>
        </w:rPr>
      </w:pPr>
      <w:r>
        <w:rPr>
          <w:szCs w:val="22"/>
        </w:rPr>
        <w:t>If the contract enforcement method is Encumbered Accounts, the funds for the selected general ledger accounts are automatically encumbered and the available budget is decreased.</w:t>
      </w:r>
    </w:p>
    <w:p w14:paraId="40680E92" w14:textId="77777777" w:rsidR="00DA33B9" w:rsidRDefault="00DA33B9" w:rsidP="00DA33B9">
      <w:pPr>
        <w:tabs>
          <w:tab w:val="left" w:pos="1440"/>
          <w:tab w:val="right" w:pos="9900"/>
        </w:tabs>
        <w:rPr>
          <w:szCs w:val="22"/>
        </w:rPr>
      </w:pPr>
      <w:r>
        <w:rPr>
          <w:szCs w:val="22"/>
        </w:rPr>
        <w:t xml:space="preserve">If the contract enforcement method is Nonencumbered Accounts, there is no effect on the general ledger.   </w:t>
      </w:r>
    </w:p>
    <w:p w14:paraId="7303D4EC" w14:textId="77777777" w:rsidR="00DA33B9" w:rsidRPr="001A514B" w:rsidRDefault="00DA33B9" w:rsidP="00DA33B9">
      <w:pPr>
        <w:pStyle w:val="Heading1"/>
      </w:pPr>
      <w:r w:rsidRPr="001A514B">
        <w:t>Other M</w:t>
      </w:r>
      <w:r>
        <w:t xml:space="preserve">unis </w:t>
      </w:r>
      <w:r w:rsidRPr="001A514B">
        <w:t>Modules Impact</w:t>
      </w:r>
    </w:p>
    <w:p w14:paraId="750C526C" w14:textId="77777777" w:rsidR="00DA33B9" w:rsidRPr="001A514B" w:rsidRDefault="00DA33B9" w:rsidP="00DA33B9">
      <w:pPr>
        <w:tabs>
          <w:tab w:val="left" w:pos="1440"/>
          <w:tab w:val="right" w:pos="9900"/>
        </w:tabs>
        <w:rPr>
          <w:szCs w:val="22"/>
        </w:rPr>
      </w:pPr>
      <w:r>
        <w:rPr>
          <w:szCs w:val="22"/>
        </w:rPr>
        <w:t>Once the contract is completed and approved, you are able to reference the contract through the purchasing module. When using the encumbered accounts enforcement method, a journal entry is created encumbering the funds from the specified account.</w:t>
      </w:r>
    </w:p>
    <w:p w14:paraId="74C300A0" w14:textId="77777777" w:rsidR="00DA33B9" w:rsidRPr="0009503B" w:rsidRDefault="00DA33B9" w:rsidP="00DA33B9">
      <w:pPr>
        <w:pStyle w:val="Heading1"/>
        <w:rPr>
          <w:szCs w:val="32"/>
        </w:rPr>
      </w:pPr>
      <w:r w:rsidRPr="0009503B">
        <w:rPr>
          <w:szCs w:val="32"/>
        </w:rPr>
        <w:t>What’s Next?</w:t>
      </w:r>
    </w:p>
    <w:p w14:paraId="4AB29FFF" w14:textId="77FC0304" w:rsidR="00DA33B9" w:rsidRDefault="00DA33B9" w:rsidP="00DA33B9">
      <w:pPr>
        <w:tabs>
          <w:tab w:val="left" w:pos="1440"/>
          <w:tab w:val="right" w:pos="9900"/>
        </w:tabs>
        <w:rPr>
          <w:szCs w:val="22"/>
        </w:rPr>
      </w:pPr>
      <w:r>
        <w:rPr>
          <w:szCs w:val="22"/>
        </w:rPr>
        <w:t>With Workflow, the released contract is waiting for approval.  Without Workflow, the approved contract is ready to have requisitions and purchase orders entered against it.</w:t>
      </w:r>
    </w:p>
    <w:p w14:paraId="689695B4" w14:textId="77777777" w:rsidR="00206421" w:rsidRDefault="00206421" w:rsidP="00DA33B9">
      <w:pPr>
        <w:tabs>
          <w:tab w:val="left" w:pos="1440"/>
          <w:tab w:val="right" w:pos="9900"/>
        </w:tabs>
        <w:rPr>
          <w:szCs w:val="22"/>
        </w:rPr>
      </w:pPr>
    </w:p>
    <w:p w14:paraId="73FA1785" w14:textId="77777777" w:rsidR="00206421" w:rsidRDefault="00206421" w:rsidP="00DA33B9">
      <w:pPr>
        <w:tabs>
          <w:tab w:val="left" w:pos="1440"/>
          <w:tab w:val="right" w:pos="9900"/>
        </w:tabs>
        <w:rPr>
          <w:szCs w:val="22"/>
        </w:rPr>
      </w:pPr>
    </w:p>
    <w:p w14:paraId="742A58D6" w14:textId="69403F4E" w:rsidR="00EB7912" w:rsidRPr="00C82281" w:rsidRDefault="00FA57C7" w:rsidP="00EB7912">
      <w:pPr>
        <w:pStyle w:val="TitlePage"/>
        <w:rPr>
          <w:sz w:val="40"/>
        </w:rPr>
      </w:pPr>
      <w:bookmarkStart w:id="32" w:name="_Toc421108008"/>
      <w:bookmarkStart w:id="33" w:name="_Toc421547444"/>
      <w:bookmarkEnd w:id="29"/>
      <w:r>
        <w:rPr>
          <w:sz w:val="40"/>
        </w:rPr>
        <w:t>Posting</w:t>
      </w:r>
      <w:r w:rsidR="00EB7912" w:rsidRPr="00C82281">
        <w:rPr>
          <w:sz w:val="40"/>
        </w:rPr>
        <w:t xml:space="preserve"> an Updated Contract</w:t>
      </w:r>
      <w:bookmarkEnd w:id="32"/>
      <w:bookmarkEnd w:id="33"/>
    </w:p>
    <w:p w14:paraId="179F0E11" w14:textId="77777777" w:rsidR="00EB7912" w:rsidRDefault="00EB7912" w:rsidP="00EB7912">
      <w:pPr>
        <w:pStyle w:val="TitlePage"/>
      </w:pPr>
      <w:r>
        <w:br/>
      </w:r>
      <w:bookmarkStart w:id="34" w:name="_Toc421108009"/>
      <w:bookmarkStart w:id="35" w:name="_Toc421194521"/>
      <w:bookmarkStart w:id="36" w:name="_Toc421547445"/>
      <w:r w:rsidRPr="00090D80">
        <w:rPr>
          <w:b w:val="0"/>
          <w:bCs w:val="0"/>
          <w:color w:val="auto"/>
          <w:sz w:val="22"/>
          <w:szCs w:val="20"/>
        </w:rPr>
        <w:t>Once approved, the contract is ready for posting to the general ledger.</w:t>
      </w:r>
      <w:bookmarkEnd w:id="34"/>
      <w:bookmarkEnd w:id="35"/>
      <w:bookmarkEnd w:id="36"/>
      <w:r>
        <w:t xml:space="preserve"> </w:t>
      </w:r>
    </w:p>
    <w:p w14:paraId="4BEB739F" w14:textId="77777777" w:rsidR="00EB7912" w:rsidRDefault="00EB7912" w:rsidP="00714EA7">
      <w:pPr>
        <w:pStyle w:val="ListNumbered"/>
        <w:numPr>
          <w:ilvl w:val="0"/>
          <w:numId w:val="35"/>
        </w:numPr>
      </w:pPr>
      <w:r>
        <w:t>Click Output/Post.</w:t>
      </w:r>
      <w:r>
        <w:br/>
        <w:t xml:space="preserve">The program displays the Output screen. </w:t>
      </w:r>
      <w:r>
        <w:br/>
      </w:r>
      <w:r>
        <w:rPr>
          <w:noProof/>
        </w:rPr>
        <w:drawing>
          <wp:inline distT="0" distB="0" distL="0" distR="0" wp14:anchorId="268F201E" wp14:editId="5BCFD7B1">
            <wp:extent cx="5828572" cy="3219048"/>
            <wp:effectExtent l="0" t="0" r="127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28572" cy="3219048"/>
                    </a:xfrm>
                    <a:prstGeom prst="rect">
                      <a:avLst/>
                    </a:prstGeom>
                  </pic:spPr>
                </pic:pic>
              </a:graphicData>
            </a:graphic>
          </wp:inline>
        </w:drawing>
      </w:r>
    </w:p>
    <w:p w14:paraId="22BF859D" w14:textId="77777777" w:rsidR="00EB7912" w:rsidRDefault="00EB7912" w:rsidP="00EB7912">
      <w:pPr>
        <w:pStyle w:val="ListNumbered"/>
      </w:pPr>
      <w:r>
        <w:t xml:space="preserve">Select the Output Type and the remaining output options. </w:t>
      </w:r>
    </w:p>
    <w:p w14:paraId="28758C43" w14:textId="77777777" w:rsidR="00EB7912" w:rsidRDefault="00EB7912" w:rsidP="00EB7912">
      <w:pPr>
        <w:pStyle w:val="ListNumbered"/>
      </w:pPr>
      <w:r>
        <w:t>Click OK.</w:t>
      </w:r>
      <w:r>
        <w:br/>
        <w:t>If no out of balance errors are detected, the program displays a Post confirmation message.</w:t>
      </w:r>
      <w:r>
        <w:br/>
      </w:r>
      <w:r>
        <w:rPr>
          <w:noProof/>
        </w:rPr>
        <w:drawing>
          <wp:inline distT="0" distB="0" distL="0" distR="0" wp14:anchorId="4F92955D" wp14:editId="4578F87C">
            <wp:extent cx="2628572" cy="1409524"/>
            <wp:effectExtent l="0" t="0" r="635"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28572" cy="1409524"/>
                    </a:xfrm>
                    <a:prstGeom prst="rect">
                      <a:avLst/>
                    </a:prstGeom>
                  </pic:spPr>
                </pic:pic>
              </a:graphicData>
            </a:graphic>
          </wp:inline>
        </w:drawing>
      </w:r>
      <w:r>
        <w:t xml:space="preserve"> </w:t>
      </w:r>
    </w:p>
    <w:p w14:paraId="4092B0F8" w14:textId="77777777" w:rsidR="00EB7912" w:rsidRDefault="00EB7912" w:rsidP="00EB7912">
      <w:pPr>
        <w:pStyle w:val="ListNumbered"/>
      </w:pPr>
      <w:r>
        <w:t xml:space="preserve">Click No and review the proof report.  </w:t>
      </w:r>
    </w:p>
    <w:p w14:paraId="569BF0A3" w14:textId="77777777" w:rsidR="00EB7912" w:rsidRDefault="00EB7912" w:rsidP="00EB7912">
      <w:pPr>
        <w:pStyle w:val="ListNumbered"/>
        <w:numPr>
          <w:ilvl w:val="0"/>
          <w:numId w:val="0"/>
        </w:numPr>
        <w:ind w:left="360"/>
      </w:pPr>
      <w:r>
        <w:rPr>
          <w:noProof/>
        </w:rPr>
        <w:drawing>
          <wp:inline distT="0" distB="0" distL="0" distR="0" wp14:anchorId="4CE195DF" wp14:editId="053F6A47">
            <wp:extent cx="5753100" cy="1552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a:noFill/>
                    </a:ln>
                  </pic:spPr>
                </pic:pic>
              </a:graphicData>
            </a:graphic>
          </wp:inline>
        </w:drawing>
      </w:r>
    </w:p>
    <w:p w14:paraId="376B6F30" w14:textId="77777777" w:rsidR="00EB7912" w:rsidRPr="009A7C4E" w:rsidRDefault="00EB7912" w:rsidP="00EB7912">
      <w:pPr>
        <w:pStyle w:val="ListNumbered"/>
      </w:pPr>
      <w:r w:rsidRPr="009A7C4E">
        <w:t xml:space="preserve">If the proof report is correct, </w:t>
      </w:r>
      <w:r>
        <w:t xml:space="preserve">click Output/Post again, and click Yes for the Post confirmation message. </w:t>
      </w:r>
      <w:r w:rsidRPr="009A7C4E">
        <w:t xml:space="preserve"> </w:t>
      </w:r>
    </w:p>
    <w:p w14:paraId="2F955357" w14:textId="77777777" w:rsidR="00EB7912" w:rsidRPr="001A514B" w:rsidRDefault="00EB7912" w:rsidP="00EB7912">
      <w:pPr>
        <w:pStyle w:val="ListNumbered"/>
        <w:numPr>
          <w:ilvl w:val="0"/>
          <w:numId w:val="0"/>
        </w:numPr>
      </w:pPr>
    </w:p>
    <w:p w14:paraId="0EAAEE5A" w14:textId="77777777" w:rsidR="00EB7912" w:rsidRPr="001A514B" w:rsidRDefault="00EB7912" w:rsidP="00EB7912">
      <w:pPr>
        <w:pStyle w:val="Heading1"/>
      </w:pPr>
      <w:bookmarkStart w:id="37" w:name="_Toc421104148"/>
      <w:bookmarkStart w:id="38" w:name="_Toc421108010"/>
      <w:r w:rsidRPr="001A514B">
        <w:t>Status Change</w:t>
      </w:r>
      <w:bookmarkEnd w:id="37"/>
      <w:bookmarkEnd w:id="38"/>
    </w:p>
    <w:p w14:paraId="4E869995" w14:textId="77777777" w:rsidR="00EB7912" w:rsidRPr="001A514B" w:rsidRDefault="00EB7912" w:rsidP="00EB7912">
      <w:pPr>
        <w:tabs>
          <w:tab w:val="left" w:pos="1440"/>
          <w:tab w:val="right" w:pos="9900"/>
        </w:tabs>
        <w:rPr>
          <w:szCs w:val="22"/>
        </w:rPr>
      </w:pPr>
      <w:r>
        <w:rPr>
          <w:szCs w:val="22"/>
        </w:rPr>
        <w:t xml:space="preserve">Once posted, the contract has a status of 8–Posted and can no longer be updated. Any changes must be completed using a contract change order. </w:t>
      </w:r>
    </w:p>
    <w:p w14:paraId="1CBECD63" w14:textId="77777777" w:rsidR="00EB7912" w:rsidRPr="001A514B" w:rsidRDefault="00EB7912" w:rsidP="00EB7912">
      <w:pPr>
        <w:pStyle w:val="Heading1"/>
      </w:pPr>
      <w:bookmarkStart w:id="39" w:name="_Toc421104149"/>
      <w:bookmarkStart w:id="40" w:name="_Toc421108011"/>
      <w:r w:rsidRPr="001A514B">
        <w:t>GL Impact</w:t>
      </w:r>
      <w:bookmarkEnd w:id="39"/>
      <w:bookmarkEnd w:id="40"/>
    </w:p>
    <w:p w14:paraId="5EDA03CA" w14:textId="77777777" w:rsidR="00EB7912" w:rsidRPr="001A514B" w:rsidRDefault="00EB7912" w:rsidP="00EB7912">
      <w:pPr>
        <w:tabs>
          <w:tab w:val="left" w:pos="1440"/>
          <w:tab w:val="right" w:pos="9900"/>
        </w:tabs>
        <w:rPr>
          <w:szCs w:val="22"/>
        </w:rPr>
      </w:pPr>
      <w:r>
        <w:rPr>
          <w:szCs w:val="22"/>
        </w:rPr>
        <w:t>For</w:t>
      </w:r>
      <w:r w:rsidRPr="00953EEB">
        <w:t xml:space="preserve"> </w:t>
      </w:r>
      <w:r>
        <w:t>an Encumbered Accounts contract, any account entered on the Accounts tab is encumbered for the amount entered</w:t>
      </w:r>
      <w:r>
        <w:rPr>
          <w:szCs w:val="22"/>
        </w:rPr>
        <w:t>. This also reduces the available budget on the general ledger account.</w:t>
      </w:r>
    </w:p>
    <w:p w14:paraId="6CD03864" w14:textId="77777777" w:rsidR="00EB7912" w:rsidRPr="001A514B" w:rsidRDefault="00EB7912" w:rsidP="00EB7912">
      <w:pPr>
        <w:pStyle w:val="Heading1"/>
      </w:pPr>
      <w:bookmarkStart w:id="41" w:name="_Toc421104150"/>
      <w:bookmarkStart w:id="42" w:name="_Toc421108012"/>
      <w:r w:rsidRPr="001A514B">
        <w:t>Other M</w:t>
      </w:r>
      <w:r>
        <w:t xml:space="preserve">unis </w:t>
      </w:r>
      <w:r w:rsidRPr="001A514B">
        <w:t>Modules Impact</w:t>
      </w:r>
      <w:bookmarkEnd w:id="41"/>
      <w:bookmarkEnd w:id="42"/>
    </w:p>
    <w:p w14:paraId="0B1056A2" w14:textId="77777777" w:rsidR="00EB7912" w:rsidRPr="001A514B" w:rsidRDefault="00EB7912" w:rsidP="00EB7912">
      <w:pPr>
        <w:tabs>
          <w:tab w:val="left" w:pos="1440"/>
          <w:tab w:val="right" w:pos="9900"/>
        </w:tabs>
        <w:rPr>
          <w:szCs w:val="22"/>
        </w:rPr>
      </w:pPr>
      <w:r>
        <w:rPr>
          <w:szCs w:val="22"/>
        </w:rPr>
        <w:t>At this point, t</w:t>
      </w:r>
      <w:r w:rsidRPr="001A514B">
        <w:rPr>
          <w:szCs w:val="22"/>
        </w:rPr>
        <w:t>here is no impact on othe</w:t>
      </w:r>
      <w:r>
        <w:rPr>
          <w:szCs w:val="22"/>
        </w:rPr>
        <w:t>r Munis modules.</w:t>
      </w:r>
    </w:p>
    <w:p w14:paraId="0CD83389" w14:textId="77777777" w:rsidR="00EB7912" w:rsidRPr="0009503B" w:rsidRDefault="00EB7912" w:rsidP="00EB7912">
      <w:pPr>
        <w:pStyle w:val="Heading1"/>
        <w:rPr>
          <w:szCs w:val="32"/>
        </w:rPr>
      </w:pPr>
      <w:bookmarkStart w:id="43" w:name="_Toc421104151"/>
      <w:bookmarkStart w:id="44" w:name="_Toc421108013"/>
      <w:r w:rsidRPr="0009503B">
        <w:rPr>
          <w:szCs w:val="32"/>
        </w:rPr>
        <w:t>What’s Next?</w:t>
      </w:r>
      <w:bookmarkEnd w:id="43"/>
      <w:bookmarkEnd w:id="44"/>
    </w:p>
    <w:p w14:paraId="5D3DC876" w14:textId="77777777" w:rsidR="00EB7912" w:rsidRPr="00EE04C4" w:rsidRDefault="00EB7912" w:rsidP="00EB7912">
      <w:pPr>
        <w:tabs>
          <w:tab w:val="left" w:pos="1440"/>
          <w:tab w:val="right" w:pos="9900"/>
        </w:tabs>
        <w:rPr>
          <w:szCs w:val="22"/>
        </w:rPr>
      </w:pPr>
      <w:r w:rsidRPr="00953EEB">
        <w:rPr>
          <w:szCs w:val="22"/>
        </w:rPr>
        <w:t xml:space="preserve">Once posted, this contract can be referenced on a requisition, purchase order, </w:t>
      </w:r>
      <w:r>
        <w:rPr>
          <w:szCs w:val="22"/>
        </w:rPr>
        <w:t xml:space="preserve">or accounts payable invoice. Referencing a contract on one of these documents reduces the available amount on the contract and affects the general ledger accordingly.  </w:t>
      </w:r>
    </w:p>
    <w:p w14:paraId="264051D4" w14:textId="77777777" w:rsidR="00EB7912" w:rsidRDefault="00EB7912" w:rsidP="00EB7912">
      <w:pPr>
        <w:tabs>
          <w:tab w:val="left" w:pos="1440"/>
          <w:tab w:val="right" w:pos="9900"/>
        </w:tabs>
      </w:pPr>
    </w:p>
    <w:p w14:paraId="0C8FE844" w14:textId="77777777" w:rsidR="00EB7912" w:rsidRDefault="00EB7912" w:rsidP="00EB7912">
      <w:pPr>
        <w:spacing w:after="200" w:line="276" w:lineRule="auto"/>
        <w:rPr>
          <w:rStyle w:val="TitlePageChar"/>
        </w:rPr>
      </w:pPr>
      <w:bookmarkStart w:id="45" w:name="_Toc285948772"/>
      <w:r>
        <w:rPr>
          <w:rStyle w:val="TitlePageChar"/>
        </w:rPr>
        <w:br w:type="page"/>
      </w:r>
    </w:p>
    <w:p w14:paraId="07CE3FAA" w14:textId="77777777" w:rsidR="00EB7912" w:rsidRDefault="00EB7912" w:rsidP="00EB7912">
      <w:pPr>
        <w:tabs>
          <w:tab w:val="left" w:pos="1440"/>
          <w:tab w:val="right" w:pos="9900"/>
        </w:tabs>
      </w:pPr>
      <w:bookmarkStart w:id="46" w:name="_Toc285948776"/>
      <w:bookmarkStart w:id="47" w:name="_Toc415128203"/>
      <w:bookmarkStart w:id="48" w:name="_Toc421104176"/>
      <w:bookmarkStart w:id="49" w:name="_Toc421108014"/>
      <w:bookmarkStart w:id="50" w:name="_Toc421547446"/>
      <w:bookmarkEnd w:id="45"/>
      <w:r w:rsidRPr="00576F72">
        <w:rPr>
          <w:rStyle w:val="TitlePageChar"/>
          <w:sz w:val="40"/>
        </w:rPr>
        <w:t>Contract Approvals</w:t>
      </w:r>
      <w:bookmarkEnd w:id="46"/>
      <w:bookmarkEnd w:id="47"/>
      <w:bookmarkEnd w:id="48"/>
      <w:bookmarkEnd w:id="49"/>
      <w:bookmarkEnd w:id="50"/>
      <w:r>
        <w:tab/>
      </w:r>
    </w:p>
    <w:p w14:paraId="0E6D10C3" w14:textId="77777777" w:rsidR="00EB7912" w:rsidRPr="0009503B" w:rsidRDefault="00EB7912" w:rsidP="00EB7912">
      <w:pPr>
        <w:pStyle w:val="Heading1"/>
        <w:rPr>
          <w:szCs w:val="32"/>
        </w:rPr>
      </w:pPr>
      <w:bookmarkStart w:id="51" w:name="_Toc421104177"/>
      <w:bookmarkStart w:id="52" w:name="_Toc421108015"/>
      <w:r w:rsidRPr="0009503B">
        <w:rPr>
          <w:szCs w:val="32"/>
        </w:rPr>
        <w:t>Objective</w:t>
      </w:r>
      <w:bookmarkEnd w:id="51"/>
      <w:bookmarkEnd w:id="52"/>
    </w:p>
    <w:p w14:paraId="0928BE91" w14:textId="77777777" w:rsidR="00EB7912" w:rsidRDefault="00EB7912" w:rsidP="00EB7912">
      <w:pPr>
        <w:tabs>
          <w:tab w:val="left" w:pos="1440"/>
          <w:tab w:val="right" w:pos="9900"/>
        </w:tabs>
      </w:pPr>
      <w:r>
        <w:t xml:space="preserve">This document provides instructions on how to review and approve contracts or contract change orders that have been submitted to you through the workflow approval process. </w:t>
      </w:r>
    </w:p>
    <w:p w14:paraId="7B237D37" w14:textId="77777777" w:rsidR="00EB7912" w:rsidRPr="00833CDD" w:rsidRDefault="00EB7912" w:rsidP="00EB7912">
      <w:pPr>
        <w:pStyle w:val="Heading1"/>
        <w:rPr>
          <w:szCs w:val="32"/>
        </w:rPr>
      </w:pPr>
      <w:bookmarkStart w:id="53" w:name="_Toc421104178"/>
      <w:bookmarkStart w:id="54" w:name="_Toc421108016"/>
      <w:r w:rsidRPr="00833CDD">
        <w:rPr>
          <w:szCs w:val="32"/>
        </w:rPr>
        <w:t>Overview</w:t>
      </w:r>
      <w:bookmarkEnd w:id="53"/>
      <w:bookmarkEnd w:id="54"/>
    </w:p>
    <w:p w14:paraId="1B879E32" w14:textId="77777777" w:rsidR="00EB7912" w:rsidRDefault="00EB7912" w:rsidP="00EB7912">
      <w:pPr>
        <w:tabs>
          <w:tab w:val="left" w:pos="1440"/>
          <w:tab w:val="right" w:pos="9900"/>
        </w:tabs>
      </w:pPr>
      <w:r w:rsidRPr="00833CDD">
        <w:t>The contract approval process is initiated when someone enters and releases a new contract or a contract change in the Contract Change</w:t>
      </w:r>
      <w:r>
        <w:t xml:space="preserve"> Order</w:t>
      </w:r>
      <w:r w:rsidRPr="00833CDD">
        <w:t>s program.</w:t>
      </w:r>
      <w:r>
        <w:t xml:space="preserve"> </w:t>
      </w:r>
    </w:p>
    <w:p w14:paraId="3CCC9757" w14:textId="77777777" w:rsidR="00EB7912" w:rsidRPr="0009503B" w:rsidRDefault="00EB7912" w:rsidP="00EB7912">
      <w:pPr>
        <w:pStyle w:val="Heading1"/>
        <w:rPr>
          <w:szCs w:val="32"/>
        </w:rPr>
      </w:pPr>
      <w:bookmarkStart w:id="55" w:name="_Toc421104179"/>
      <w:bookmarkStart w:id="56" w:name="_Toc421108017"/>
      <w:r w:rsidRPr="0009503B">
        <w:rPr>
          <w:szCs w:val="32"/>
        </w:rPr>
        <w:t>Prerequisites</w:t>
      </w:r>
      <w:bookmarkEnd w:id="55"/>
      <w:bookmarkEnd w:id="56"/>
    </w:p>
    <w:p w14:paraId="0FD6C0C5" w14:textId="77777777" w:rsidR="00EB7912" w:rsidRDefault="00EB7912" w:rsidP="00EB7912">
      <w:r w:rsidRPr="00716C92">
        <w:t xml:space="preserve">Before you can successfully </w:t>
      </w:r>
      <w:r>
        <w:t>enter or change a contract</w:t>
      </w:r>
      <w:r w:rsidRPr="00716C92">
        <w:t xml:space="preserve">, </w:t>
      </w:r>
      <w:r>
        <w:t>you must ensure that the necessary settings</w:t>
      </w:r>
      <w:r w:rsidRPr="00E236DE">
        <w:t xml:space="preserve"> and codes are </w:t>
      </w:r>
      <w:r>
        <w:t xml:space="preserve">in place. </w:t>
      </w:r>
      <w:r w:rsidRPr="00E236DE">
        <w:t xml:space="preserve">If </w:t>
      </w:r>
      <w:r>
        <w:t xml:space="preserve">settings and codes </w:t>
      </w:r>
      <w:r w:rsidRPr="00E236DE">
        <w:t xml:space="preserve">are not set up, or </w:t>
      </w:r>
      <w:r>
        <w:t xml:space="preserve">not </w:t>
      </w:r>
      <w:r w:rsidRPr="00E236DE">
        <w:t xml:space="preserve">set up </w:t>
      </w:r>
      <w:r>
        <w:t>correctly, you may need to contact your Munis system administrator</w:t>
      </w:r>
      <w:r w:rsidRPr="00716C92">
        <w:t xml:space="preserve"> to </w:t>
      </w:r>
      <w:r>
        <w:t>have</w:t>
      </w:r>
      <w:r w:rsidRPr="00716C92">
        <w:t xml:space="preserve"> them updated or added into the </w:t>
      </w:r>
      <w:r>
        <w:t>Munis</w:t>
      </w:r>
      <w:r w:rsidRPr="00716C92">
        <w:t xml:space="preserve"> system.</w:t>
      </w:r>
    </w:p>
    <w:p w14:paraId="3CAE0914" w14:textId="77777777" w:rsidR="00EB7912" w:rsidRDefault="00EB7912" w:rsidP="00EB7912"/>
    <w:p w14:paraId="7B9F10FD" w14:textId="77777777" w:rsidR="00EB7912" w:rsidRDefault="00EB7912" w:rsidP="00EB7912">
      <w:r>
        <w:t>Confirm the following:</w:t>
      </w:r>
    </w:p>
    <w:p w14:paraId="205BBA1D" w14:textId="77777777" w:rsidR="00EB7912" w:rsidRDefault="00EB7912" w:rsidP="00EB7912">
      <w:pPr>
        <w:tabs>
          <w:tab w:val="left" w:pos="1440"/>
          <w:tab w:val="right" w:pos="9900"/>
        </w:tabs>
      </w:pPr>
    </w:p>
    <w:p w14:paraId="79FFBC47" w14:textId="77777777" w:rsidR="00EB7912" w:rsidRPr="00270AE7" w:rsidRDefault="00EB7912" w:rsidP="00EB7912">
      <w:pPr>
        <w:pStyle w:val="ListBulleted"/>
        <w:tabs>
          <w:tab w:val="left" w:pos="720"/>
          <w:tab w:val="right" w:pos="1080"/>
        </w:tabs>
      </w:pPr>
      <w:r w:rsidRPr="00270AE7">
        <w:t>You have menu access to Contract Change Orders.</w:t>
      </w:r>
    </w:p>
    <w:p w14:paraId="62E6F683" w14:textId="77777777" w:rsidR="00EB7912" w:rsidRPr="00270AE7" w:rsidRDefault="00EB7912" w:rsidP="00EB7912">
      <w:pPr>
        <w:pStyle w:val="ListBulleted"/>
        <w:tabs>
          <w:tab w:val="left" w:pos="720"/>
          <w:tab w:val="right" w:pos="1080"/>
        </w:tabs>
      </w:pPr>
      <w:r w:rsidRPr="00270AE7">
        <w:t>You have the following contract permissions:</w:t>
      </w:r>
    </w:p>
    <w:p w14:paraId="518BF035" w14:textId="77777777" w:rsidR="00EB7912" w:rsidRPr="00270AE7" w:rsidRDefault="00EB7912" w:rsidP="00714EA7">
      <w:pPr>
        <w:pStyle w:val="ListBulleted2ndLevel"/>
        <w:numPr>
          <w:ilvl w:val="0"/>
          <w:numId w:val="25"/>
        </w:numPr>
        <w:tabs>
          <w:tab w:val="clear" w:pos="9900"/>
          <w:tab w:val="left" w:pos="720"/>
          <w:tab w:val="right" w:pos="1080"/>
        </w:tabs>
        <w:ind w:left="1080"/>
      </w:pPr>
      <w:r w:rsidRPr="00270AE7">
        <w:t>Approve Others’ Contracts (Limit or Full)</w:t>
      </w:r>
    </w:p>
    <w:p w14:paraId="008AFB52" w14:textId="77777777" w:rsidR="00EB7912" w:rsidRPr="00270AE7" w:rsidRDefault="00EB7912" w:rsidP="00714EA7">
      <w:pPr>
        <w:pStyle w:val="ListBulleted2ndLevel"/>
        <w:numPr>
          <w:ilvl w:val="0"/>
          <w:numId w:val="25"/>
        </w:numPr>
        <w:tabs>
          <w:tab w:val="clear" w:pos="9900"/>
          <w:tab w:val="left" w:pos="720"/>
          <w:tab w:val="right" w:pos="1080"/>
        </w:tabs>
        <w:ind w:left="1080"/>
      </w:pPr>
      <w:r w:rsidRPr="00270AE7">
        <w:t>Purchasing department only: Post Others’ Contracts (Full)</w:t>
      </w:r>
    </w:p>
    <w:p w14:paraId="6ED83900" w14:textId="77777777" w:rsidR="00EB7912" w:rsidRPr="00270AE7" w:rsidRDefault="00EB7912" w:rsidP="00EB7912">
      <w:pPr>
        <w:pStyle w:val="ListBulleted"/>
        <w:tabs>
          <w:tab w:val="left" w:pos="720"/>
          <w:tab w:val="right" w:pos="1080"/>
        </w:tabs>
      </w:pPr>
      <w:r>
        <w:t xml:space="preserve">A contract or change order is available for approval. </w:t>
      </w:r>
    </w:p>
    <w:p w14:paraId="780FA863" w14:textId="77777777" w:rsidR="00EB7912" w:rsidRPr="00270AE7" w:rsidRDefault="00EB7912" w:rsidP="00EB7912">
      <w:pPr>
        <w:pStyle w:val="ListBulleted"/>
        <w:tabs>
          <w:tab w:val="left" w:pos="720"/>
          <w:tab w:val="right" w:pos="1080"/>
        </w:tabs>
      </w:pPr>
      <w:r w:rsidRPr="00270AE7">
        <w:t xml:space="preserve">At least one COM workflow business rule </w:t>
      </w:r>
      <w:r>
        <w:t xml:space="preserve">has been </w:t>
      </w:r>
      <w:r w:rsidRPr="00270AE7">
        <w:t>established.</w:t>
      </w:r>
    </w:p>
    <w:p w14:paraId="0BBBDF38" w14:textId="77777777" w:rsidR="00EB7912" w:rsidRDefault="00EB7912" w:rsidP="00EB7912">
      <w:pPr>
        <w:pStyle w:val="ListBulleted"/>
        <w:tabs>
          <w:tab w:val="left" w:pos="720"/>
          <w:tab w:val="right" w:pos="1080"/>
        </w:tabs>
      </w:pPr>
      <w:r>
        <w:t>Your M</w:t>
      </w:r>
      <w:r w:rsidRPr="00270AE7">
        <w:t xml:space="preserve">unis </w:t>
      </w:r>
      <w:r>
        <w:t>u</w:t>
      </w:r>
      <w:r w:rsidRPr="00270AE7">
        <w:t>ser ID</w:t>
      </w:r>
      <w:r>
        <w:t xml:space="preserve"> has been </w:t>
      </w:r>
      <w:r w:rsidRPr="00270AE7">
        <w:t xml:space="preserve">entered </w:t>
      </w:r>
      <w:r>
        <w:t xml:space="preserve">as a contract </w:t>
      </w:r>
      <w:r w:rsidRPr="00270AE7">
        <w:t>approver in the Workflow User Attributes program.</w:t>
      </w:r>
      <w:r w:rsidRPr="00270AE7">
        <w:br/>
      </w:r>
    </w:p>
    <w:p w14:paraId="416F278F" w14:textId="77777777" w:rsidR="00EB7912" w:rsidRPr="00024455" w:rsidRDefault="00EB7912" w:rsidP="00EB7912">
      <w:pPr>
        <w:pStyle w:val="ListBulleted"/>
        <w:numPr>
          <w:ilvl w:val="0"/>
          <w:numId w:val="0"/>
        </w:numPr>
        <w:ind w:left="360"/>
      </w:pPr>
      <w:r w:rsidRPr="00024455">
        <w:t xml:space="preserve">As an approver, you </w:t>
      </w:r>
      <w:r>
        <w:t xml:space="preserve">are </w:t>
      </w:r>
      <w:r w:rsidRPr="00024455">
        <w:t xml:space="preserve">notified </w:t>
      </w:r>
      <w:r>
        <w:t>by</w:t>
      </w:r>
      <w:r w:rsidRPr="00024455">
        <w:t xml:space="preserve"> email or Workflow Assistant of pending contracts for approval.</w:t>
      </w:r>
    </w:p>
    <w:p w14:paraId="604D65F9" w14:textId="77777777" w:rsidR="00EB7912" w:rsidRPr="00FB5AE3" w:rsidRDefault="00EB7912" w:rsidP="00EB7912">
      <w:pPr>
        <w:tabs>
          <w:tab w:val="left" w:pos="1440"/>
          <w:tab w:val="right" w:pos="9900"/>
        </w:tabs>
        <w:ind w:left="720"/>
      </w:pPr>
    </w:p>
    <w:p w14:paraId="144DF72C" w14:textId="77777777" w:rsidR="00EB7912" w:rsidRPr="00FB5AE3" w:rsidRDefault="00EB7912" w:rsidP="00EB7912">
      <w:pPr>
        <w:tabs>
          <w:tab w:val="left" w:pos="1440"/>
          <w:tab w:val="right" w:pos="9900"/>
        </w:tabs>
      </w:pPr>
    </w:p>
    <w:p w14:paraId="0E10142D" w14:textId="77777777" w:rsidR="00EB7912" w:rsidRPr="008D752C" w:rsidRDefault="00EB7912" w:rsidP="00EB7912">
      <w:pPr>
        <w:rPr>
          <w:i/>
          <w:sz w:val="20"/>
        </w:rPr>
      </w:pPr>
    </w:p>
    <w:p w14:paraId="19E2B6E0" w14:textId="77777777" w:rsidR="00EB7912" w:rsidRPr="008D752C" w:rsidRDefault="00EB7912" w:rsidP="00EB7912">
      <w:pPr>
        <w:ind w:left="360"/>
        <w:rPr>
          <w:sz w:val="20"/>
        </w:rPr>
      </w:pPr>
    </w:p>
    <w:p w14:paraId="298E6F84" w14:textId="77777777" w:rsidR="00EB7912" w:rsidRPr="008D752C" w:rsidRDefault="00EB7912" w:rsidP="00EB7912">
      <w:pPr>
        <w:rPr>
          <w:sz w:val="20"/>
        </w:rPr>
      </w:pPr>
    </w:p>
    <w:p w14:paraId="5858E103" w14:textId="77777777" w:rsidR="00EB7912" w:rsidRPr="008D752C" w:rsidRDefault="00EB7912" w:rsidP="00EB7912">
      <w:pPr>
        <w:rPr>
          <w:sz w:val="20"/>
        </w:rPr>
      </w:pPr>
    </w:p>
    <w:p w14:paraId="64BD038F" w14:textId="77777777" w:rsidR="00EB7912" w:rsidRPr="0009503B" w:rsidRDefault="00EB7912" w:rsidP="00EB7912">
      <w:pPr>
        <w:pStyle w:val="Heading1"/>
        <w:rPr>
          <w:szCs w:val="32"/>
        </w:rPr>
      </w:pPr>
      <w:r>
        <w:rPr>
          <w:szCs w:val="32"/>
        </w:rPr>
        <w:br w:type="page"/>
      </w:r>
      <w:bookmarkStart w:id="57" w:name="_Toc421104180"/>
      <w:bookmarkStart w:id="58" w:name="_Toc421108018"/>
      <w:r w:rsidRPr="0009503B">
        <w:rPr>
          <w:szCs w:val="32"/>
        </w:rPr>
        <w:t>Procedure</w:t>
      </w:r>
      <w:bookmarkEnd w:id="57"/>
      <w:bookmarkEnd w:id="58"/>
    </w:p>
    <w:p w14:paraId="423E6C20" w14:textId="77777777" w:rsidR="00EB7912" w:rsidRPr="001A514B" w:rsidRDefault="00EB7912" w:rsidP="00EB7912">
      <w:pPr>
        <w:tabs>
          <w:tab w:val="left" w:pos="1440"/>
          <w:tab w:val="right" w:pos="9900"/>
        </w:tabs>
      </w:pPr>
      <w:r>
        <w:t>Use the following steps to review and take action on a contract approval:</w:t>
      </w:r>
    </w:p>
    <w:p w14:paraId="6FC6E608" w14:textId="77777777" w:rsidR="00EB7912" w:rsidRPr="001A514B" w:rsidRDefault="00EB7912" w:rsidP="00EB7912">
      <w:pPr>
        <w:tabs>
          <w:tab w:val="left" w:pos="1440"/>
          <w:tab w:val="right" w:pos="9900"/>
        </w:tabs>
      </w:pPr>
    </w:p>
    <w:p w14:paraId="3C73BC04" w14:textId="77777777" w:rsidR="00EB7912" w:rsidRDefault="00EB7912" w:rsidP="00714EA7">
      <w:pPr>
        <w:pStyle w:val="ListNumbered"/>
        <w:numPr>
          <w:ilvl w:val="0"/>
          <w:numId w:val="30"/>
        </w:numPr>
      </w:pPr>
      <w:r w:rsidRPr="00FD5DFF">
        <w:t xml:space="preserve">Open </w:t>
      </w:r>
      <w:r>
        <w:t>the Tyler Dashboard.</w:t>
      </w:r>
    </w:p>
    <w:p w14:paraId="3F00A9B7" w14:textId="77777777" w:rsidR="00EB7912" w:rsidRPr="004F2EB6" w:rsidRDefault="00EB7912" w:rsidP="00EB7912">
      <w:pPr>
        <w:pStyle w:val="ListNumbered"/>
      </w:pPr>
      <w:r w:rsidRPr="004F2EB6">
        <w:t xml:space="preserve">Review </w:t>
      </w:r>
      <w:r>
        <w:t>the</w:t>
      </w:r>
      <w:r w:rsidRPr="004F2EB6">
        <w:t xml:space="preserve"> Work</w:t>
      </w:r>
      <w:r>
        <w:t xml:space="preserve"> Flow Manager</w:t>
      </w:r>
      <w:r w:rsidRPr="004F2EB6">
        <w:t xml:space="preserve"> Web part for the </w:t>
      </w:r>
      <w:r>
        <w:t>contract</w:t>
      </w:r>
      <w:r w:rsidRPr="004F2EB6">
        <w:t xml:space="preserve"> approvals that require action. A summary of each record display</w:t>
      </w:r>
      <w:r>
        <w:t>s</w:t>
      </w:r>
      <w:r w:rsidRPr="004F2EB6">
        <w:t>.</w:t>
      </w:r>
      <w:r>
        <w:br/>
      </w:r>
      <w:r>
        <w:rPr>
          <w:noProof/>
        </w:rPr>
        <w:drawing>
          <wp:inline distT="0" distB="0" distL="0" distR="0" wp14:anchorId="6CDCC63C" wp14:editId="6CADDE96">
            <wp:extent cx="5943600" cy="1339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339215"/>
                    </a:xfrm>
                    <a:prstGeom prst="rect">
                      <a:avLst/>
                    </a:prstGeom>
                  </pic:spPr>
                </pic:pic>
              </a:graphicData>
            </a:graphic>
          </wp:inline>
        </w:drawing>
      </w:r>
      <w:r>
        <w:br/>
      </w:r>
      <w:r>
        <w:br/>
      </w:r>
      <w:r w:rsidRPr="004F2EB6">
        <w:rPr>
          <w:b/>
        </w:rPr>
        <w:t>Note:</w:t>
      </w:r>
      <w:r w:rsidRPr="004F2EB6">
        <w:t xml:space="preserve"> Click the Refresh option to update this window for any new pending records. </w:t>
      </w:r>
    </w:p>
    <w:p w14:paraId="177B972B" w14:textId="77777777" w:rsidR="00EB7912" w:rsidRDefault="00EB7912" w:rsidP="00EB7912">
      <w:pPr>
        <w:pStyle w:val="ListNumbered"/>
      </w:pPr>
      <w:r w:rsidRPr="00E268F2">
        <w:t xml:space="preserve">Click the number in the Pending column to </w:t>
      </w:r>
      <w:r>
        <w:t xml:space="preserve">expand the Web part and display the records awaiting approval. </w:t>
      </w:r>
      <w:r>
        <w:rPr>
          <w:noProof/>
        </w:rPr>
        <w:br/>
      </w:r>
      <w:r>
        <w:rPr>
          <w:noProof/>
        </w:rPr>
        <w:drawing>
          <wp:inline distT="0" distB="0" distL="0" distR="0" wp14:anchorId="654104D2" wp14:editId="0A62CE86">
            <wp:extent cx="5943600" cy="1724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724025"/>
                    </a:xfrm>
                    <a:prstGeom prst="rect">
                      <a:avLst/>
                    </a:prstGeom>
                  </pic:spPr>
                </pic:pic>
              </a:graphicData>
            </a:graphic>
          </wp:inline>
        </w:drawing>
      </w:r>
    </w:p>
    <w:p w14:paraId="7B62FD3F" w14:textId="77777777" w:rsidR="00EB7912" w:rsidRDefault="00EB7912" w:rsidP="00EB7912">
      <w:pPr>
        <w:pStyle w:val="ListNumbered"/>
      </w:pPr>
      <w:r>
        <w:t>Click the folder button for a record to view additional information regarding the approval of the record.</w:t>
      </w:r>
      <w:r>
        <w:br/>
      </w:r>
      <w:r>
        <w:rPr>
          <w:noProof/>
        </w:rPr>
        <w:drawing>
          <wp:inline distT="0" distB="0" distL="0" distR="0" wp14:anchorId="0B99A32E" wp14:editId="2015CD8A">
            <wp:extent cx="5943600" cy="6184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618490"/>
                    </a:xfrm>
                    <a:prstGeom prst="rect">
                      <a:avLst/>
                    </a:prstGeom>
                  </pic:spPr>
                </pic:pic>
              </a:graphicData>
            </a:graphic>
          </wp:inline>
        </w:drawing>
      </w:r>
    </w:p>
    <w:p w14:paraId="1F9A55AC" w14:textId="77777777" w:rsidR="00EB7912" w:rsidRDefault="00EB7912" w:rsidP="00EB7912">
      <w:pPr>
        <w:pStyle w:val="ListNumbered"/>
      </w:pPr>
      <w:r>
        <w:t>Click the View button for any record to open the Contract Entry program with all of the records awaiting approval as the active set.</w:t>
      </w:r>
      <w:r>
        <w:br/>
      </w:r>
      <w:r>
        <w:rPr>
          <w:noProof/>
        </w:rPr>
        <w:drawing>
          <wp:inline distT="0" distB="0" distL="0" distR="0" wp14:anchorId="7F7AF8F3" wp14:editId="2BAD8FF8">
            <wp:extent cx="5943600" cy="3599815"/>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599815"/>
                    </a:xfrm>
                    <a:prstGeom prst="rect">
                      <a:avLst/>
                    </a:prstGeom>
                  </pic:spPr>
                </pic:pic>
              </a:graphicData>
            </a:graphic>
          </wp:inline>
        </w:drawing>
      </w:r>
    </w:p>
    <w:p w14:paraId="7ED55DA7" w14:textId="77777777" w:rsidR="00EB7912" w:rsidRDefault="00EB7912" w:rsidP="00EB7912">
      <w:pPr>
        <w:pStyle w:val="ListNumbered"/>
      </w:pPr>
      <w:r w:rsidRPr="004F2EB6">
        <w:t xml:space="preserve">Review all data included for each </w:t>
      </w:r>
      <w:r>
        <w:t>contract</w:t>
      </w:r>
      <w:r w:rsidRPr="004F2EB6">
        <w:t>.</w:t>
      </w:r>
    </w:p>
    <w:p w14:paraId="5A76DC62" w14:textId="77777777" w:rsidR="00EB7912" w:rsidRDefault="00EB7912" w:rsidP="00EB7912">
      <w:pPr>
        <w:pStyle w:val="ListNumbered"/>
      </w:pPr>
      <w:r>
        <w:t xml:space="preserve">Select the appropriate workflow action button for the record. </w:t>
      </w:r>
    </w:p>
    <w:tbl>
      <w:tblPr>
        <w:tblW w:w="9720"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834"/>
        <w:gridCol w:w="7886"/>
      </w:tblGrid>
      <w:tr w:rsidR="00EB7912" w:rsidRPr="004F2EB6" w14:paraId="3907A89A" w14:textId="77777777" w:rsidTr="008D4FAF">
        <w:trPr>
          <w:tblHeader/>
        </w:trPr>
        <w:tc>
          <w:tcPr>
            <w:tcW w:w="1834" w:type="dxa"/>
            <w:shd w:val="clear" w:color="auto" w:fill="95B3D7"/>
          </w:tcPr>
          <w:p w14:paraId="1CF17A3D" w14:textId="77777777" w:rsidR="00EB7912" w:rsidRPr="004F2EB6" w:rsidRDefault="00EB7912" w:rsidP="008D4FAF">
            <w:pPr>
              <w:tabs>
                <w:tab w:val="left" w:pos="1440"/>
                <w:tab w:val="right" w:pos="9900"/>
              </w:tabs>
              <w:rPr>
                <w:rFonts w:cs="Arial"/>
                <w:b/>
                <w:szCs w:val="22"/>
              </w:rPr>
            </w:pPr>
            <w:r w:rsidRPr="004F2EB6">
              <w:rPr>
                <w:rFonts w:cs="Arial"/>
                <w:b/>
                <w:szCs w:val="22"/>
              </w:rPr>
              <w:t>Button</w:t>
            </w:r>
          </w:p>
        </w:tc>
        <w:tc>
          <w:tcPr>
            <w:tcW w:w="7886" w:type="dxa"/>
            <w:shd w:val="clear" w:color="auto" w:fill="95B3D7"/>
          </w:tcPr>
          <w:p w14:paraId="76EB3971" w14:textId="77777777" w:rsidR="00EB7912" w:rsidRPr="004F2EB6" w:rsidRDefault="00EB7912" w:rsidP="008D4FAF">
            <w:pPr>
              <w:tabs>
                <w:tab w:val="left" w:pos="1440"/>
                <w:tab w:val="right" w:pos="9900"/>
              </w:tabs>
              <w:rPr>
                <w:rFonts w:cs="Arial"/>
                <w:b/>
                <w:szCs w:val="22"/>
              </w:rPr>
            </w:pPr>
            <w:r w:rsidRPr="004F2EB6">
              <w:rPr>
                <w:rFonts w:cs="Arial"/>
                <w:b/>
                <w:szCs w:val="22"/>
              </w:rPr>
              <w:t xml:space="preserve">Description </w:t>
            </w:r>
          </w:p>
        </w:tc>
      </w:tr>
      <w:tr w:rsidR="00EB7912" w:rsidRPr="004F2EB6" w14:paraId="06C9CE86" w14:textId="77777777" w:rsidTr="008D4FAF">
        <w:tc>
          <w:tcPr>
            <w:tcW w:w="1834" w:type="dxa"/>
          </w:tcPr>
          <w:p w14:paraId="75DBDBDB" w14:textId="77777777" w:rsidR="00EB7912" w:rsidRPr="004F2EB6" w:rsidRDefault="00EB7912" w:rsidP="008D4FAF">
            <w:pPr>
              <w:pStyle w:val="NoSpacing"/>
              <w:rPr>
                <w:rFonts w:cs="Arial"/>
              </w:rPr>
            </w:pPr>
            <w:r w:rsidRPr="004F2EB6">
              <w:rPr>
                <w:rFonts w:cs="Arial"/>
              </w:rPr>
              <w:t>A</w:t>
            </w:r>
            <w:r>
              <w:rPr>
                <w:rFonts w:cs="Arial"/>
              </w:rPr>
              <w:t>ccept</w:t>
            </w:r>
          </w:p>
        </w:tc>
        <w:tc>
          <w:tcPr>
            <w:tcW w:w="7886" w:type="dxa"/>
          </w:tcPr>
          <w:p w14:paraId="0E8E5E71" w14:textId="77777777" w:rsidR="00EB7912" w:rsidRPr="004F2EB6" w:rsidRDefault="00EB7912" w:rsidP="008D4FAF">
            <w:pPr>
              <w:pStyle w:val="NoSpacing"/>
              <w:rPr>
                <w:rFonts w:cs="Arial"/>
              </w:rPr>
            </w:pPr>
            <w:r w:rsidRPr="004F2EB6">
              <w:rPr>
                <w:rFonts w:cs="Arial"/>
              </w:rPr>
              <w:t>Identifies the record as approved, and sends notification to the next approver in sequence.</w:t>
            </w:r>
          </w:p>
        </w:tc>
      </w:tr>
      <w:tr w:rsidR="00EB7912" w:rsidRPr="004F2EB6" w14:paraId="3FE5AE75" w14:textId="77777777" w:rsidTr="008D4FAF">
        <w:tc>
          <w:tcPr>
            <w:tcW w:w="1834" w:type="dxa"/>
          </w:tcPr>
          <w:p w14:paraId="0704AA5F" w14:textId="77777777" w:rsidR="00EB7912" w:rsidRPr="004F2EB6" w:rsidRDefault="00EB7912" w:rsidP="008D4FAF">
            <w:pPr>
              <w:pStyle w:val="NoSpacing"/>
              <w:rPr>
                <w:rFonts w:cs="Arial"/>
              </w:rPr>
            </w:pPr>
            <w:r w:rsidRPr="004F2EB6">
              <w:rPr>
                <w:rFonts w:cs="Arial"/>
              </w:rPr>
              <w:t>Reject</w:t>
            </w:r>
          </w:p>
        </w:tc>
        <w:tc>
          <w:tcPr>
            <w:tcW w:w="7886" w:type="dxa"/>
          </w:tcPr>
          <w:p w14:paraId="5908C11F" w14:textId="77777777" w:rsidR="00EB7912" w:rsidRPr="004F2EB6" w:rsidRDefault="00EB7912" w:rsidP="008D4FAF">
            <w:pPr>
              <w:pStyle w:val="NoSpacing"/>
              <w:rPr>
                <w:rFonts w:cs="Arial"/>
              </w:rPr>
            </w:pPr>
            <w:r w:rsidRPr="004F2EB6">
              <w:rPr>
                <w:rFonts w:cs="Arial"/>
              </w:rPr>
              <w:t xml:space="preserve">Rejects the item. You must enter a rejection reason. The program notifies the originator of the rejection and reason. The originator determines the next course of action (alteration and resubmission or deletion). </w:t>
            </w:r>
          </w:p>
        </w:tc>
      </w:tr>
      <w:tr w:rsidR="00EB7912" w:rsidRPr="004F2EB6" w14:paraId="011459CA" w14:textId="77777777" w:rsidTr="008D4FAF">
        <w:tc>
          <w:tcPr>
            <w:tcW w:w="1834" w:type="dxa"/>
          </w:tcPr>
          <w:p w14:paraId="6962A36E" w14:textId="77777777" w:rsidR="00EB7912" w:rsidRPr="004F2EB6" w:rsidRDefault="00EB7912" w:rsidP="008D4FAF">
            <w:pPr>
              <w:pStyle w:val="NoSpacing"/>
              <w:rPr>
                <w:rFonts w:cs="Arial"/>
              </w:rPr>
            </w:pPr>
            <w:r w:rsidRPr="004F2EB6">
              <w:rPr>
                <w:rFonts w:cs="Arial"/>
              </w:rPr>
              <w:t>Forward</w:t>
            </w:r>
          </w:p>
        </w:tc>
        <w:tc>
          <w:tcPr>
            <w:tcW w:w="7886" w:type="dxa"/>
          </w:tcPr>
          <w:p w14:paraId="0824A681" w14:textId="77777777" w:rsidR="00EB7912" w:rsidRPr="004F2EB6" w:rsidRDefault="00EB7912" w:rsidP="008D4FAF">
            <w:pPr>
              <w:pStyle w:val="NoSpacing"/>
              <w:rPr>
                <w:rFonts w:cs="Arial"/>
              </w:rPr>
            </w:pPr>
            <w:r w:rsidRPr="004F2EB6">
              <w:rPr>
                <w:rFonts w:cs="Arial"/>
              </w:rPr>
              <w:t>Allows you to choose another Munis user to review this pending record</w:t>
            </w:r>
          </w:p>
        </w:tc>
      </w:tr>
      <w:tr w:rsidR="00EB7912" w:rsidRPr="004F2EB6" w14:paraId="14725820" w14:textId="77777777" w:rsidTr="008D4FAF">
        <w:tc>
          <w:tcPr>
            <w:tcW w:w="1834" w:type="dxa"/>
          </w:tcPr>
          <w:p w14:paraId="04C55355" w14:textId="77777777" w:rsidR="00EB7912" w:rsidRPr="004F2EB6" w:rsidRDefault="00EB7912" w:rsidP="008D4FAF">
            <w:pPr>
              <w:pStyle w:val="NoSpacing"/>
              <w:rPr>
                <w:rFonts w:cs="Arial"/>
              </w:rPr>
            </w:pPr>
            <w:r w:rsidRPr="004F2EB6">
              <w:rPr>
                <w:rFonts w:cs="Arial"/>
              </w:rPr>
              <w:t>Hold</w:t>
            </w:r>
          </w:p>
        </w:tc>
        <w:tc>
          <w:tcPr>
            <w:tcW w:w="7886" w:type="dxa"/>
          </w:tcPr>
          <w:p w14:paraId="211A9928" w14:textId="77777777" w:rsidR="00EB7912" w:rsidRPr="004F2EB6" w:rsidRDefault="00EB7912" w:rsidP="008D4FAF">
            <w:pPr>
              <w:pStyle w:val="NoSpacing"/>
              <w:rPr>
                <w:rFonts w:cs="Arial"/>
              </w:rPr>
            </w:pPr>
            <w:r w:rsidRPr="004F2EB6">
              <w:rPr>
                <w:rFonts w:cs="Arial"/>
              </w:rPr>
              <w:t>Retains an item in your approval queue for additional review. It will remain here until further action is taken.</w:t>
            </w:r>
          </w:p>
        </w:tc>
      </w:tr>
    </w:tbl>
    <w:p w14:paraId="01AB8DD8" w14:textId="77777777" w:rsidR="00EB7912" w:rsidRDefault="00EB7912" w:rsidP="00EB7912">
      <w:pPr>
        <w:pStyle w:val="ListNumbered"/>
      </w:pPr>
      <w:r>
        <w:t>Close the Contract Entry program and return to the Work Flow Manager Web part.</w:t>
      </w:r>
    </w:p>
    <w:p w14:paraId="2D6D5ADE" w14:textId="77777777" w:rsidR="00EB7912" w:rsidRDefault="00EB7912" w:rsidP="00EB7912">
      <w:pPr>
        <w:pStyle w:val="ListParagraph"/>
      </w:pPr>
    </w:p>
    <w:p w14:paraId="5743CC1B" w14:textId="77777777" w:rsidR="00EB7912" w:rsidRPr="0009503B" w:rsidRDefault="00EB7912" w:rsidP="00EB7912">
      <w:pPr>
        <w:pStyle w:val="Heading1"/>
        <w:rPr>
          <w:szCs w:val="32"/>
        </w:rPr>
      </w:pPr>
      <w:bookmarkStart w:id="59" w:name="_Toc421104181"/>
      <w:bookmarkStart w:id="60" w:name="_Toc421108019"/>
      <w:r w:rsidRPr="0009503B">
        <w:rPr>
          <w:szCs w:val="32"/>
        </w:rPr>
        <w:t>What’s Next?</w:t>
      </w:r>
      <w:bookmarkEnd w:id="59"/>
      <w:bookmarkEnd w:id="60"/>
    </w:p>
    <w:p w14:paraId="5EFA0BA6" w14:textId="77777777" w:rsidR="00EB7912" w:rsidRPr="001A514B" w:rsidRDefault="00EB7912" w:rsidP="00EB7912">
      <w:pPr>
        <w:tabs>
          <w:tab w:val="left" w:pos="1440"/>
          <w:tab w:val="right" w:pos="9900"/>
        </w:tabs>
      </w:pPr>
      <w:r>
        <w:t>After a contract has been approved and posted, it may be referenced on requisitions, purchase orders, and AP invoices. If additional changes need to be made, they may be entered now, as only one change order per contract may be processed at one time.</w:t>
      </w:r>
    </w:p>
    <w:p w14:paraId="399DCDC0" w14:textId="77777777" w:rsidR="00EB7912" w:rsidRDefault="00EB7912" w:rsidP="00EB7912">
      <w:pPr>
        <w:spacing w:after="200" w:line="276" w:lineRule="auto"/>
      </w:pPr>
    </w:p>
    <w:p w14:paraId="75EB0E8C" w14:textId="77777777" w:rsidR="00EB7912" w:rsidRDefault="00EB7912" w:rsidP="00EB7912">
      <w:pPr>
        <w:spacing w:after="200" w:line="276" w:lineRule="auto"/>
        <w:rPr>
          <w:b/>
          <w:sz w:val="34"/>
          <w:szCs w:val="34"/>
        </w:rPr>
      </w:pPr>
      <w:r>
        <w:rPr>
          <w:b/>
          <w:sz w:val="34"/>
          <w:szCs w:val="34"/>
        </w:rPr>
        <w:br w:type="page"/>
      </w:r>
    </w:p>
    <w:p w14:paraId="5599FBDB" w14:textId="77777777" w:rsidR="00EB7912" w:rsidRDefault="00EB7912" w:rsidP="00EB7912">
      <w:pPr>
        <w:tabs>
          <w:tab w:val="left" w:pos="1440"/>
          <w:tab w:val="right" w:pos="10080"/>
        </w:tabs>
      </w:pPr>
      <w:bookmarkStart w:id="61" w:name="_Toc285948777"/>
      <w:bookmarkStart w:id="62" w:name="_Toc415128204"/>
      <w:bookmarkStart w:id="63" w:name="_Toc421104182"/>
      <w:bookmarkStart w:id="64" w:name="_Toc421108020"/>
      <w:bookmarkStart w:id="65" w:name="_Toc421547447"/>
      <w:r w:rsidRPr="00EF6EBD">
        <w:rPr>
          <w:rStyle w:val="TitlePageChar"/>
          <w:sz w:val="40"/>
        </w:rPr>
        <w:t>Contract Change Orders</w:t>
      </w:r>
      <w:bookmarkEnd w:id="61"/>
      <w:bookmarkEnd w:id="62"/>
      <w:bookmarkEnd w:id="63"/>
      <w:bookmarkEnd w:id="64"/>
      <w:bookmarkEnd w:id="65"/>
      <w:r>
        <w:tab/>
      </w:r>
    </w:p>
    <w:p w14:paraId="0F5FE916" w14:textId="77777777" w:rsidR="00EB7912" w:rsidRPr="0009503B" w:rsidRDefault="00EB7912" w:rsidP="00EB7912">
      <w:pPr>
        <w:pStyle w:val="Heading1"/>
        <w:rPr>
          <w:szCs w:val="32"/>
        </w:rPr>
      </w:pPr>
      <w:bookmarkStart w:id="66" w:name="_Toc421104183"/>
      <w:bookmarkStart w:id="67" w:name="_Toc421108021"/>
      <w:r w:rsidRPr="0009503B">
        <w:rPr>
          <w:szCs w:val="32"/>
        </w:rPr>
        <w:t>Objective</w:t>
      </w:r>
      <w:bookmarkEnd w:id="66"/>
      <w:bookmarkEnd w:id="67"/>
    </w:p>
    <w:p w14:paraId="6D7DB360" w14:textId="77777777" w:rsidR="00EB7912" w:rsidRDefault="00EB7912" w:rsidP="00EB7912">
      <w:pPr>
        <w:tabs>
          <w:tab w:val="left" w:pos="1440"/>
          <w:tab w:val="right" w:pos="9900"/>
        </w:tabs>
      </w:pPr>
      <w:r>
        <w:t>This document provides instructions on how to create contract change orders.</w:t>
      </w:r>
    </w:p>
    <w:p w14:paraId="0A576789" w14:textId="77777777" w:rsidR="00EB7912" w:rsidRPr="0009503B" w:rsidRDefault="00EB7912" w:rsidP="00EB7912">
      <w:pPr>
        <w:pStyle w:val="Heading1"/>
        <w:rPr>
          <w:szCs w:val="32"/>
        </w:rPr>
      </w:pPr>
      <w:bookmarkStart w:id="68" w:name="_Toc421104184"/>
      <w:bookmarkStart w:id="69" w:name="_Toc421108022"/>
      <w:r w:rsidRPr="0009503B">
        <w:rPr>
          <w:szCs w:val="32"/>
        </w:rPr>
        <w:t>Overview</w:t>
      </w:r>
      <w:bookmarkEnd w:id="68"/>
      <w:bookmarkEnd w:id="69"/>
    </w:p>
    <w:p w14:paraId="562B9769" w14:textId="77777777" w:rsidR="00EB7912" w:rsidRDefault="00EB7912" w:rsidP="00EB7912">
      <w:pPr>
        <w:pStyle w:val="BodyText"/>
        <w:rPr>
          <w:rFonts w:ascii="Helvetica" w:hAnsi="Helvetica"/>
        </w:rPr>
      </w:pPr>
      <w:r w:rsidRPr="008212BC">
        <w:rPr>
          <w:rFonts w:ascii="Helvetica" w:hAnsi="Helvetica"/>
        </w:rPr>
        <w:t>Occasionally, during the life</w:t>
      </w:r>
      <w:r>
        <w:rPr>
          <w:rFonts w:ascii="Helvetica" w:hAnsi="Helvetica"/>
        </w:rPr>
        <w:t>-</w:t>
      </w:r>
      <w:r w:rsidRPr="008212BC">
        <w:rPr>
          <w:rFonts w:ascii="Helvetica" w:hAnsi="Helvetica"/>
        </w:rPr>
        <w:t>cycle of a contract</w:t>
      </w:r>
      <w:r>
        <w:rPr>
          <w:rFonts w:ascii="Helvetica" w:hAnsi="Helvetica"/>
        </w:rPr>
        <w:t>,</w:t>
      </w:r>
      <w:r w:rsidRPr="008212BC">
        <w:rPr>
          <w:rFonts w:ascii="Helvetica" w:hAnsi="Helvetica"/>
        </w:rPr>
        <w:t xml:space="preserve"> it becomes necessary to make changes to amounts, accounts, line items, or other</w:t>
      </w:r>
      <w:r>
        <w:rPr>
          <w:rFonts w:ascii="Helvetica" w:hAnsi="Helvetica"/>
        </w:rPr>
        <w:t xml:space="preserve"> aspect of the contract. This is</w:t>
      </w:r>
      <w:r w:rsidRPr="008212BC">
        <w:rPr>
          <w:rFonts w:ascii="Helvetica" w:hAnsi="Helvetica"/>
        </w:rPr>
        <w:t xml:space="preserve"> done </w:t>
      </w:r>
      <w:r>
        <w:rPr>
          <w:rFonts w:ascii="Helvetica" w:hAnsi="Helvetica"/>
        </w:rPr>
        <w:t>using a contract change order. Changes that involve encumbering or liquidating amounts require the change order to be posted to the general ledger.</w:t>
      </w:r>
    </w:p>
    <w:p w14:paraId="615C6A2A" w14:textId="77777777" w:rsidR="00EB7912" w:rsidRDefault="00EB7912" w:rsidP="00EB7912">
      <w:pPr>
        <w:pStyle w:val="BodyText"/>
        <w:rPr>
          <w:rFonts w:ascii="Helvetica" w:hAnsi="Helvetica"/>
        </w:rPr>
      </w:pPr>
      <w:r>
        <w:rPr>
          <w:rFonts w:ascii="Helvetica" w:hAnsi="Helvetica"/>
        </w:rPr>
        <w:t xml:space="preserve">When a contract is in the process of being changed, two versions of the contract exist: the original contract and the change order. Only one change order may exist at any time. If your organization uses Workflow, the </w:t>
      </w:r>
      <w:r w:rsidRPr="00C11ED8">
        <w:rPr>
          <w:rFonts w:ascii="Helvetica" w:hAnsi="Helvetica"/>
        </w:rPr>
        <w:t>change order</w:t>
      </w:r>
      <w:r>
        <w:rPr>
          <w:rFonts w:ascii="Helvetica" w:hAnsi="Helvetica"/>
        </w:rPr>
        <w:t xml:space="preserve"> is </w:t>
      </w:r>
      <w:r w:rsidRPr="00C11ED8">
        <w:rPr>
          <w:rFonts w:ascii="Helvetica" w:hAnsi="Helvetica"/>
        </w:rPr>
        <w:t>routed through an online workflow approval process and once approved, the contract change</w:t>
      </w:r>
      <w:r>
        <w:rPr>
          <w:rFonts w:ascii="Helvetica" w:hAnsi="Helvetica"/>
        </w:rPr>
        <w:t xml:space="preserve"> is posted. This incorporates it into the original contract and the change order no longer exists. The original contract, however, has a change number denoting the number of changes that have occurred.</w:t>
      </w:r>
    </w:p>
    <w:p w14:paraId="3161B0FD" w14:textId="77777777" w:rsidR="00EB7912" w:rsidRDefault="00EB7912" w:rsidP="00EB7912">
      <w:pPr>
        <w:pStyle w:val="BodyText"/>
        <w:rPr>
          <w:rFonts w:ascii="Helvetica" w:hAnsi="Helvetica"/>
        </w:rPr>
      </w:pPr>
      <w:r>
        <w:rPr>
          <w:rFonts w:ascii="Helvetica" w:hAnsi="Helvetica"/>
        </w:rPr>
        <w:t>Below are the changes that are possible for each contract type. Note that updates to prior year lines are not allowed.</w:t>
      </w:r>
    </w:p>
    <w:p w14:paraId="0BCFAAB0" w14:textId="77777777" w:rsidR="00EB7912" w:rsidRDefault="00EB7912" w:rsidP="00EB7912">
      <w:pPr>
        <w:pStyle w:val="ListBulleted"/>
        <w:tabs>
          <w:tab w:val="left" w:pos="720"/>
          <w:tab w:val="right" w:pos="9900"/>
        </w:tabs>
      </w:pPr>
      <w:r>
        <w:t>Amounts by Segment:</w:t>
      </w:r>
    </w:p>
    <w:p w14:paraId="38D3CE12" w14:textId="77777777" w:rsidR="00EB7912" w:rsidRDefault="00EB7912" w:rsidP="00714EA7">
      <w:pPr>
        <w:pStyle w:val="BodyText"/>
        <w:numPr>
          <w:ilvl w:val="1"/>
          <w:numId w:val="22"/>
        </w:numPr>
        <w:spacing w:after="120"/>
        <w:rPr>
          <w:rFonts w:ascii="Helvetica" w:hAnsi="Helvetica"/>
        </w:rPr>
      </w:pPr>
      <w:r>
        <w:rPr>
          <w:rFonts w:ascii="Helvetica" w:hAnsi="Helvetica"/>
        </w:rPr>
        <w:t>Main tab, User Defined tab (if applicable), Subcontractor tab, and Insurance tab information.</w:t>
      </w:r>
    </w:p>
    <w:p w14:paraId="309561DB" w14:textId="77777777" w:rsidR="00EB7912" w:rsidRDefault="00EB7912" w:rsidP="00714EA7">
      <w:pPr>
        <w:pStyle w:val="BodyText"/>
        <w:numPr>
          <w:ilvl w:val="1"/>
          <w:numId w:val="22"/>
        </w:numPr>
        <w:spacing w:after="120"/>
        <w:rPr>
          <w:rFonts w:ascii="Helvetica" w:hAnsi="Helvetica"/>
        </w:rPr>
      </w:pPr>
      <w:r>
        <w:rPr>
          <w:rFonts w:ascii="Helvetica" w:hAnsi="Helvetica"/>
        </w:rPr>
        <w:t>Accounts tab: Increase or decrease the current fiscal year allocated amount, add a future fiscal year, remove or add an account segment. (If there are line items, change these first because line item totals and the Accounts tab totals must match.)</w:t>
      </w:r>
    </w:p>
    <w:p w14:paraId="6DD7D5D0" w14:textId="77777777" w:rsidR="00EB7912" w:rsidRPr="00E011A9" w:rsidRDefault="00EB7912" w:rsidP="00714EA7">
      <w:pPr>
        <w:pStyle w:val="BodyText"/>
        <w:numPr>
          <w:ilvl w:val="1"/>
          <w:numId w:val="22"/>
        </w:numPr>
        <w:spacing w:after="120"/>
        <w:rPr>
          <w:rFonts w:ascii="Helvetica" w:hAnsi="Helvetica"/>
        </w:rPr>
      </w:pPr>
      <w:r>
        <w:rPr>
          <w:rFonts w:ascii="Helvetica" w:hAnsi="Helvetica"/>
        </w:rPr>
        <w:t xml:space="preserve">Line Items tab: Add or remove a line item, increase or decrease the quantity or amount of a line item. </w:t>
      </w:r>
    </w:p>
    <w:p w14:paraId="0C3282CE" w14:textId="77777777" w:rsidR="00EB7912" w:rsidRDefault="00EB7912" w:rsidP="00714EA7">
      <w:pPr>
        <w:pStyle w:val="BodyText"/>
        <w:numPr>
          <w:ilvl w:val="0"/>
          <w:numId w:val="22"/>
        </w:numPr>
        <w:spacing w:after="120"/>
        <w:rPr>
          <w:rFonts w:ascii="Helvetica" w:hAnsi="Helvetica"/>
        </w:rPr>
      </w:pPr>
      <w:r>
        <w:rPr>
          <w:rFonts w:ascii="Helvetica" w:hAnsi="Helvetica"/>
        </w:rPr>
        <w:t>Item/Qty/Cost/Discount:</w:t>
      </w:r>
    </w:p>
    <w:p w14:paraId="08D0BE3B" w14:textId="77777777" w:rsidR="00EB7912" w:rsidRDefault="00EB7912" w:rsidP="00714EA7">
      <w:pPr>
        <w:pStyle w:val="BodyText"/>
        <w:numPr>
          <w:ilvl w:val="1"/>
          <w:numId w:val="22"/>
        </w:numPr>
        <w:spacing w:after="120"/>
        <w:rPr>
          <w:rFonts w:ascii="Helvetica" w:hAnsi="Helvetica"/>
        </w:rPr>
      </w:pPr>
      <w:r>
        <w:rPr>
          <w:rFonts w:ascii="Helvetica" w:hAnsi="Helvetica"/>
        </w:rPr>
        <w:t>Main tab, User Defined tab (if applicable), Subcontractor tab, and Insurance tab information.</w:t>
      </w:r>
    </w:p>
    <w:p w14:paraId="4B1E830C" w14:textId="77777777" w:rsidR="00EB7912" w:rsidRDefault="00EB7912" w:rsidP="00714EA7">
      <w:pPr>
        <w:pStyle w:val="BodyText"/>
        <w:numPr>
          <w:ilvl w:val="1"/>
          <w:numId w:val="22"/>
        </w:numPr>
        <w:spacing w:after="120"/>
        <w:rPr>
          <w:rFonts w:ascii="Helvetica" w:hAnsi="Helvetica"/>
        </w:rPr>
      </w:pPr>
      <w:r>
        <w:rPr>
          <w:rFonts w:ascii="Helvetica" w:hAnsi="Helvetica"/>
        </w:rPr>
        <w:t>Line Items tab: Add or remove a line item, increase or decrease the quantity or amount of a line item.</w:t>
      </w:r>
    </w:p>
    <w:p w14:paraId="6C96443D" w14:textId="77777777" w:rsidR="00EB7912" w:rsidRDefault="00EB7912" w:rsidP="00714EA7">
      <w:pPr>
        <w:pStyle w:val="BodyText"/>
        <w:numPr>
          <w:ilvl w:val="0"/>
          <w:numId w:val="22"/>
        </w:numPr>
        <w:spacing w:after="120"/>
        <w:rPr>
          <w:rFonts w:ascii="Helvetica" w:hAnsi="Helvetica"/>
        </w:rPr>
      </w:pPr>
      <w:r>
        <w:rPr>
          <w:rFonts w:ascii="Helvetica" w:hAnsi="Helvetica"/>
        </w:rPr>
        <w:t>Not to Exceed:</w:t>
      </w:r>
    </w:p>
    <w:p w14:paraId="5BC4D30B" w14:textId="77777777" w:rsidR="00EB7912" w:rsidRDefault="00EB7912" w:rsidP="00714EA7">
      <w:pPr>
        <w:pStyle w:val="BodyText"/>
        <w:numPr>
          <w:ilvl w:val="1"/>
          <w:numId w:val="22"/>
        </w:numPr>
        <w:spacing w:after="120"/>
        <w:rPr>
          <w:rFonts w:ascii="Helvetica" w:hAnsi="Helvetica"/>
        </w:rPr>
      </w:pPr>
      <w:r>
        <w:rPr>
          <w:rFonts w:ascii="Helvetica" w:hAnsi="Helvetica"/>
        </w:rPr>
        <w:t>Main tab, User Defined tab (if applicable), Subcontractor tab, and Insurance tab information.</w:t>
      </w:r>
    </w:p>
    <w:p w14:paraId="28E122A4" w14:textId="77777777" w:rsidR="00EB7912" w:rsidRDefault="00EB7912" w:rsidP="00714EA7">
      <w:pPr>
        <w:pStyle w:val="BodyText"/>
        <w:numPr>
          <w:ilvl w:val="1"/>
          <w:numId w:val="22"/>
        </w:numPr>
        <w:spacing w:after="120"/>
        <w:rPr>
          <w:rFonts w:ascii="Helvetica" w:hAnsi="Helvetica"/>
        </w:rPr>
      </w:pPr>
      <w:r>
        <w:rPr>
          <w:rFonts w:ascii="Helvetica" w:hAnsi="Helvetica"/>
        </w:rPr>
        <w:t>Accounts tab: Increase or decrease the current fiscal year allocated amount, add a future fiscal year amount.</w:t>
      </w:r>
    </w:p>
    <w:p w14:paraId="5FFAB8A8" w14:textId="77777777" w:rsidR="00EB7912" w:rsidRDefault="00EB7912" w:rsidP="00714EA7">
      <w:pPr>
        <w:pStyle w:val="BodyText"/>
        <w:numPr>
          <w:ilvl w:val="0"/>
          <w:numId w:val="22"/>
        </w:numPr>
        <w:spacing w:after="120"/>
        <w:rPr>
          <w:rFonts w:ascii="Helvetica" w:hAnsi="Helvetica"/>
        </w:rPr>
      </w:pPr>
      <w:r>
        <w:rPr>
          <w:rFonts w:ascii="Helvetica" w:hAnsi="Helvetica"/>
        </w:rPr>
        <w:t xml:space="preserve">Encumbered Accounts: </w:t>
      </w:r>
    </w:p>
    <w:p w14:paraId="308ADF05" w14:textId="77777777" w:rsidR="00EB7912" w:rsidRDefault="00EB7912" w:rsidP="00714EA7">
      <w:pPr>
        <w:pStyle w:val="BodyText"/>
        <w:numPr>
          <w:ilvl w:val="1"/>
          <w:numId w:val="22"/>
        </w:numPr>
        <w:spacing w:after="120"/>
        <w:rPr>
          <w:rFonts w:ascii="Helvetica" w:hAnsi="Helvetica"/>
        </w:rPr>
      </w:pPr>
      <w:r>
        <w:rPr>
          <w:rFonts w:ascii="Helvetica" w:hAnsi="Helvetica"/>
        </w:rPr>
        <w:t>Main tab, User Defined tab (if applicable), Subcontractor tab, and Insurance tab information.</w:t>
      </w:r>
    </w:p>
    <w:p w14:paraId="5A9AA26C" w14:textId="77777777" w:rsidR="00EB7912" w:rsidRPr="00935011" w:rsidRDefault="00EB7912" w:rsidP="00714EA7">
      <w:pPr>
        <w:pStyle w:val="BodyText"/>
        <w:numPr>
          <w:ilvl w:val="1"/>
          <w:numId w:val="22"/>
        </w:numPr>
        <w:spacing w:after="120"/>
        <w:rPr>
          <w:rFonts w:ascii="Helvetica" w:hAnsi="Helvetica"/>
        </w:rPr>
      </w:pPr>
      <w:r>
        <w:rPr>
          <w:rFonts w:ascii="Helvetica" w:hAnsi="Helvetica"/>
        </w:rPr>
        <w:t>Accounts tab: Increase or decrease a current fiscal year allocated amount and account, add a future fiscal year account and amount.</w:t>
      </w:r>
    </w:p>
    <w:p w14:paraId="795600BE" w14:textId="77777777" w:rsidR="00EB7912" w:rsidRDefault="00EB7912" w:rsidP="00714EA7">
      <w:pPr>
        <w:pStyle w:val="BodyText"/>
        <w:numPr>
          <w:ilvl w:val="0"/>
          <w:numId w:val="22"/>
        </w:numPr>
        <w:spacing w:after="120"/>
        <w:rPr>
          <w:rFonts w:ascii="Helvetica" w:hAnsi="Helvetica"/>
        </w:rPr>
      </w:pPr>
      <w:r>
        <w:rPr>
          <w:rFonts w:ascii="Helvetica" w:hAnsi="Helvetica"/>
        </w:rPr>
        <w:t>Non Encumbered Accounts:</w:t>
      </w:r>
    </w:p>
    <w:p w14:paraId="73676E5C" w14:textId="77777777" w:rsidR="00EB7912" w:rsidRDefault="00EB7912" w:rsidP="00714EA7">
      <w:pPr>
        <w:pStyle w:val="BodyText"/>
        <w:numPr>
          <w:ilvl w:val="1"/>
          <w:numId w:val="22"/>
        </w:numPr>
        <w:spacing w:after="120"/>
        <w:rPr>
          <w:rFonts w:ascii="Helvetica" w:hAnsi="Helvetica"/>
        </w:rPr>
      </w:pPr>
      <w:r>
        <w:rPr>
          <w:rFonts w:ascii="Helvetica" w:hAnsi="Helvetica"/>
        </w:rPr>
        <w:t>Main tab, User Defined tab (if applicable), Subcontractor tab, and Insurance tab information.</w:t>
      </w:r>
    </w:p>
    <w:p w14:paraId="6201AAA4" w14:textId="77777777" w:rsidR="00EB7912" w:rsidRDefault="00EB7912" w:rsidP="00714EA7">
      <w:pPr>
        <w:pStyle w:val="BodyText"/>
        <w:numPr>
          <w:ilvl w:val="1"/>
          <w:numId w:val="22"/>
        </w:numPr>
        <w:spacing w:after="120"/>
        <w:rPr>
          <w:rFonts w:ascii="Helvetica" w:hAnsi="Helvetica"/>
        </w:rPr>
      </w:pPr>
      <w:r>
        <w:rPr>
          <w:rFonts w:ascii="Helvetica" w:hAnsi="Helvetica"/>
        </w:rPr>
        <w:t>Accounts tab: Increase or decrease a current fiscal year allocated amount and account, add a future fiscal year account and amount.</w:t>
      </w:r>
    </w:p>
    <w:p w14:paraId="74FC5315" w14:textId="77777777" w:rsidR="00EB7912" w:rsidRPr="0009503B" w:rsidRDefault="00EB7912" w:rsidP="00EB7912">
      <w:pPr>
        <w:pStyle w:val="Heading1"/>
        <w:rPr>
          <w:szCs w:val="32"/>
        </w:rPr>
      </w:pPr>
      <w:bookmarkStart w:id="70" w:name="_Toc421104185"/>
      <w:bookmarkStart w:id="71" w:name="_Toc421108023"/>
      <w:r w:rsidRPr="0009503B">
        <w:rPr>
          <w:szCs w:val="32"/>
        </w:rPr>
        <w:t>Prerequisites</w:t>
      </w:r>
      <w:bookmarkEnd w:id="70"/>
      <w:bookmarkEnd w:id="71"/>
    </w:p>
    <w:p w14:paraId="0F0C2FFD" w14:textId="77777777" w:rsidR="00EB7912" w:rsidRDefault="00EB7912" w:rsidP="00EB7912">
      <w:r w:rsidRPr="00716C92">
        <w:t xml:space="preserve">Before you can successfully </w:t>
      </w:r>
      <w:r>
        <w:t>change a contract</w:t>
      </w:r>
      <w:r w:rsidRPr="00716C92">
        <w:t xml:space="preserve">, </w:t>
      </w:r>
      <w:r>
        <w:t>you must ensure that the necessary settings</w:t>
      </w:r>
      <w:r w:rsidRPr="00E236DE">
        <w:t xml:space="preserve"> and codes are </w:t>
      </w:r>
      <w:r>
        <w:t xml:space="preserve">in place. </w:t>
      </w:r>
      <w:r w:rsidRPr="00E236DE">
        <w:t xml:space="preserve">If </w:t>
      </w:r>
      <w:r>
        <w:t xml:space="preserve">settings and codes </w:t>
      </w:r>
      <w:r w:rsidRPr="00E236DE">
        <w:t xml:space="preserve">are not set up, or </w:t>
      </w:r>
      <w:r>
        <w:t xml:space="preserve">not </w:t>
      </w:r>
      <w:r w:rsidRPr="00E236DE">
        <w:t xml:space="preserve">set up </w:t>
      </w:r>
      <w:r>
        <w:t xml:space="preserve">correctly, you may need to contact your Munis system administrator </w:t>
      </w:r>
      <w:r w:rsidRPr="00716C92">
        <w:t xml:space="preserve">to </w:t>
      </w:r>
      <w:r>
        <w:t>have</w:t>
      </w:r>
      <w:r w:rsidRPr="00716C92">
        <w:t xml:space="preserve"> them updated or added into the </w:t>
      </w:r>
      <w:r>
        <w:t>Munis</w:t>
      </w:r>
      <w:r w:rsidRPr="00716C92">
        <w:t xml:space="preserve"> system.</w:t>
      </w:r>
    </w:p>
    <w:p w14:paraId="6199AAFD" w14:textId="77777777" w:rsidR="00EB7912" w:rsidRDefault="00EB7912" w:rsidP="00EB7912"/>
    <w:p w14:paraId="5F41A0F2" w14:textId="77777777" w:rsidR="00EB7912" w:rsidRDefault="00EB7912" w:rsidP="00EB7912">
      <w:r>
        <w:t>Confirm the following:</w:t>
      </w:r>
    </w:p>
    <w:p w14:paraId="73C85979" w14:textId="77777777" w:rsidR="00EB7912" w:rsidRDefault="00EB7912" w:rsidP="00EB7912">
      <w:pPr>
        <w:pStyle w:val="ListBulleted"/>
        <w:tabs>
          <w:tab w:val="left" w:pos="720"/>
          <w:tab w:val="right" w:pos="1080"/>
        </w:tabs>
      </w:pPr>
      <w:r>
        <w:t>You have menu access to the Contract Entry program.</w:t>
      </w:r>
    </w:p>
    <w:p w14:paraId="681D76EF" w14:textId="77777777" w:rsidR="00EB7912" w:rsidRDefault="00EB7912" w:rsidP="00EB7912">
      <w:pPr>
        <w:pStyle w:val="ListBulleted"/>
        <w:tabs>
          <w:tab w:val="left" w:pos="720"/>
          <w:tab w:val="right" w:pos="1080"/>
        </w:tabs>
      </w:pPr>
      <w:r>
        <w:t xml:space="preserve">You have the appropriate user permissions for Contract Management: </w:t>
      </w:r>
    </w:p>
    <w:p w14:paraId="4D6891F4" w14:textId="77777777" w:rsidR="00EB7912" w:rsidRDefault="00EB7912" w:rsidP="00EB7912">
      <w:pPr>
        <w:numPr>
          <w:ilvl w:val="1"/>
          <w:numId w:val="2"/>
        </w:numPr>
        <w:tabs>
          <w:tab w:val="clear" w:pos="1440"/>
          <w:tab w:val="left" w:pos="720"/>
          <w:tab w:val="right" w:pos="1080"/>
        </w:tabs>
      </w:pPr>
      <w:r>
        <w:t>Maintain Own Posted Contracts</w:t>
      </w:r>
    </w:p>
    <w:p w14:paraId="3FB42365" w14:textId="77777777" w:rsidR="00EB7912" w:rsidRDefault="00EB7912" w:rsidP="00EB7912">
      <w:pPr>
        <w:numPr>
          <w:ilvl w:val="1"/>
          <w:numId w:val="2"/>
        </w:numPr>
        <w:tabs>
          <w:tab w:val="clear" w:pos="1440"/>
          <w:tab w:val="left" w:pos="720"/>
          <w:tab w:val="right" w:pos="1080"/>
        </w:tabs>
      </w:pPr>
      <w:r>
        <w:t>View Contracts by Department: Limited to own departments</w:t>
      </w:r>
    </w:p>
    <w:p w14:paraId="7CBEA6CA" w14:textId="77777777" w:rsidR="00EB7912" w:rsidRDefault="00EB7912" w:rsidP="00EB7912">
      <w:pPr>
        <w:numPr>
          <w:ilvl w:val="1"/>
          <w:numId w:val="2"/>
        </w:numPr>
        <w:tabs>
          <w:tab w:val="clear" w:pos="1440"/>
          <w:tab w:val="left" w:pos="720"/>
          <w:tab w:val="right" w:pos="1080"/>
        </w:tabs>
      </w:pPr>
      <w:r>
        <w:t>Create/Maintain Amounts by Segment</w:t>
      </w:r>
      <w:r>
        <w:tab/>
      </w:r>
    </w:p>
    <w:p w14:paraId="39119010" w14:textId="77777777" w:rsidR="00EB7912" w:rsidRDefault="00EB7912" w:rsidP="00EB7912">
      <w:pPr>
        <w:pStyle w:val="ListBulleted"/>
        <w:tabs>
          <w:tab w:val="left" w:pos="720"/>
          <w:tab w:val="right" w:pos="1080"/>
        </w:tabs>
      </w:pPr>
      <w:r>
        <w:t>Active general ledger accounts exist in the General Ledger Accounts program.</w:t>
      </w:r>
    </w:p>
    <w:p w14:paraId="71D0993D" w14:textId="77777777" w:rsidR="00EB7912" w:rsidRPr="00070BED" w:rsidRDefault="00EB7912" w:rsidP="00EB7912">
      <w:pPr>
        <w:pStyle w:val="ListBulleted"/>
        <w:tabs>
          <w:tab w:val="left" w:pos="720"/>
          <w:tab w:val="right" w:pos="1080"/>
        </w:tabs>
      </w:pPr>
      <w:r>
        <w:rPr>
          <w:rFonts w:cs="Arial"/>
          <w:szCs w:val="22"/>
        </w:rPr>
        <w:t xml:space="preserve">There </w:t>
      </w:r>
      <w:r w:rsidRPr="00070BED">
        <w:rPr>
          <w:rFonts w:cs="Arial"/>
          <w:szCs w:val="22"/>
        </w:rPr>
        <w:t>must</w:t>
      </w:r>
      <w:r>
        <w:rPr>
          <w:rFonts w:cs="Arial"/>
          <w:szCs w:val="22"/>
        </w:rPr>
        <w:t xml:space="preserve"> be</w:t>
      </w:r>
      <w:r w:rsidRPr="00070BED">
        <w:rPr>
          <w:rFonts w:cs="Arial"/>
          <w:szCs w:val="22"/>
        </w:rPr>
        <w:t xml:space="preserve"> a valid e</w:t>
      </w:r>
      <w:r>
        <w:rPr>
          <w:rFonts w:cs="Arial"/>
          <w:szCs w:val="22"/>
        </w:rPr>
        <w:t>-</w:t>
      </w:r>
      <w:r w:rsidRPr="00070BED">
        <w:rPr>
          <w:rFonts w:cs="Arial"/>
          <w:szCs w:val="22"/>
        </w:rPr>
        <w:t>mail address</w:t>
      </w:r>
      <w:r>
        <w:rPr>
          <w:rFonts w:cs="Arial"/>
          <w:szCs w:val="22"/>
        </w:rPr>
        <w:t xml:space="preserve"> for your user ID </w:t>
      </w:r>
      <w:r w:rsidRPr="00070BED">
        <w:rPr>
          <w:rFonts w:cs="Arial"/>
          <w:szCs w:val="22"/>
        </w:rPr>
        <w:t xml:space="preserve">in </w:t>
      </w:r>
      <w:r>
        <w:rPr>
          <w:rFonts w:cs="Arial"/>
          <w:szCs w:val="22"/>
        </w:rPr>
        <w:t>the User Attributes program.</w:t>
      </w:r>
    </w:p>
    <w:p w14:paraId="6A93BAC9" w14:textId="77777777" w:rsidR="00EB7912" w:rsidRPr="00F120DC" w:rsidRDefault="00EB7912" w:rsidP="00EB7912">
      <w:pPr>
        <w:pStyle w:val="ListBulleted"/>
        <w:tabs>
          <w:tab w:val="left" w:pos="720"/>
          <w:tab w:val="right" w:pos="1080"/>
        </w:tabs>
      </w:pPr>
      <w:r>
        <w:rPr>
          <w:rFonts w:cs="Arial"/>
          <w:szCs w:val="22"/>
        </w:rPr>
        <w:t xml:space="preserve">The Use Workflow for Posted Contract Changes check box must be selected in the Contract Settings program. </w:t>
      </w:r>
    </w:p>
    <w:p w14:paraId="40719426" w14:textId="77777777" w:rsidR="00EB7912" w:rsidRDefault="00EB7912" w:rsidP="00EB7912">
      <w:pPr>
        <w:rPr>
          <w:rFonts w:cs="Arial"/>
          <w:szCs w:val="22"/>
        </w:rPr>
      </w:pPr>
    </w:p>
    <w:p w14:paraId="604D5B8E" w14:textId="77777777" w:rsidR="00EB7912" w:rsidRDefault="00EB7912" w:rsidP="00EB7912">
      <w:pPr>
        <w:tabs>
          <w:tab w:val="left" w:pos="1440"/>
          <w:tab w:val="right" w:pos="9900"/>
        </w:tabs>
        <w:ind w:left="360"/>
      </w:pPr>
    </w:p>
    <w:p w14:paraId="12BE4A0E" w14:textId="77777777" w:rsidR="00EB7912" w:rsidRDefault="00EB7912" w:rsidP="00EB7912">
      <w:pPr>
        <w:pStyle w:val="Heading1"/>
      </w:pPr>
      <w:r>
        <w:br w:type="page"/>
      </w:r>
      <w:bookmarkStart w:id="72" w:name="_Toc421104186"/>
      <w:bookmarkStart w:id="73" w:name="_Toc421108024"/>
      <w:r>
        <w:t>Procedure</w:t>
      </w:r>
      <w:bookmarkEnd w:id="72"/>
      <w:bookmarkEnd w:id="73"/>
    </w:p>
    <w:p w14:paraId="292BAB0B" w14:textId="77777777" w:rsidR="00EB7912" w:rsidRPr="00235017" w:rsidRDefault="00EB7912" w:rsidP="00EB7912">
      <w:pPr>
        <w:tabs>
          <w:tab w:val="left" w:pos="1440"/>
          <w:tab w:val="right" w:pos="9900"/>
        </w:tabs>
        <w:rPr>
          <w:szCs w:val="22"/>
        </w:rPr>
      </w:pPr>
      <w:r>
        <w:rPr>
          <w:szCs w:val="22"/>
        </w:rPr>
        <w:t>Use the following steps to make changes to a contract</w:t>
      </w:r>
      <w:r>
        <w:t>:</w:t>
      </w:r>
    </w:p>
    <w:p w14:paraId="0B4D8211" w14:textId="77777777" w:rsidR="00EB7912" w:rsidRPr="00F92E1C" w:rsidRDefault="00EB7912" w:rsidP="00714EA7">
      <w:pPr>
        <w:pStyle w:val="ListNumbered"/>
        <w:numPr>
          <w:ilvl w:val="0"/>
          <w:numId w:val="29"/>
        </w:numPr>
      </w:pPr>
      <w:r w:rsidRPr="00235017">
        <w:t xml:space="preserve">Open the Munis Contract </w:t>
      </w:r>
      <w:r>
        <w:t>Change Orders</w:t>
      </w:r>
      <w:r w:rsidRPr="00235017">
        <w:t xml:space="preserve"> program</w:t>
      </w:r>
      <w:r>
        <w:t>.</w:t>
      </w:r>
      <w:r w:rsidRPr="00235017">
        <w:br/>
      </w:r>
      <w:r w:rsidRPr="00F92E1C">
        <w:rPr>
          <w:i/>
        </w:rPr>
        <w:t>Financials &gt; Purchasing &gt; Contract Management &gt; Contract  Change Orders</w:t>
      </w:r>
      <w:r w:rsidRPr="00F92E1C">
        <w:rPr>
          <w:i/>
        </w:rPr>
        <w:br/>
      </w:r>
      <w:r>
        <w:rPr>
          <w:noProof/>
        </w:rPr>
        <w:drawing>
          <wp:inline distT="0" distB="0" distL="0" distR="0" wp14:anchorId="3C78E327" wp14:editId="04AF22A4">
            <wp:extent cx="5943600" cy="3068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068955"/>
                    </a:xfrm>
                    <a:prstGeom prst="rect">
                      <a:avLst/>
                    </a:prstGeom>
                  </pic:spPr>
                </pic:pic>
              </a:graphicData>
            </a:graphic>
          </wp:inline>
        </w:drawing>
      </w:r>
    </w:p>
    <w:p w14:paraId="37837B13" w14:textId="77777777" w:rsidR="00EB7912" w:rsidRDefault="00EB7912" w:rsidP="00EB7912">
      <w:pPr>
        <w:pStyle w:val="ListNumbered"/>
      </w:pPr>
      <w:r>
        <w:t xml:space="preserve">Click Search </w:t>
      </w:r>
      <w:r w:rsidRPr="00287885">
        <w:t>to search for the contract</w:t>
      </w:r>
      <w:r>
        <w:t xml:space="preserve"> to change</w:t>
      </w:r>
      <w:r w:rsidRPr="00287885">
        <w:t>.</w:t>
      </w:r>
      <w:r>
        <w:t xml:space="preserve"> </w:t>
      </w:r>
    </w:p>
    <w:p w14:paraId="4A156AE2" w14:textId="77777777" w:rsidR="00EB7912" w:rsidRDefault="00EB7912" w:rsidP="00EB7912">
      <w:pPr>
        <w:pStyle w:val="ListNumbered"/>
      </w:pPr>
      <w:r>
        <w:t>Enter the applicable search criteria</w:t>
      </w:r>
      <w:r w:rsidRPr="00287885">
        <w:t>.</w:t>
      </w:r>
      <w:r>
        <w:t xml:space="preserve"> Search criteria might include the contract number, vendor, or project. According to permissions, you are restricted to viewing contracts for your department.</w:t>
      </w:r>
      <w:r w:rsidRPr="00B811CA">
        <w:t xml:space="preserve"> </w:t>
      </w:r>
    </w:p>
    <w:p w14:paraId="32B237EB" w14:textId="77777777" w:rsidR="00EB7912" w:rsidRDefault="00EB7912" w:rsidP="00EB7912">
      <w:pPr>
        <w:pStyle w:val="ListNumbered"/>
      </w:pPr>
      <w:r>
        <w:t xml:space="preserve">Click Accept </w:t>
      </w:r>
      <w:r>
        <w:rPr>
          <w:sz w:val="20"/>
        </w:rPr>
        <w:t>to</w:t>
      </w:r>
      <w:r>
        <w:t xml:space="preserve"> initiate</w:t>
      </w:r>
      <w:r w:rsidRPr="00287885">
        <w:t xml:space="preserve"> the search</w:t>
      </w:r>
      <w:r>
        <w:t>. If you find more than one contract, scroll through the list to find the contract to change.</w:t>
      </w:r>
    </w:p>
    <w:p w14:paraId="7A1807B6" w14:textId="77777777" w:rsidR="00EB7912" w:rsidRDefault="00EB7912" w:rsidP="00EB7912">
      <w:pPr>
        <w:tabs>
          <w:tab w:val="left" w:pos="1440"/>
          <w:tab w:val="right" w:pos="9900"/>
        </w:tabs>
        <w:ind w:left="360"/>
        <w:rPr>
          <w:szCs w:val="22"/>
        </w:rPr>
      </w:pPr>
    </w:p>
    <w:p w14:paraId="06ECCD0D" w14:textId="77777777" w:rsidR="00EB7912" w:rsidRDefault="00EB7912" w:rsidP="00EB7912">
      <w:pPr>
        <w:tabs>
          <w:tab w:val="left" w:pos="1440"/>
          <w:tab w:val="right" w:pos="9900"/>
        </w:tabs>
        <w:rPr>
          <w:b/>
          <w:szCs w:val="22"/>
        </w:rPr>
      </w:pPr>
      <w:r>
        <w:rPr>
          <w:b/>
          <w:szCs w:val="22"/>
        </w:rPr>
        <w:t>Changes to I</w:t>
      </w:r>
      <w:r w:rsidRPr="00337463">
        <w:rPr>
          <w:b/>
          <w:szCs w:val="22"/>
        </w:rPr>
        <w:t xml:space="preserve">nformational </w:t>
      </w:r>
      <w:r>
        <w:rPr>
          <w:b/>
          <w:szCs w:val="22"/>
        </w:rPr>
        <w:t xml:space="preserve">Details </w:t>
      </w:r>
    </w:p>
    <w:p w14:paraId="45832FFB" w14:textId="77777777" w:rsidR="00EB7912" w:rsidRDefault="00EB7912" w:rsidP="00EB7912">
      <w:r>
        <w:t>To update information on the Main, User Defined, Subcontractor, or Insurance tabs:</w:t>
      </w:r>
    </w:p>
    <w:p w14:paraId="54D49C3B" w14:textId="77777777" w:rsidR="00EB7912" w:rsidRDefault="00EB7912" w:rsidP="00714EA7">
      <w:pPr>
        <w:pStyle w:val="ListNumbered"/>
        <w:numPr>
          <w:ilvl w:val="0"/>
          <w:numId w:val="26"/>
        </w:numPr>
      </w:pPr>
      <w:r>
        <w:t>Click Update.</w:t>
      </w:r>
      <w:r>
        <w:br/>
        <w:t>The program displays the Change Order Reason box.</w:t>
      </w:r>
      <w:r>
        <w:br/>
      </w:r>
      <w:r>
        <w:rPr>
          <w:noProof/>
        </w:rPr>
        <w:drawing>
          <wp:inline distT="0" distB="0" distL="0" distR="0" wp14:anchorId="4DD0AE64" wp14:editId="59BF10BD">
            <wp:extent cx="4180953" cy="208571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80953" cy="2085714"/>
                    </a:xfrm>
                    <a:prstGeom prst="rect">
                      <a:avLst/>
                    </a:prstGeom>
                  </pic:spPr>
                </pic:pic>
              </a:graphicData>
            </a:graphic>
          </wp:inline>
        </w:drawing>
      </w:r>
    </w:p>
    <w:p w14:paraId="7B7A5A6C" w14:textId="77777777" w:rsidR="00EB7912" w:rsidRDefault="00EB7912" w:rsidP="00714EA7">
      <w:pPr>
        <w:pStyle w:val="ListNumbered"/>
        <w:numPr>
          <w:ilvl w:val="0"/>
          <w:numId w:val="26"/>
        </w:numPr>
      </w:pPr>
      <w:r>
        <w:t>Enter the reason and click Save on the File menu.</w:t>
      </w:r>
    </w:p>
    <w:p w14:paraId="1FEBDD05" w14:textId="77777777" w:rsidR="00EB7912" w:rsidRDefault="00EB7912" w:rsidP="00714EA7">
      <w:pPr>
        <w:pStyle w:val="ListNumbered"/>
        <w:numPr>
          <w:ilvl w:val="0"/>
          <w:numId w:val="26"/>
        </w:numPr>
      </w:pPr>
      <w:r>
        <w:t xml:space="preserve">Click Exit on the File menu to return to the contract record. </w:t>
      </w:r>
    </w:p>
    <w:p w14:paraId="368ABEFE" w14:textId="77777777" w:rsidR="00EB7912" w:rsidRDefault="00EB7912" w:rsidP="00714EA7">
      <w:pPr>
        <w:pStyle w:val="ListNumbered"/>
        <w:numPr>
          <w:ilvl w:val="0"/>
          <w:numId w:val="26"/>
        </w:numPr>
      </w:pPr>
      <w:r w:rsidRPr="00ED3529">
        <w:t>Make</w:t>
      </w:r>
      <w:r>
        <w:t xml:space="preserve"> the required</w:t>
      </w:r>
      <w:r w:rsidRPr="00ED3529">
        <w:t xml:space="preserve"> changes</w:t>
      </w:r>
      <w:r>
        <w:t xml:space="preserve">, and then click Accept to save the changes. </w:t>
      </w:r>
    </w:p>
    <w:p w14:paraId="03CDD644" w14:textId="77777777" w:rsidR="00EB7912" w:rsidRDefault="00EB7912" w:rsidP="00714EA7">
      <w:pPr>
        <w:pStyle w:val="ListNumbered"/>
        <w:numPr>
          <w:ilvl w:val="0"/>
          <w:numId w:val="26"/>
        </w:numPr>
      </w:pPr>
      <w:r>
        <w:t xml:space="preserve">Click Release to release the change to the Workflow process or, if Workflow is not in place, to complete the change. </w:t>
      </w:r>
      <w:r w:rsidRPr="00ED3529">
        <w:t xml:space="preserve"> </w:t>
      </w:r>
    </w:p>
    <w:p w14:paraId="0AA1A6D4" w14:textId="77777777" w:rsidR="00EB7912" w:rsidRPr="00795764" w:rsidRDefault="00EB7912" w:rsidP="00EB7912"/>
    <w:p w14:paraId="7689C85D" w14:textId="77777777" w:rsidR="00EB7912" w:rsidRPr="002D18E3" w:rsidRDefault="00EB7912" w:rsidP="00EB7912">
      <w:pPr>
        <w:spacing w:after="200" w:line="276" w:lineRule="auto"/>
        <w:rPr>
          <w:b/>
          <w:szCs w:val="22"/>
        </w:rPr>
      </w:pPr>
      <w:r w:rsidRPr="002D18E3">
        <w:rPr>
          <w:b/>
          <w:szCs w:val="22"/>
        </w:rPr>
        <w:t xml:space="preserve">Changes to </w:t>
      </w:r>
      <w:r>
        <w:rPr>
          <w:b/>
          <w:szCs w:val="22"/>
        </w:rPr>
        <w:t>A</w:t>
      </w:r>
      <w:r w:rsidRPr="002D18E3">
        <w:rPr>
          <w:b/>
          <w:szCs w:val="22"/>
        </w:rPr>
        <w:t xml:space="preserve">ccounts or </w:t>
      </w:r>
      <w:r>
        <w:rPr>
          <w:b/>
          <w:szCs w:val="22"/>
        </w:rPr>
        <w:t>A</w:t>
      </w:r>
      <w:r w:rsidRPr="002D18E3">
        <w:rPr>
          <w:b/>
          <w:szCs w:val="22"/>
        </w:rPr>
        <w:t>mounts (No Line Items)</w:t>
      </w:r>
    </w:p>
    <w:p w14:paraId="1ED87E37" w14:textId="77777777" w:rsidR="00EB7912" w:rsidRDefault="00EB7912" w:rsidP="00EB7912">
      <w:pPr>
        <w:tabs>
          <w:tab w:val="left" w:pos="1440"/>
          <w:tab w:val="right" w:pos="9900"/>
        </w:tabs>
        <w:rPr>
          <w:szCs w:val="22"/>
        </w:rPr>
      </w:pPr>
      <w:r>
        <w:rPr>
          <w:szCs w:val="22"/>
        </w:rPr>
        <w:t xml:space="preserve">To add new general ledger accounts or to increase or decrease the existing contracted amounts on a contract that does </w:t>
      </w:r>
      <w:r w:rsidRPr="00C51E1F">
        <w:rPr>
          <w:i/>
          <w:szCs w:val="22"/>
        </w:rPr>
        <w:t>not</w:t>
      </w:r>
      <w:r>
        <w:rPr>
          <w:szCs w:val="22"/>
        </w:rPr>
        <w:t xml:space="preserve"> contain line items:</w:t>
      </w:r>
    </w:p>
    <w:p w14:paraId="726EC324" w14:textId="77777777" w:rsidR="00EB7912" w:rsidRPr="00355815" w:rsidRDefault="00EB7912" w:rsidP="00714EA7">
      <w:pPr>
        <w:pStyle w:val="ListNumbered"/>
        <w:numPr>
          <w:ilvl w:val="0"/>
          <w:numId w:val="27"/>
        </w:numPr>
        <w:rPr>
          <w:szCs w:val="22"/>
        </w:rPr>
      </w:pPr>
      <w:r>
        <w:t>Select the Accounts or Amounts tab and click Update.</w:t>
      </w:r>
      <w:r>
        <w:br/>
        <w:t>The program displays the Change Order Reason box.</w:t>
      </w:r>
      <w:r>
        <w:br/>
      </w:r>
      <w:r>
        <w:rPr>
          <w:noProof/>
        </w:rPr>
        <w:drawing>
          <wp:inline distT="0" distB="0" distL="0" distR="0" wp14:anchorId="11F1F768" wp14:editId="0AAD14F8">
            <wp:extent cx="4180953" cy="208571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80953" cy="2085714"/>
                    </a:xfrm>
                    <a:prstGeom prst="rect">
                      <a:avLst/>
                    </a:prstGeom>
                  </pic:spPr>
                </pic:pic>
              </a:graphicData>
            </a:graphic>
          </wp:inline>
        </w:drawing>
      </w:r>
    </w:p>
    <w:p w14:paraId="1E414101" w14:textId="77777777" w:rsidR="00EB7912" w:rsidRDefault="00EB7912" w:rsidP="00714EA7">
      <w:pPr>
        <w:pStyle w:val="ListNumbered"/>
        <w:numPr>
          <w:ilvl w:val="0"/>
          <w:numId w:val="27"/>
        </w:numPr>
      </w:pPr>
      <w:r>
        <w:t xml:space="preserve">Click Save on the File menu to save the note. </w:t>
      </w:r>
    </w:p>
    <w:p w14:paraId="48677FD5" w14:textId="77777777" w:rsidR="00EB7912" w:rsidRPr="00C51E1F" w:rsidRDefault="00EB7912" w:rsidP="00714EA7">
      <w:pPr>
        <w:pStyle w:val="ListNumbered"/>
        <w:numPr>
          <w:ilvl w:val="0"/>
          <w:numId w:val="27"/>
        </w:numPr>
      </w:pPr>
      <w:r w:rsidRPr="00C51E1F">
        <w:t xml:space="preserve">Click Exit in the File menu to close the Change Order Reason screen and return to the main screen. </w:t>
      </w:r>
    </w:p>
    <w:p w14:paraId="459FD842" w14:textId="77777777" w:rsidR="00EB7912" w:rsidRPr="006A36A8" w:rsidRDefault="00EB7912" w:rsidP="00EB7912">
      <w:pPr>
        <w:pStyle w:val="ListNumbered"/>
        <w:numPr>
          <w:ilvl w:val="0"/>
          <w:numId w:val="0"/>
        </w:numPr>
        <w:ind w:left="360"/>
      </w:pPr>
      <w:r w:rsidRPr="006A36A8">
        <w:t>For existing accounts, enter the new total amount for that account. For example, if the amount</w:t>
      </w:r>
      <w:r>
        <w:t xml:space="preserve"> for the line</w:t>
      </w:r>
      <w:r w:rsidRPr="006A36A8">
        <w:t xml:space="preserve"> is currently $500 and you want to add $100, enter $600. </w:t>
      </w:r>
      <w:r>
        <w:t xml:space="preserve">For new accounts, move to the first available field and enter the account or segments and amount. </w:t>
      </w:r>
    </w:p>
    <w:p w14:paraId="20383990" w14:textId="77777777" w:rsidR="00EB7912" w:rsidRDefault="00EB7912" w:rsidP="00714EA7">
      <w:pPr>
        <w:pStyle w:val="ListNumbered"/>
        <w:numPr>
          <w:ilvl w:val="0"/>
          <w:numId w:val="27"/>
        </w:numPr>
      </w:pPr>
      <w:r w:rsidRPr="005D1AED">
        <w:t xml:space="preserve">Click Accept to save the changes. </w:t>
      </w:r>
    </w:p>
    <w:p w14:paraId="28051E22" w14:textId="77777777" w:rsidR="00EB7912" w:rsidRDefault="00EB7912" w:rsidP="00714EA7">
      <w:pPr>
        <w:pStyle w:val="ListNumbered"/>
        <w:numPr>
          <w:ilvl w:val="0"/>
          <w:numId w:val="27"/>
        </w:numPr>
      </w:pPr>
      <w:r>
        <w:t xml:space="preserve">Click Release to release the change to the Workflow process or, if Workflow is not in place, to complete the change. </w:t>
      </w:r>
      <w:r w:rsidRPr="00ED3529">
        <w:t xml:space="preserve"> </w:t>
      </w:r>
    </w:p>
    <w:p w14:paraId="6761C981" w14:textId="77777777" w:rsidR="00EB7912" w:rsidRDefault="00EB7912" w:rsidP="00EB7912">
      <w:pPr>
        <w:tabs>
          <w:tab w:val="left" w:pos="1440"/>
          <w:tab w:val="right" w:pos="9900"/>
        </w:tabs>
        <w:ind w:left="360"/>
        <w:rPr>
          <w:szCs w:val="22"/>
        </w:rPr>
      </w:pPr>
    </w:p>
    <w:p w14:paraId="2D7C3AD2" w14:textId="77777777" w:rsidR="00EB7912" w:rsidRPr="002D18E3" w:rsidRDefault="00EB7912" w:rsidP="00EB7912">
      <w:pPr>
        <w:tabs>
          <w:tab w:val="left" w:pos="1440"/>
          <w:tab w:val="right" w:pos="9900"/>
        </w:tabs>
        <w:rPr>
          <w:b/>
          <w:szCs w:val="22"/>
        </w:rPr>
      </w:pPr>
      <w:r w:rsidRPr="002D18E3">
        <w:rPr>
          <w:b/>
          <w:szCs w:val="22"/>
        </w:rPr>
        <w:t>Changes to</w:t>
      </w:r>
      <w:r>
        <w:rPr>
          <w:b/>
          <w:szCs w:val="22"/>
        </w:rPr>
        <w:t xml:space="preserve"> Line Items</w:t>
      </w:r>
    </w:p>
    <w:p w14:paraId="11E965C8" w14:textId="77777777" w:rsidR="00EB7912" w:rsidRDefault="00EB7912" w:rsidP="00EB7912">
      <w:pPr>
        <w:tabs>
          <w:tab w:val="left" w:pos="1440"/>
          <w:tab w:val="right" w:pos="9900"/>
        </w:tabs>
        <w:rPr>
          <w:szCs w:val="22"/>
        </w:rPr>
      </w:pPr>
      <w:r>
        <w:rPr>
          <w:szCs w:val="22"/>
        </w:rPr>
        <w:t>To add new items/commodities, general ledger accounts or to increase or decrease the existing contracted amounts on a contract that has line items:</w:t>
      </w:r>
    </w:p>
    <w:p w14:paraId="41F254D1" w14:textId="77777777" w:rsidR="00EB7912" w:rsidRPr="00355815" w:rsidRDefault="00EB7912" w:rsidP="00714EA7">
      <w:pPr>
        <w:pStyle w:val="ListNumbered"/>
        <w:numPr>
          <w:ilvl w:val="0"/>
          <w:numId w:val="28"/>
        </w:numPr>
        <w:spacing w:before="0" w:after="120"/>
        <w:rPr>
          <w:szCs w:val="22"/>
        </w:rPr>
      </w:pPr>
      <w:r>
        <w:t>Select the Items tab and click Update.</w:t>
      </w:r>
      <w:r>
        <w:br/>
        <w:t>The program displays the Change Order Reason box.</w:t>
      </w:r>
      <w:r>
        <w:br/>
      </w:r>
      <w:r>
        <w:rPr>
          <w:noProof/>
        </w:rPr>
        <w:drawing>
          <wp:inline distT="0" distB="0" distL="0" distR="0" wp14:anchorId="2D0A2CCF" wp14:editId="7A65DC4F">
            <wp:extent cx="4180953" cy="208571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80953" cy="2085714"/>
                    </a:xfrm>
                    <a:prstGeom prst="rect">
                      <a:avLst/>
                    </a:prstGeom>
                  </pic:spPr>
                </pic:pic>
              </a:graphicData>
            </a:graphic>
          </wp:inline>
        </w:drawing>
      </w:r>
    </w:p>
    <w:p w14:paraId="08ACA162" w14:textId="77777777" w:rsidR="00EB7912" w:rsidRDefault="00EB7912" w:rsidP="00714EA7">
      <w:pPr>
        <w:pStyle w:val="ListNumbered"/>
        <w:numPr>
          <w:ilvl w:val="0"/>
          <w:numId w:val="28"/>
        </w:numPr>
      </w:pPr>
      <w:r>
        <w:t xml:space="preserve">Enter the change reason, and then click Save on the File menu to save the note. </w:t>
      </w:r>
    </w:p>
    <w:p w14:paraId="61B7DCB4" w14:textId="77777777" w:rsidR="00EB7912" w:rsidRDefault="00EB7912" w:rsidP="00714EA7">
      <w:pPr>
        <w:pStyle w:val="ListNumbered"/>
        <w:numPr>
          <w:ilvl w:val="0"/>
          <w:numId w:val="28"/>
        </w:numPr>
      </w:pPr>
      <w:r w:rsidRPr="00C51E1F">
        <w:t xml:space="preserve">Click Exit in the File menu to close the Change Order Reason screen and return to the main screen. </w:t>
      </w:r>
    </w:p>
    <w:p w14:paraId="659AD6C1" w14:textId="77777777" w:rsidR="00EB7912" w:rsidRDefault="00EB7912" w:rsidP="00714EA7">
      <w:pPr>
        <w:pStyle w:val="ListNumbered"/>
        <w:numPr>
          <w:ilvl w:val="0"/>
          <w:numId w:val="28"/>
        </w:numPr>
      </w:pPr>
      <w:r>
        <w:t xml:space="preserve">Enter the required changes. </w:t>
      </w:r>
    </w:p>
    <w:p w14:paraId="002DA380" w14:textId="77777777" w:rsidR="00EB7912" w:rsidRDefault="00EB7912" w:rsidP="00714EA7">
      <w:pPr>
        <w:pStyle w:val="ListNumbered"/>
        <w:numPr>
          <w:ilvl w:val="0"/>
          <w:numId w:val="28"/>
        </w:numPr>
      </w:pPr>
      <w:r w:rsidRPr="005D1AED">
        <w:t xml:space="preserve">Click Accept to save the changes. </w:t>
      </w:r>
    </w:p>
    <w:p w14:paraId="71E622DD" w14:textId="77777777" w:rsidR="00EB7912" w:rsidRDefault="00EB7912" w:rsidP="00714EA7">
      <w:pPr>
        <w:pStyle w:val="ListNumbered"/>
        <w:numPr>
          <w:ilvl w:val="0"/>
          <w:numId w:val="28"/>
        </w:numPr>
      </w:pPr>
      <w:r>
        <w:t xml:space="preserve">Click Release to release the change to the Workflow process or, if Workflow is not in place, to complete the change. </w:t>
      </w:r>
      <w:r w:rsidRPr="00ED3529">
        <w:t xml:space="preserve"> </w:t>
      </w:r>
    </w:p>
    <w:p w14:paraId="24D46F6D" w14:textId="77777777" w:rsidR="00EB7912" w:rsidRDefault="00EB7912" w:rsidP="00EB7912">
      <w:pPr>
        <w:rPr>
          <w:b/>
          <w:szCs w:val="22"/>
        </w:rPr>
      </w:pPr>
      <w:r>
        <w:t xml:space="preserve"> </w:t>
      </w:r>
    </w:p>
    <w:p w14:paraId="04C3631F" w14:textId="77777777" w:rsidR="00EB7912" w:rsidRDefault="00EB7912" w:rsidP="00EB7912">
      <w:pPr>
        <w:tabs>
          <w:tab w:val="left" w:pos="1440"/>
          <w:tab w:val="right" w:pos="9900"/>
        </w:tabs>
        <w:rPr>
          <w:b/>
          <w:szCs w:val="22"/>
        </w:rPr>
      </w:pPr>
      <w:r>
        <w:rPr>
          <w:b/>
          <w:szCs w:val="22"/>
        </w:rPr>
        <w:t>Change Order Options</w:t>
      </w:r>
      <w:r>
        <w:rPr>
          <w:b/>
          <w:szCs w:val="22"/>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6A0" w:firstRow="1" w:lastRow="0" w:firstColumn="1" w:lastColumn="0" w:noHBand="1" w:noVBand="1"/>
      </w:tblPr>
      <w:tblGrid>
        <w:gridCol w:w="1730"/>
        <w:gridCol w:w="8580"/>
      </w:tblGrid>
      <w:tr w:rsidR="00EB7912" w:rsidRPr="00AF2257" w14:paraId="0B9B5309" w14:textId="77777777" w:rsidTr="008D4FAF">
        <w:trPr>
          <w:tblHeader/>
        </w:trPr>
        <w:tc>
          <w:tcPr>
            <w:tcW w:w="1730" w:type="dxa"/>
            <w:shd w:val="clear" w:color="auto" w:fill="95B3D7"/>
          </w:tcPr>
          <w:p w14:paraId="56BE4A6B" w14:textId="77777777" w:rsidR="00EB7912" w:rsidRPr="00AF2257" w:rsidRDefault="00EB7912" w:rsidP="008D4FAF">
            <w:pPr>
              <w:rPr>
                <w:rFonts w:eastAsia="Times"/>
              </w:rPr>
            </w:pPr>
            <w:r>
              <w:rPr>
                <w:rFonts w:eastAsia="Times"/>
              </w:rPr>
              <w:t>Option</w:t>
            </w:r>
          </w:p>
        </w:tc>
        <w:tc>
          <w:tcPr>
            <w:tcW w:w="8580" w:type="dxa"/>
            <w:shd w:val="clear" w:color="auto" w:fill="95B3D7"/>
          </w:tcPr>
          <w:p w14:paraId="5D39C083" w14:textId="77777777" w:rsidR="00EB7912" w:rsidRPr="00AF2257" w:rsidRDefault="00EB7912" w:rsidP="008D4FAF">
            <w:pPr>
              <w:rPr>
                <w:rFonts w:eastAsia="Times"/>
              </w:rPr>
            </w:pPr>
            <w:r w:rsidRPr="00AF2257">
              <w:rPr>
                <w:rFonts w:eastAsia="Times"/>
              </w:rPr>
              <w:t>Description</w:t>
            </w:r>
          </w:p>
        </w:tc>
      </w:tr>
      <w:tr w:rsidR="00EB7912" w:rsidRPr="00AF2257" w14:paraId="2BA216BD" w14:textId="77777777" w:rsidTr="008D4FAF">
        <w:tc>
          <w:tcPr>
            <w:tcW w:w="1730" w:type="dxa"/>
          </w:tcPr>
          <w:p w14:paraId="60CD33E5" w14:textId="77777777" w:rsidR="00EB7912" w:rsidRPr="002157EB" w:rsidRDefault="00EB7912" w:rsidP="008D4FAF">
            <w:pPr>
              <w:rPr>
                <w:rFonts w:eastAsia="Times"/>
              </w:rPr>
            </w:pPr>
            <w:r w:rsidRPr="002157EB">
              <w:rPr>
                <w:rFonts w:eastAsia="Times"/>
                <w:noProof/>
              </w:rPr>
              <w:t>Comments</w:t>
            </w:r>
          </w:p>
        </w:tc>
        <w:tc>
          <w:tcPr>
            <w:tcW w:w="8580" w:type="dxa"/>
          </w:tcPr>
          <w:p w14:paraId="3B4CB7CD" w14:textId="77777777" w:rsidR="00EB7912" w:rsidRPr="00AF2257" w:rsidRDefault="00EB7912" w:rsidP="008D4FAF">
            <w:pPr>
              <w:rPr>
                <w:rFonts w:eastAsia="Times"/>
              </w:rPr>
            </w:pPr>
            <w:r w:rsidRPr="00AF2257">
              <w:rPr>
                <w:rFonts w:eastAsia="Times"/>
              </w:rPr>
              <w:t>The Comments option allows you to enter or change free form contract notes.</w:t>
            </w:r>
          </w:p>
          <w:p w14:paraId="093404A0" w14:textId="77777777" w:rsidR="00EB7912" w:rsidRPr="00AF2257" w:rsidRDefault="00EB7912" w:rsidP="008D4FAF">
            <w:pPr>
              <w:rPr>
                <w:rFonts w:eastAsia="Times"/>
              </w:rPr>
            </w:pPr>
          </w:p>
        </w:tc>
      </w:tr>
      <w:tr w:rsidR="00EB7912" w:rsidRPr="00AF2257" w14:paraId="664CC634" w14:textId="77777777" w:rsidTr="008D4FAF">
        <w:tc>
          <w:tcPr>
            <w:tcW w:w="1730" w:type="dxa"/>
          </w:tcPr>
          <w:p w14:paraId="044F1560" w14:textId="77777777" w:rsidR="00EB7912" w:rsidRDefault="00EB7912" w:rsidP="008D4FAF">
            <w:pPr>
              <w:rPr>
                <w:rFonts w:eastAsia="Times"/>
                <w:noProof/>
              </w:rPr>
            </w:pPr>
            <w:r>
              <w:rPr>
                <w:rFonts w:eastAsia="Times"/>
                <w:noProof/>
              </w:rPr>
              <w:t>Hold/Release Payments</w:t>
            </w:r>
          </w:p>
        </w:tc>
        <w:tc>
          <w:tcPr>
            <w:tcW w:w="8580" w:type="dxa"/>
          </w:tcPr>
          <w:p w14:paraId="68F3A6A4" w14:textId="77777777" w:rsidR="00EB7912" w:rsidRPr="00AF2257" w:rsidRDefault="00EB7912" w:rsidP="008D4FAF">
            <w:pPr>
              <w:rPr>
                <w:rFonts w:eastAsia="Times"/>
                <w:noProof/>
              </w:rPr>
            </w:pPr>
            <w:r>
              <w:rPr>
                <w:rFonts w:eastAsia="Times"/>
                <w:noProof/>
              </w:rPr>
              <w:t xml:space="preserve">Selects or clears the Hold Payments check box on the contract header. You can create invoices, but cannot post invoices against the contract when the Hold Payments check box is selected. </w:t>
            </w:r>
          </w:p>
        </w:tc>
      </w:tr>
      <w:tr w:rsidR="00EB7912" w:rsidRPr="00AF2257" w14:paraId="203699E4" w14:textId="77777777" w:rsidTr="008D4FAF">
        <w:tc>
          <w:tcPr>
            <w:tcW w:w="1730" w:type="dxa"/>
          </w:tcPr>
          <w:p w14:paraId="2A5CB6EC" w14:textId="77777777" w:rsidR="00EB7912" w:rsidRPr="00AF2257" w:rsidRDefault="00EB7912" w:rsidP="008D4FAF">
            <w:pPr>
              <w:rPr>
                <w:rFonts w:eastAsia="Times"/>
              </w:rPr>
            </w:pPr>
            <w:r>
              <w:rPr>
                <w:rFonts w:eastAsia="Times"/>
                <w:noProof/>
              </w:rPr>
              <w:t>Mass Create</w:t>
            </w:r>
          </w:p>
        </w:tc>
        <w:tc>
          <w:tcPr>
            <w:tcW w:w="8580" w:type="dxa"/>
          </w:tcPr>
          <w:p w14:paraId="41E24324" w14:textId="77777777" w:rsidR="00EB7912" w:rsidRPr="00AF2257" w:rsidRDefault="00EB7912" w:rsidP="008D4FAF">
            <w:pPr>
              <w:rPr>
                <w:rFonts w:eastAsia="Times"/>
              </w:rPr>
            </w:pPr>
            <w:r w:rsidRPr="00AF2257">
              <w:rPr>
                <w:rFonts w:eastAsia="Times"/>
                <w:noProof/>
              </w:rPr>
              <w:t xml:space="preserve">The Mass Create option displays the </w:t>
            </w:r>
            <w:r>
              <w:rPr>
                <w:rFonts w:eastAsia="Times"/>
                <w:noProof/>
              </w:rPr>
              <w:t xml:space="preserve">Mass Create </w:t>
            </w:r>
            <w:r w:rsidRPr="00AF2257">
              <w:rPr>
                <w:rFonts w:eastAsia="Times"/>
                <w:noProof/>
              </w:rPr>
              <w:t>screen, where you can create or update genereral</w:t>
            </w:r>
            <w:r>
              <w:rPr>
                <w:rFonts w:eastAsia="Times"/>
                <w:noProof/>
              </w:rPr>
              <w:t xml:space="preserve"> </w:t>
            </w:r>
            <w:r w:rsidRPr="00AF2257">
              <w:rPr>
                <w:rFonts w:eastAsia="Times"/>
                <w:noProof/>
              </w:rPr>
              <w:t>ledger accounts for a contract. This option is applicable when the value of the Account Entry Method field on the Attributes tab in the User Attributes program is Org.</w:t>
            </w:r>
          </w:p>
        </w:tc>
      </w:tr>
      <w:tr w:rsidR="00EB7912" w:rsidRPr="00AF2257" w14:paraId="5FDB5BEF" w14:textId="77777777" w:rsidTr="008D4FAF">
        <w:tc>
          <w:tcPr>
            <w:tcW w:w="1730" w:type="dxa"/>
          </w:tcPr>
          <w:p w14:paraId="69BA8330" w14:textId="77777777" w:rsidR="00EB7912" w:rsidRPr="00F40218" w:rsidRDefault="00EB7912" w:rsidP="008D4FAF">
            <w:pPr>
              <w:rPr>
                <w:rFonts w:eastAsia="Times"/>
              </w:rPr>
            </w:pPr>
            <w:r w:rsidRPr="00F40218">
              <w:rPr>
                <w:rFonts w:eastAsia="Times"/>
                <w:noProof/>
              </w:rPr>
              <w:t>Release</w:t>
            </w:r>
          </w:p>
        </w:tc>
        <w:tc>
          <w:tcPr>
            <w:tcW w:w="8580" w:type="dxa"/>
          </w:tcPr>
          <w:p w14:paraId="3347AD97" w14:textId="77777777" w:rsidR="00EB7912" w:rsidRPr="00F40218" w:rsidRDefault="00EB7912" w:rsidP="008D4FAF">
            <w:pPr>
              <w:rPr>
                <w:rFonts w:eastAsia="Times"/>
              </w:rPr>
            </w:pPr>
            <w:r w:rsidRPr="00AF2257">
              <w:rPr>
                <w:rFonts w:eastAsia="Times"/>
              </w:rPr>
              <w:t>The Release option submits the contract change order to the workflow approval process.</w:t>
            </w:r>
          </w:p>
        </w:tc>
      </w:tr>
      <w:tr w:rsidR="00EB7912" w:rsidRPr="00AF2257" w14:paraId="4D596475" w14:textId="77777777" w:rsidTr="008D4FAF">
        <w:tc>
          <w:tcPr>
            <w:tcW w:w="1730" w:type="dxa"/>
          </w:tcPr>
          <w:p w14:paraId="7D62D71B" w14:textId="77777777" w:rsidR="00EB7912" w:rsidRPr="00F40218" w:rsidRDefault="00EB7912" w:rsidP="008D4FAF">
            <w:pPr>
              <w:rPr>
                <w:rFonts w:eastAsia="Times"/>
              </w:rPr>
            </w:pPr>
            <w:r w:rsidRPr="00F40218">
              <w:rPr>
                <w:rFonts w:eastAsia="Times"/>
                <w:noProof/>
              </w:rPr>
              <w:t>Output/Post</w:t>
            </w:r>
          </w:p>
        </w:tc>
        <w:tc>
          <w:tcPr>
            <w:tcW w:w="8580" w:type="dxa"/>
          </w:tcPr>
          <w:p w14:paraId="53E32D9B" w14:textId="77777777" w:rsidR="00EB7912" w:rsidRPr="00F40218" w:rsidRDefault="00EB7912" w:rsidP="008D4FAF">
            <w:pPr>
              <w:rPr>
                <w:rFonts w:eastAsia="Times"/>
              </w:rPr>
            </w:pPr>
            <w:r w:rsidRPr="00AF2257">
              <w:rPr>
                <w:rFonts w:eastAsia="Times"/>
              </w:rPr>
              <w:t>The Output/Post option is used by Purchasing to post the approved contract changes to the general ledger.</w:t>
            </w:r>
          </w:p>
        </w:tc>
      </w:tr>
      <w:tr w:rsidR="00EB7912" w:rsidRPr="00AF2257" w14:paraId="75EFB5E5" w14:textId="77777777" w:rsidTr="008D4FAF">
        <w:tc>
          <w:tcPr>
            <w:tcW w:w="1730" w:type="dxa"/>
          </w:tcPr>
          <w:p w14:paraId="796FAB7A" w14:textId="77777777" w:rsidR="00EB7912" w:rsidRPr="00F40218" w:rsidRDefault="00EB7912" w:rsidP="008D4FAF">
            <w:pPr>
              <w:rPr>
                <w:rFonts w:eastAsia="Times"/>
              </w:rPr>
            </w:pPr>
            <w:r w:rsidRPr="00F40218">
              <w:rPr>
                <w:rFonts w:eastAsia="Times"/>
              </w:rPr>
              <w:t>Activate</w:t>
            </w:r>
          </w:p>
        </w:tc>
        <w:tc>
          <w:tcPr>
            <w:tcW w:w="8580" w:type="dxa"/>
          </w:tcPr>
          <w:p w14:paraId="4C125264" w14:textId="77777777" w:rsidR="00EB7912" w:rsidRPr="00F40218" w:rsidRDefault="00EB7912" w:rsidP="008D4FAF">
            <w:pPr>
              <w:rPr>
                <w:rFonts w:eastAsia="Times"/>
              </w:rPr>
            </w:pPr>
            <w:r w:rsidRPr="00163412">
              <w:rPr>
                <w:rFonts w:eastAsia="Times"/>
              </w:rPr>
              <w:t>The Activate option is only used in Contract Entry to reactivate a rejected contract so that changes may be made.</w:t>
            </w:r>
          </w:p>
        </w:tc>
      </w:tr>
      <w:tr w:rsidR="00EB7912" w:rsidRPr="00AF2257" w14:paraId="4A35493D" w14:textId="77777777" w:rsidTr="008D4FAF">
        <w:tc>
          <w:tcPr>
            <w:tcW w:w="1730" w:type="dxa"/>
          </w:tcPr>
          <w:p w14:paraId="0821FDCB" w14:textId="77777777" w:rsidR="00EB7912" w:rsidRPr="00F40218" w:rsidRDefault="00EB7912" w:rsidP="008D4FAF">
            <w:pPr>
              <w:rPr>
                <w:rFonts w:eastAsia="Times"/>
              </w:rPr>
            </w:pPr>
            <w:r w:rsidRPr="00F40218">
              <w:rPr>
                <w:rFonts w:eastAsia="Times"/>
              </w:rPr>
              <w:t>Close Contract</w:t>
            </w:r>
          </w:p>
        </w:tc>
        <w:tc>
          <w:tcPr>
            <w:tcW w:w="8580" w:type="dxa"/>
          </w:tcPr>
          <w:p w14:paraId="1B1201EE" w14:textId="77777777" w:rsidR="00EB7912" w:rsidRPr="00AF2257" w:rsidRDefault="00EB7912" w:rsidP="008D4FAF">
            <w:pPr>
              <w:rPr>
                <w:rFonts w:eastAsia="Times" w:cs="Arial"/>
              </w:rPr>
            </w:pPr>
            <w:r w:rsidRPr="00AF2257">
              <w:rPr>
                <w:rFonts w:eastAsia="Times" w:cs="Arial"/>
              </w:rPr>
              <w:t>The Close Contract option is only accessible when the contract status is 8-Posted and there is no existing change orders, no open requisitions or purchase orders against the contract, and no invoices in the proof file that contain a purchase order that was entered against this contract.</w:t>
            </w:r>
          </w:p>
          <w:p w14:paraId="1CE0CF3F" w14:textId="77777777" w:rsidR="00EB7912" w:rsidRPr="00AF2257" w:rsidRDefault="00EB7912" w:rsidP="008D4FAF">
            <w:pPr>
              <w:rPr>
                <w:rFonts w:eastAsia="Times" w:cs="Arial"/>
                <w:color w:val="000000"/>
              </w:rPr>
            </w:pPr>
            <w:r w:rsidRPr="00AF2257">
              <w:rPr>
                <w:rFonts w:eastAsia="Times" w:cs="Arial"/>
                <w:color w:val="000000"/>
              </w:rPr>
              <w:t>When you click Close Contract, the program fully liquidates the contract, reversing any remaining general ledger encumbered amounts, if the contract encumbered accounts. A COL journal is created for encumbered contracts when open amounts remain on lines for the current year, next year, and a report is produced. Contract detail lines that did not encumber accounts are liquidated, but no journal or general ledger update occurs and they are not included on the report. The contract status is updated to 10-Closed and the contract number is no longer available to use on a requisition or purchase order. Purchase orders that contain this contract number are no longer available for use during Invoice Entry. You cannot process change orders against a closed contract.</w:t>
            </w:r>
            <w:r w:rsidRPr="00AF2257">
              <w:rPr>
                <w:rFonts w:eastAsia="Times" w:cs="Arial"/>
                <w:color w:val="000000"/>
              </w:rPr>
              <w:br/>
            </w:r>
          </w:p>
          <w:p w14:paraId="777B57CF" w14:textId="77777777" w:rsidR="00EB7912" w:rsidRPr="00AF2257" w:rsidRDefault="00EB7912" w:rsidP="008D4FAF">
            <w:pPr>
              <w:rPr>
                <w:rFonts w:eastAsia="Times" w:cs="Arial"/>
                <w:color w:val="000000"/>
              </w:rPr>
            </w:pPr>
            <w:r w:rsidRPr="00AF2257">
              <w:rPr>
                <w:rFonts w:eastAsia="Times" w:cs="Arial"/>
                <w:color w:val="000000"/>
              </w:rPr>
              <w:t>For contracts that encumber accounts, a journal entry is created and accounts are updated for current year and next year only. All other years update the contract detail lines only and do not update the general ledger. If none of the accounts have money needing to be unencumbered/liquidated, the program updates the contract status to 10-Closed.</w:t>
            </w:r>
          </w:p>
          <w:p w14:paraId="51E49BAE" w14:textId="77777777" w:rsidR="00EB7912" w:rsidRPr="00AF2257" w:rsidRDefault="00EB7912" w:rsidP="008D4FAF">
            <w:pPr>
              <w:rPr>
                <w:rFonts w:eastAsia="Times" w:cs="Arial"/>
                <w:color w:val="000000"/>
              </w:rPr>
            </w:pPr>
            <w:r w:rsidRPr="00AF2257">
              <w:rPr>
                <w:rFonts w:eastAsia="Times" w:cs="Arial"/>
                <w:color w:val="000000"/>
              </w:rPr>
              <w:t xml:space="preserve">For each account that has money to be unencumbered or liquidated, the program updates the account's liquidated amount for the appropriate fiscal year, increasing it by the calculated amount. </w:t>
            </w:r>
            <w:r w:rsidRPr="00AF2257">
              <w:rPr>
                <w:rFonts w:eastAsia="Times" w:cs="Arial"/>
                <w:color w:val="000000"/>
              </w:rPr>
              <w:br/>
            </w:r>
            <w:r w:rsidRPr="00AF2257">
              <w:rPr>
                <w:rFonts w:eastAsia="Times" w:cs="Arial"/>
                <w:color w:val="000000"/>
              </w:rPr>
              <w:br/>
              <w:t>If the account is not a balance sheet account and the detail line is for the current or next year, the program updates the general ledger by reducing the encumbrance amount by the calculated amount. If the journal's fiscal year is equal to the current fiscal year, then update the current year's encumbrance amount. Otherwise update the next year's encumbrance amount.</w:t>
            </w:r>
          </w:p>
        </w:tc>
      </w:tr>
      <w:tr w:rsidR="00EB7912" w:rsidRPr="00AF2257" w14:paraId="3F4FB39E" w14:textId="77777777" w:rsidTr="008D4FAF">
        <w:tc>
          <w:tcPr>
            <w:tcW w:w="1730" w:type="dxa"/>
          </w:tcPr>
          <w:p w14:paraId="794779A1" w14:textId="77777777" w:rsidR="00EB7912" w:rsidRPr="00F40218" w:rsidRDefault="00EB7912" w:rsidP="008D4FAF">
            <w:pPr>
              <w:rPr>
                <w:rFonts w:eastAsia="Times"/>
              </w:rPr>
            </w:pPr>
            <w:r w:rsidRPr="00F40218">
              <w:rPr>
                <w:rFonts w:eastAsia="Times"/>
                <w:noProof/>
              </w:rPr>
              <w:t>Open Contract</w:t>
            </w:r>
          </w:p>
        </w:tc>
        <w:tc>
          <w:tcPr>
            <w:tcW w:w="8580" w:type="dxa"/>
          </w:tcPr>
          <w:p w14:paraId="461218D6" w14:textId="77777777" w:rsidR="00EB7912" w:rsidRPr="00F40218" w:rsidRDefault="00EB7912" w:rsidP="008D4FAF">
            <w:pPr>
              <w:rPr>
                <w:rFonts w:eastAsia="Times"/>
              </w:rPr>
            </w:pPr>
            <w:r w:rsidRPr="00AF2257">
              <w:rPr>
                <w:rFonts w:eastAsia="Times"/>
              </w:rPr>
              <w:t>The Open Contract option allows you to reopen a status 10-Closed contract that has not been completely expended on detail lines for the current year or greater. The program re-encumbers the portion of the contract that has not yet been expended on those detail lines only, creating an available amount. It also reduces the liquidated amount by the same value, thereby creating an encumbrance open balance. A COL journal is created when the contract encumbers accounts for current and next year lines only and a report is produced. The contract status is updated to 8-Posted.</w:t>
            </w:r>
          </w:p>
        </w:tc>
      </w:tr>
      <w:tr w:rsidR="00EB7912" w:rsidRPr="00AF2257" w14:paraId="5C21E0FA" w14:textId="77777777" w:rsidTr="008D4FAF">
        <w:tc>
          <w:tcPr>
            <w:tcW w:w="1730" w:type="dxa"/>
          </w:tcPr>
          <w:p w14:paraId="6FAA811F" w14:textId="77777777" w:rsidR="00EB7912" w:rsidRPr="00F40218" w:rsidRDefault="00EB7912" w:rsidP="008D4FAF">
            <w:pPr>
              <w:rPr>
                <w:rFonts w:eastAsia="Times"/>
              </w:rPr>
            </w:pPr>
            <w:r>
              <w:rPr>
                <w:rFonts w:eastAsia="Times"/>
                <w:noProof/>
              </w:rPr>
              <w:t>Audits</w:t>
            </w:r>
          </w:p>
        </w:tc>
        <w:tc>
          <w:tcPr>
            <w:tcW w:w="8580" w:type="dxa"/>
          </w:tcPr>
          <w:p w14:paraId="7B288276" w14:textId="77777777" w:rsidR="00EB7912" w:rsidRPr="00AF2257" w:rsidRDefault="00EB7912" w:rsidP="008D4FAF">
            <w:pPr>
              <w:rPr>
                <w:rFonts w:eastAsia="Times"/>
              </w:rPr>
            </w:pPr>
            <w:r w:rsidRPr="00AF2257">
              <w:rPr>
                <w:rFonts w:eastAsia="Times"/>
              </w:rPr>
              <w:t xml:space="preserve">The Change History </w:t>
            </w:r>
            <w:r>
              <w:rPr>
                <w:rFonts w:eastAsia="Times"/>
              </w:rPr>
              <w:t>option</w:t>
            </w:r>
            <w:r w:rsidRPr="00AF2257">
              <w:rPr>
                <w:rFonts w:eastAsia="Times"/>
              </w:rPr>
              <w:t xml:space="preserve"> will display all changes to a contract. The display includes the date, time, and reason for a change. You cannot update the information, but you can create a report or export the information to Microsoft Excel.</w:t>
            </w:r>
          </w:p>
        </w:tc>
      </w:tr>
      <w:tr w:rsidR="00EB7912" w:rsidRPr="00AF2257" w14:paraId="1CD76CF2" w14:textId="77777777" w:rsidTr="008D4FAF">
        <w:tc>
          <w:tcPr>
            <w:tcW w:w="1730" w:type="dxa"/>
          </w:tcPr>
          <w:p w14:paraId="1AC0B741" w14:textId="77777777" w:rsidR="00EB7912" w:rsidRPr="00F40218" w:rsidRDefault="00EB7912" w:rsidP="008D4FAF">
            <w:pPr>
              <w:rPr>
                <w:rFonts w:eastAsia="Times"/>
              </w:rPr>
            </w:pPr>
            <w:r w:rsidRPr="00F40218">
              <w:rPr>
                <w:rFonts w:eastAsia="Times"/>
                <w:noProof/>
              </w:rPr>
              <w:t>Activity</w:t>
            </w:r>
          </w:p>
        </w:tc>
        <w:tc>
          <w:tcPr>
            <w:tcW w:w="8580" w:type="dxa"/>
          </w:tcPr>
          <w:p w14:paraId="6E4309AF" w14:textId="77777777" w:rsidR="00EB7912" w:rsidRPr="00F40218" w:rsidRDefault="00EB7912" w:rsidP="008D4FAF">
            <w:pPr>
              <w:rPr>
                <w:rFonts w:eastAsia="Times"/>
              </w:rPr>
            </w:pPr>
            <w:r w:rsidRPr="00AF2257">
              <w:rPr>
                <w:rFonts w:eastAsia="Times"/>
              </w:rPr>
              <w:t xml:space="preserve">The Activity </w:t>
            </w:r>
            <w:r>
              <w:rPr>
                <w:rFonts w:eastAsia="Times"/>
              </w:rPr>
              <w:t>option</w:t>
            </w:r>
            <w:r w:rsidRPr="00AF2257">
              <w:rPr>
                <w:rFonts w:eastAsia="Times"/>
              </w:rPr>
              <w:t xml:space="preserve"> displays actions taken on the contract. The display includes activities such as printing, approval, or closing. You cannot update the information, but you can create a report or export the information to Microsoft Excel.</w:t>
            </w:r>
          </w:p>
        </w:tc>
      </w:tr>
      <w:tr w:rsidR="00EB7912" w:rsidRPr="00AF2257" w14:paraId="70C7071E" w14:textId="77777777" w:rsidTr="008D4FAF">
        <w:tc>
          <w:tcPr>
            <w:tcW w:w="1730" w:type="dxa"/>
          </w:tcPr>
          <w:p w14:paraId="0F7B48D3" w14:textId="77777777" w:rsidR="00EB7912" w:rsidRPr="00F40218" w:rsidRDefault="00EB7912" w:rsidP="008D4FAF">
            <w:pPr>
              <w:rPr>
                <w:rFonts w:eastAsia="Times"/>
              </w:rPr>
            </w:pPr>
            <w:r w:rsidRPr="00F40218">
              <w:rPr>
                <w:rFonts w:eastAsia="Times"/>
                <w:noProof/>
              </w:rPr>
              <w:t>Projects</w:t>
            </w:r>
          </w:p>
        </w:tc>
        <w:tc>
          <w:tcPr>
            <w:tcW w:w="8580" w:type="dxa"/>
          </w:tcPr>
          <w:p w14:paraId="07A57004" w14:textId="77777777" w:rsidR="00EB7912" w:rsidRPr="00AF2257" w:rsidRDefault="00EB7912" w:rsidP="008D4FAF">
            <w:pPr>
              <w:rPr>
                <w:rFonts w:eastAsia="Times"/>
              </w:rPr>
            </w:pPr>
            <w:r w:rsidRPr="00AF2257">
              <w:rPr>
                <w:rFonts w:eastAsia="Times"/>
              </w:rPr>
              <w:t xml:space="preserve">The Projects option </w:t>
            </w:r>
            <w:r w:rsidRPr="00AF2257">
              <w:rPr>
                <w:rFonts w:eastAsia="Times" w:cs="Arial"/>
                <w:color w:val="000000"/>
              </w:rPr>
              <w:t>displays all project codes that exist on the contract detail lines. It also displays purchase order and invoice amounts that are currently outstanding for the contract/project combination. You can select a record from the list to view a purchase order or invoice details.</w:t>
            </w:r>
          </w:p>
        </w:tc>
      </w:tr>
    </w:tbl>
    <w:p w14:paraId="1E68F68C" w14:textId="77777777" w:rsidR="00EB7912" w:rsidRDefault="00EB7912" w:rsidP="00EB7912">
      <w:pPr>
        <w:tabs>
          <w:tab w:val="left" w:pos="1440"/>
          <w:tab w:val="right" w:pos="9900"/>
        </w:tabs>
        <w:rPr>
          <w:b/>
          <w:szCs w:val="22"/>
        </w:rPr>
      </w:pPr>
    </w:p>
    <w:p w14:paraId="3BC71B06" w14:textId="77777777" w:rsidR="00EB7912" w:rsidRDefault="00EB7912" w:rsidP="00EB7912">
      <w:pPr>
        <w:tabs>
          <w:tab w:val="left" w:pos="1440"/>
          <w:tab w:val="right" w:pos="9900"/>
        </w:tabs>
        <w:rPr>
          <w:szCs w:val="22"/>
        </w:rPr>
      </w:pPr>
    </w:p>
    <w:p w14:paraId="60647791" w14:textId="77777777" w:rsidR="00EB7912" w:rsidRPr="0009503B" w:rsidRDefault="00EB7912" w:rsidP="00EB7912">
      <w:pPr>
        <w:pStyle w:val="Heading1"/>
        <w:rPr>
          <w:szCs w:val="32"/>
        </w:rPr>
      </w:pPr>
      <w:bookmarkStart w:id="74" w:name="_Toc421104187"/>
      <w:bookmarkStart w:id="75" w:name="_Toc421108025"/>
      <w:r w:rsidRPr="0009503B">
        <w:rPr>
          <w:szCs w:val="32"/>
        </w:rPr>
        <w:t>What’s Next?</w:t>
      </w:r>
      <w:bookmarkEnd w:id="74"/>
      <w:bookmarkEnd w:id="75"/>
    </w:p>
    <w:p w14:paraId="094BCCF9" w14:textId="77777777" w:rsidR="00EB7912" w:rsidRDefault="00EB7912" w:rsidP="00EB7912">
      <w:pPr>
        <w:tabs>
          <w:tab w:val="left" w:pos="1440"/>
          <w:tab w:val="right" w:pos="9900"/>
        </w:tabs>
        <w:rPr>
          <w:szCs w:val="22"/>
        </w:rPr>
      </w:pPr>
      <w:r>
        <w:rPr>
          <w:szCs w:val="22"/>
        </w:rPr>
        <w:t xml:space="preserve">The contract is routed to the appropriate approver according to the defined business rules. Click Approvers to view the list of approvers for the action.  </w:t>
      </w:r>
    </w:p>
    <w:p w14:paraId="3C031106" w14:textId="77777777" w:rsidR="00EB7912" w:rsidRDefault="00EB7912" w:rsidP="00EB7912">
      <w:pPr>
        <w:tabs>
          <w:tab w:val="left" w:pos="1440"/>
          <w:tab w:val="right" w:pos="9900"/>
        </w:tabs>
        <w:rPr>
          <w:szCs w:val="22"/>
        </w:rPr>
      </w:pPr>
    </w:p>
    <w:p w14:paraId="5CB0DF3B" w14:textId="77777777" w:rsidR="00EB7912" w:rsidRDefault="00EB7912" w:rsidP="00EB7912">
      <w:pPr>
        <w:tabs>
          <w:tab w:val="left" w:pos="1440"/>
          <w:tab w:val="right" w:pos="9900"/>
        </w:tabs>
        <w:rPr>
          <w:szCs w:val="22"/>
        </w:rPr>
      </w:pPr>
      <w:r>
        <w:rPr>
          <w:szCs w:val="22"/>
        </w:rPr>
        <w:t xml:space="preserve">The contract is comprised of two parts until it is approved: the original contract and the </w:t>
      </w:r>
      <w:r w:rsidRPr="00C11ED8">
        <w:rPr>
          <w:szCs w:val="22"/>
        </w:rPr>
        <w:t xml:space="preserve">change order. Once the contract is approved, it </w:t>
      </w:r>
      <w:r>
        <w:rPr>
          <w:szCs w:val="22"/>
        </w:rPr>
        <w:t xml:space="preserve">is posted to the general ledger. You can only process one contract change at a time; if there are additional changes, you must process these once the current change order is posted.  </w:t>
      </w:r>
    </w:p>
    <w:p w14:paraId="0870C24A" w14:textId="77777777" w:rsidR="00EB7912" w:rsidRDefault="00EB7912" w:rsidP="00EB7912"/>
    <w:p w14:paraId="68DA3AEA" w14:textId="77777777" w:rsidR="00EB7912" w:rsidRPr="00EF6EBD" w:rsidRDefault="00EB7912" w:rsidP="00EB7912">
      <w:pPr>
        <w:tabs>
          <w:tab w:val="left" w:pos="1440"/>
          <w:tab w:val="right" w:pos="10080"/>
        </w:tabs>
        <w:rPr>
          <w:rStyle w:val="TitlePageChar"/>
          <w:sz w:val="40"/>
        </w:rPr>
      </w:pPr>
      <w:bookmarkStart w:id="76" w:name="_Toc421547448"/>
      <w:r w:rsidRPr="00EF6EBD">
        <w:rPr>
          <w:rStyle w:val="TitlePageChar"/>
          <w:sz w:val="40"/>
        </w:rPr>
        <w:t>Print Contracts</w:t>
      </w:r>
      <w:bookmarkEnd w:id="76"/>
    </w:p>
    <w:p w14:paraId="17131F64" w14:textId="77777777" w:rsidR="00EB7912" w:rsidRPr="005D7DAB" w:rsidRDefault="00EB7912" w:rsidP="00EB7912">
      <w:pPr>
        <w:tabs>
          <w:tab w:val="left" w:pos="1440"/>
          <w:tab w:val="right" w:pos="10080"/>
        </w:tabs>
        <w:rPr>
          <w:rStyle w:val="TitlePageChar"/>
        </w:rPr>
      </w:pPr>
      <w:r>
        <w:t xml:space="preserve">The Print Contracts program prints contracts in XML format. You can print the contracts immediately or you can use the </w:t>
      </w:r>
      <w:r w:rsidRPr="005D7DAB">
        <w:t>Munis® Scheduler</w:t>
      </w:r>
      <w:r>
        <w:t xml:space="preserve"> program to print the contracts at a later time or at recurring intervals. When printing a contract, the program also prints any public attachments for the contract.</w:t>
      </w:r>
    </w:p>
    <w:p w14:paraId="53A806E2" w14:textId="77777777" w:rsidR="00EB7912" w:rsidRDefault="00EB7912" w:rsidP="00EB7912"/>
    <w:p w14:paraId="701CF7D9" w14:textId="77777777" w:rsidR="00EB7912" w:rsidRDefault="00EB7912" w:rsidP="00EB7912"/>
    <w:p w14:paraId="225D2151" w14:textId="77777777" w:rsidR="00EB7912" w:rsidRDefault="00EB7912" w:rsidP="00EB7912">
      <w:r>
        <w:rPr>
          <w:noProof/>
        </w:rPr>
        <w:drawing>
          <wp:inline distT="0" distB="0" distL="0" distR="0" wp14:anchorId="30C1BE1B" wp14:editId="7237553F">
            <wp:extent cx="5052060" cy="31097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r="40641" b="23473"/>
                    <a:stretch/>
                  </pic:blipFill>
                  <pic:spPr bwMode="auto">
                    <a:xfrm>
                      <a:off x="0" y="0"/>
                      <a:ext cx="5052060" cy="3109799"/>
                    </a:xfrm>
                    <a:prstGeom prst="rect">
                      <a:avLst/>
                    </a:prstGeom>
                    <a:ln>
                      <a:noFill/>
                    </a:ln>
                    <a:extLst>
                      <a:ext uri="{53640926-AAD7-44D8-BBD7-CCE9431645EC}">
                        <a14:shadowObscured xmlns:a14="http://schemas.microsoft.com/office/drawing/2010/main"/>
                      </a:ext>
                    </a:extLst>
                  </pic:spPr>
                </pic:pic>
              </a:graphicData>
            </a:graphic>
          </wp:inline>
        </w:drawing>
      </w:r>
    </w:p>
    <w:p w14:paraId="0046C1A5" w14:textId="77777777" w:rsidR="00EB7912" w:rsidRDefault="00EB7912" w:rsidP="00EB7912"/>
    <w:p w14:paraId="357F7A89" w14:textId="77777777" w:rsidR="00EB7912" w:rsidRDefault="00EB7912" w:rsidP="00EB7912"/>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60"/>
        <w:gridCol w:w="7665"/>
      </w:tblGrid>
      <w:tr w:rsidR="00EB7912" w14:paraId="66F503F2" w14:textId="77777777" w:rsidTr="008D4FAF">
        <w:trPr>
          <w:trHeight w:val="420"/>
          <w:tblHeader/>
        </w:trPr>
        <w:tc>
          <w:tcPr>
            <w:tcW w:w="1215" w:type="pct"/>
            <w:tcBorders>
              <w:bottom w:val="single" w:sz="6" w:space="0" w:color="000000"/>
              <w:right w:val="single" w:sz="6" w:space="0" w:color="000000"/>
            </w:tcBorders>
            <w:shd w:val="clear" w:color="auto" w:fill="DDE3F0"/>
            <w:tcMar>
              <w:top w:w="15" w:type="dxa"/>
              <w:left w:w="30" w:type="dxa"/>
              <w:bottom w:w="15" w:type="dxa"/>
              <w:right w:w="15" w:type="dxa"/>
            </w:tcMar>
            <w:vAlign w:val="center"/>
            <w:hideMark/>
          </w:tcPr>
          <w:p w14:paraId="768C97F5" w14:textId="77777777" w:rsidR="00EB7912" w:rsidRDefault="00EB7912" w:rsidP="008D4FAF">
            <w:pPr>
              <w:pStyle w:val="tableheadnew1"/>
            </w:pPr>
            <w:r>
              <w:t>Field</w:t>
            </w:r>
          </w:p>
        </w:tc>
        <w:tc>
          <w:tcPr>
            <w:tcW w:w="3785" w:type="pct"/>
            <w:tcBorders>
              <w:bottom w:val="single" w:sz="6" w:space="0" w:color="000000"/>
            </w:tcBorders>
            <w:shd w:val="clear" w:color="auto" w:fill="DDE3F0"/>
            <w:tcMar>
              <w:top w:w="15" w:type="dxa"/>
              <w:left w:w="30" w:type="dxa"/>
              <w:bottom w:w="15" w:type="dxa"/>
              <w:right w:w="15" w:type="dxa"/>
            </w:tcMar>
            <w:vAlign w:val="center"/>
            <w:hideMark/>
          </w:tcPr>
          <w:p w14:paraId="0AAE9774" w14:textId="77777777" w:rsidR="00EB7912" w:rsidRDefault="00EB7912" w:rsidP="008D4FAF">
            <w:pPr>
              <w:pStyle w:val="tableheadnew2"/>
            </w:pPr>
            <w:r>
              <w:t>Descriptions</w:t>
            </w:r>
          </w:p>
        </w:tc>
      </w:tr>
      <w:tr w:rsidR="00EB7912" w14:paraId="40A2D6B8" w14:textId="77777777" w:rsidTr="008D4FAF">
        <w:tc>
          <w:tcPr>
            <w:tcW w:w="5000" w:type="pct"/>
            <w:gridSpan w:val="2"/>
            <w:tcBorders>
              <w:bottom w:val="single" w:sz="6" w:space="0" w:color="000000"/>
            </w:tcBorders>
            <w:tcMar>
              <w:top w:w="15" w:type="dxa"/>
              <w:left w:w="30" w:type="dxa"/>
              <w:bottom w:w="15" w:type="dxa"/>
              <w:right w:w="15" w:type="dxa"/>
            </w:tcMar>
            <w:hideMark/>
          </w:tcPr>
          <w:p w14:paraId="60A54DB4" w14:textId="77777777" w:rsidR="00EB7912" w:rsidRDefault="00EB7912" w:rsidP="008D4FAF">
            <w:pPr>
              <w:pStyle w:val="groupnamenew1"/>
            </w:pPr>
            <w:r>
              <w:t>Define Criteria</w:t>
            </w:r>
          </w:p>
        </w:tc>
      </w:tr>
      <w:tr w:rsidR="00EB7912" w14:paraId="2F462D24"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42143300" w14:textId="77777777" w:rsidR="00EB7912" w:rsidRDefault="00EB7912" w:rsidP="008D4FAF">
            <w:pPr>
              <w:pStyle w:val="tabletextnew1"/>
            </w:pPr>
            <w:r>
              <w:t>Execute This Report</w:t>
            </w:r>
          </w:p>
        </w:tc>
        <w:tc>
          <w:tcPr>
            <w:tcW w:w="3785" w:type="pct"/>
            <w:tcBorders>
              <w:bottom w:val="single" w:sz="6" w:space="0" w:color="000000"/>
            </w:tcBorders>
            <w:tcMar>
              <w:top w:w="15" w:type="dxa"/>
              <w:left w:w="30" w:type="dxa"/>
              <w:bottom w:w="15" w:type="dxa"/>
              <w:right w:w="15" w:type="dxa"/>
            </w:tcMar>
            <w:hideMark/>
          </w:tcPr>
          <w:p w14:paraId="1BF55EE5" w14:textId="77777777" w:rsidR="00EB7912" w:rsidRDefault="00EB7912" w:rsidP="008D4FAF">
            <w:pPr>
              <w:pStyle w:val="tabletextnew2"/>
            </w:pPr>
            <w:r>
              <w:t xml:space="preserve">This list allows you to use Munis Scheduler to process the report. If you select Now to process the report immediately, click the Preview, PDF, Print, or Text File button to view, print, or save the report. If you select In Background (now) to process the report a single time using the event log and e-mail notification features, or if you select At a Scheduled Time to establish a specific time when the report runs, the program uses </w:t>
            </w:r>
            <w:hyperlink r:id="rId43" w:history="1">
              <w:r w:rsidRPr="00CD3952">
                <w:rPr>
                  <w:rStyle w:val="Hyperlink"/>
                  <w:color w:val="000000" w:themeColor="text1"/>
                </w:rPr>
                <w:t>Munis Scheduler</w:t>
              </w:r>
            </w:hyperlink>
            <w:r w:rsidRPr="00CD3952">
              <w:rPr>
                <w:color w:val="000000" w:themeColor="text1"/>
              </w:rPr>
              <w:t xml:space="preserve">. </w:t>
            </w:r>
          </w:p>
        </w:tc>
      </w:tr>
      <w:tr w:rsidR="00EB7912" w14:paraId="0163B47C"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323E8F87" w14:textId="77777777" w:rsidR="00EB7912" w:rsidRDefault="00EB7912" w:rsidP="008D4FAF">
            <w:pPr>
              <w:rPr>
                <w:rFonts w:cs="Arial"/>
                <w:color w:val="000000"/>
                <w:szCs w:val="22"/>
              </w:rPr>
            </w:pPr>
            <w:r>
              <w:rPr>
                <w:rFonts w:cs="Arial"/>
                <w:color w:val="000000"/>
                <w:szCs w:val="22"/>
              </w:rPr>
              <w:t>Report Type</w:t>
            </w:r>
          </w:p>
        </w:tc>
        <w:tc>
          <w:tcPr>
            <w:tcW w:w="3785" w:type="pct"/>
            <w:tcBorders>
              <w:bottom w:val="single" w:sz="6" w:space="0" w:color="000000"/>
            </w:tcBorders>
            <w:tcMar>
              <w:top w:w="15" w:type="dxa"/>
              <w:left w:w="30" w:type="dxa"/>
              <w:bottom w:w="15" w:type="dxa"/>
              <w:right w:w="15" w:type="dxa"/>
            </w:tcMar>
            <w:hideMark/>
          </w:tcPr>
          <w:p w14:paraId="2514F288" w14:textId="77777777" w:rsidR="00EB7912" w:rsidRDefault="00EB7912" w:rsidP="008D4FAF">
            <w:pPr>
              <w:spacing w:before="80" w:after="80"/>
              <w:rPr>
                <w:rFonts w:cs="Arial"/>
                <w:color w:val="000000"/>
                <w:szCs w:val="22"/>
              </w:rPr>
            </w:pPr>
            <w:r>
              <w:rPr>
                <w:rFonts w:cs="Arial"/>
                <w:color w:val="000000"/>
                <w:szCs w:val="22"/>
              </w:rPr>
              <w:t xml:space="preserve">This list determines the type of report to create: Standard or Rolled. Standard reports include all contracts, while a Rolled report is filtered based on whether contracts have been rolled to a new year or not. </w:t>
            </w:r>
          </w:p>
          <w:p w14:paraId="2FA8FFA2" w14:textId="77777777" w:rsidR="00EB7912" w:rsidRDefault="00EB7912" w:rsidP="008D4FAF">
            <w:pPr>
              <w:spacing w:before="80" w:after="80"/>
              <w:rPr>
                <w:rFonts w:cs="Arial"/>
                <w:color w:val="000000"/>
                <w:szCs w:val="22"/>
              </w:rPr>
            </w:pPr>
            <w:r>
              <w:rPr>
                <w:rFonts w:cs="Arial"/>
                <w:color w:val="000000"/>
                <w:szCs w:val="22"/>
              </w:rPr>
              <w:t xml:space="preserve">Selecting Rolled makes the Rolled Status list accessible. </w:t>
            </w:r>
          </w:p>
        </w:tc>
      </w:tr>
      <w:tr w:rsidR="00EB7912" w14:paraId="0D504D83"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690FA939" w14:textId="77777777" w:rsidR="00EB7912" w:rsidRDefault="00EB7912" w:rsidP="008D4FAF">
            <w:pPr>
              <w:pStyle w:val="tabletextnew1"/>
            </w:pPr>
            <w:r>
              <w:t>Print/Reprint</w:t>
            </w:r>
          </w:p>
        </w:tc>
        <w:tc>
          <w:tcPr>
            <w:tcW w:w="3785" w:type="pct"/>
            <w:tcBorders>
              <w:bottom w:val="single" w:sz="6" w:space="0" w:color="000000"/>
            </w:tcBorders>
            <w:tcMar>
              <w:top w:w="15" w:type="dxa"/>
              <w:left w:w="30" w:type="dxa"/>
              <w:bottom w:w="15" w:type="dxa"/>
              <w:right w:w="15" w:type="dxa"/>
            </w:tcMar>
            <w:hideMark/>
          </w:tcPr>
          <w:p w14:paraId="18DBE80C" w14:textId="77777777" w:rsidR="00EB7912" w:rsidRDefault="00EB7912" w:rsidP="008D4FAF">
            <w:pPr>
              <w:pStyle w:val="tabletextnew2"/>
            </w:pPr>
            <w:r>
              <w:t xml:space="preserve">These options indicate whether this is an initial print for the selected contracts or a reprint of previously printed contracts. </w:t>
            </w:r>
          </w:p>
          <w:p w14:paraId="4761C85C" w14:textId="77777777" w:rsidR="00EB7912" w:rsidRDefault="00EB7912" w:rsidP="008D4FAF">
            <w:pPr>
              <w:pStyle w:val="tabletextnew2"/>
            </w:pPr>
            <w:r>
              <w:t>The default selection is Print.</w:t>
            </w:r>
          </w:p>
        </w:tc>
      </w:tr>
      <w:tr w:rsidR="00EB7912" w14:paraId="62B571FD"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5CBA5721" w14:textId="77777777" w:rsidR="00EB7912" w:rsidRDefault="00EB7912" w:rsidP="008D4FAF">
            <w:pPr>
              <w:pStyle w:val="tabletextnew1"/>
            </w:pPr>
            <w:r>
              <w:t>Encumbered/Non-encumbered/All</w:t>
            </w:r>
          </w:p>
        </w:tc>
        <w:tc>
          <w:tcPr>
            <w:tcW w:w="3785" w:type="pct"/>
            <w:tcBorders>
              <w:bottom w:val="single" w:sz="6" w:space="0" w:color="000000"/>
            </w:tcBorders>
            <w:tcMar>
              <w:top w:w="15" w:type="dxa"/>
              <w:left w:w="30" w:type="dxa"/>
              <w:bottom w:w="15" w:type="dxa"/>
              <w:right w:w="15" w:type="dxa"/>
            </w:tcMar>
            <w:hideMark/>
          </w:tcPr>
          <w:p w14:paraId="73AD8432" w14:textId="77777777" w:rsidR="00EB7912" w:rsidRDefault="00EB7912" w:rsidP="008D4FAF">
            <w:pPr>
              <w:pStyle w:val="tabletextnew2"/>
            </w:pPr>
            <w:r>
              <w:t xml:space="preserve">These options direct the program to include only contracts that are encumbered, contracts that are not encumbered, or all contracts. </w:t>
            </w:r>
            <w:r>
              <w:br/>
              <w:t xml:space="preserve">Contracts are determined to be encumbered or non-encumbered by their enforcement method. </w:t>
            </w:r>
          </w:p>
        </w:tc>
      </w:tr>
      <w:tr w:rsidR="00EB7912" w14:paraId="7C9B2A33"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65E2F29D" w14:textId="77777777" w:rsidR="00EB7912" w:rsidRDefault="00EB7912" w:rsidP="008D4FAF">
            <w:pPr>
              <w:pStyle w:val="tabletextnew1"/>
            </w:pPr>
            <w:r>
              <w:t>Include Contracts</w:t>
            </w:r>
          </w:p>
        </w:tc>
        <w:tc>
          <w:tcPr>
            <w:tcW w:w="3785" w:type="pct"/>
            <w:tcBorders>
              <w:bottom w:val="single" w:sz="6" w:space="0" w:color="000000"/>
            </w:tcBorders>
            <w:tcMar>
              <w:top w:w="15" w:type="dxa"/>
              <w:left w:w="30" w:type="dxa"/>
              <w:bottom w:w="15" w:type="dxa"/>
              <w:right w:w="15" w:type="dxa"/>
            </w:tcMar>
            <w:hideMark/>
          </w:tcPr>
          <w:p w14:paraId="4E826CF7" w14:textId="77777777" w:rsidR="00EB7912" w:rsidRDefault="00EB7912" w:rsidP="008D4FAF">
            <w:pPr>
              <w:pStyle w:val="tabletextnew2"/>
            </w:pPr>
            <w:r>
              <w:t>This is the range of contracts to include in the print.</w:t>
            </w:r>
          </w:p>
        </w:tc>
      </w:tr>
      <w:tr w:rsidR="00EB7912" w14:paraId="38B25877"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67AEEB00" w14:textId="77777777" w:rsidR="00EB7912" w:rsidRDefault="00EB7912" w:rsidP="008D4FAF">
            <w:pPr>
              <w:pStyle w:val="tabletextnew1"/>
            </w:pPr>
            <w:r>
              <w:t>Department/Location</w:t>
            </w:r>
          </w:p>
        </w:tc>
        <w:tc>
          <w:tcPr>
            <w:tcW w:w="3785" w:type="pct"/>
            <w:tcBorders>
              <w:bottom w:val="single" w:sz="6" w:space="0" w:color="000000"/>
            </w:tcBorders>
            <w:tcMar>
              <w:top w:w="15" w:type="dxa"/>
              <w:left w:w="30" w:type="dxa"/>
              <w:bottom w:w="15" w:type="dxa"/>
              <w:right w:w="15" w:type="dxa"/>
            </w:tcMar>
            <w:hideMark/>
          </w:tcPr>
          <w:p w14:paraId="3C7A3E3C" w14:textId="77777777" w:rsidR="00EB7912" w:rsidRDefault="00EB7912" w:rsidP="008D4FAF">
            <w:pPr>
              <w:pStyle w:val="tabletextnew2"/>
            </w:pPr>
            <w:r>
              <w:t xml:space="preserve">This is the department/location code associated with the contract. </w:t>
            </w:r>
          </w:p>
        </w:tc>
      </w:tr>
      <w:tr w:rsidR="00EB7912" w14:paraId="32254950"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2CF8B0D0" w14:textId="77777777" w:rsidR="00EB7912" w:rsidRDefault="00EB7912" w:rsidP="008D4FAF">
            <w:pPr>
              <w:pStyle w:val="tabletextnew1"/>
            </w:pPr>
            <w:r>
              <w:t>Entered</w:t>
            </w:r>
          </w:p>
        </w:tc>
        <w:tc>
          <w:tcPr>
            <w:tcW w:w="3785" w:type="pct"/>
            <w:tcBorders>
              <w:bottom w:val="single" w:sz="6" w:space="0" w:color="000000"/>
            </w:tcBorders>
            <w:tcMar>
              <w:top w:w="15" w:type="dxa"/>
              <w:left w:w="30" w:type="dxa"/>
              <w:bottom w:w="15" w:type="dxa"/>
              <w:right w:w="15" w:type="dxa"/>
            </w:tcMar>
            <w:hideMark/>
          </w:tcPr>
          <w:p w14:paraId="5BA3DE66" w14:textId="77777777" w:rsidR="00EB7912" w:rsidRDefault="00EB7912" w:rsidP="008D4FAF">
            <w:pPr>
              <w:pStyle w:val="tabletextnew2"/>
            </w:pPr>
            <w:r>
              <w:t>This is the fiscal year for the contracts to be printed.</w:t>
            </w:r>
          </w:p>
          <w:p w14:paraId="3897C9CB" w14:textId="77777777" w:rsidR="00EB7912" w:rsidRDefault="00EB7912" w:rsidP="008D4FAF">
            <w:pPr>
              <w:pStyle w:val="tabletextnew2"/>
            </w:pPr>
            <w:r>
              <w:t xml:space="preserve">Type a year in YYYY format or type </w:t>
            </w:r>
            <w:r>
              <w:rPr>
                <w:b/>
                <w:bCs/>
              </w:rPr>
              <w:t>0</w:t>
            </w:r>
            <w:r>
              <w:t xml:space="preserve"> to include all years.</w:t>
            </w:r>
          </w:p>
        </w:tc>
      </w:tr>
      <w:tr w:rsidR="00EB7912" w14:paraId="4EDA3FF6"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5B7A505C" w14:textId="77777777" w:rsidR="00EB7912" w:rsidRDefault="00EB7912" w:rsidP="008D4FAF">
            <w:pPr>
              <w:pStyle w:val="tabletextnew1"/>
            </w:pPr>
            <w:r>
              <w:t>GL Allocation</w:t>
            </w:r>
          </w:p>
        </w:tc>
        <w:tc>
          <w:tcPr>
            <w:tcW w:w="3785" w:type="pct"/>
            <w:tcBorders>
              <w:bottom w:val="single" w:sz="6" w:space="0" w:color="000000"/>
            </w:tcBorders>
            <w:tcMar>
              <w:top w:w="15" w:type="dxa"/>
              <w:left w:w="30" w:type="dxa"/>
              <w:bottom w:w="15" w:type="dxa"/>
              <w:right w:w="15" w:type="dxa"/>
            </w:tcMar>
            <w:hideMark/>
          </w:tcPr>
          <w:p w14:paraId="7E69D281" w14:textId="77777777" w:rsidR="00EB7912" w:rsidRDefault="00EB7912" w:rsidP="008D4FAF">
            <w:pPr>
              <w:pStyle w:val="tabletextnew2"/>
            </w:pPr>
            <w:r>
              <w:t>This is the general ledger allocation year for the contract.</w:t>
            </w:r>
          </w:p>
          <w:p w14:paraId="3CBD8D15" w14:textId="77777777" w:rsidR="00EB7912" w:rsidRDefault="00EB7912" w:rsidP="008D4FAF">
            <w:pPr>
              <w:pStyle w:val="tabletextnew2"/>
            </w:pPr>
            <w:r>
              <w:t xml:space="preserve">Type a year in YYYY format or type </w:t>
            </w:r>
            <w:r>
              <w:rPr>
                <w:b/>
                <w:bCs/>
              </w:rPr>
              <w:t>0</w:t>
            </w:r>
            <w:r>
              <w:t xml:space="preserve"> to include all years.</w:t>
            </w:r>
          </w:p>
        </w:tc>
      </w:tr>
      <w:tr w:rsidR="00EB7912" w14:paraId="51456A38"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25D49856" w14:textId="77777777" w:rsidR="00EB7912" w:rsidRDefault="00EB7912" w:rsidP="008D4FAF">
            <w:pPr>
              <w:rPr>
                <w:rFonts w:cs="Arial"/>
                <w:color w:val="000000"/>
                <w:szCs w:val="22"/>
              </w:rPr>
            </w:pPr>
            <w:r>
              <w:rPr>
                <w:rFonts w:cs="Arial"/>
                <w:color w:val="000000"/>
                <w:szCs w:val="22"/>
              </w:rPr>
              <w:t>Status</w:t>
            </w:r>
          </w:p>
        </w:tc>
        <w:tc>
          <w:tcPr>
            <w:tcW w:w="3785" w:type="pct"/>
            <w:tcBorders>
              <w:bottom w:val="single" w:sz="6" w:space="0" w:color="000000"/>
            </w:tcBorders>
            <w:tcMar>
              <w:top w:w="15" w:type="dxa"/>
              <w:left w:w="30" w:type="dxa"/>
              <w:bottom w:w="15" w:type="dxa"/>
              <w:right w:w="15" w:type="dxa"/>
            </w:tcMar>
            <w:hideMark/>
          </w:tcPr>
          <w:p w14:paraId="67E4D828" w14:textId="77777777" w:rsidR="00EB7912" w:rsidRDefault="00EB7912" w:rsidP="008D4FAF">
            <w:pPr>
              <w:rPr>
                <w:rFonts w:cs="Arial"/>
                <w:color w:val="000000"/>
                <w:szCs w:val="22"/>
              </w:rPr>
            </w:pPr>
            <w:r>
              <w:rPr>
                <w:rFonts w:cs="Arial"/>
                <w:color w:val="000000"/>
                <w:szCs w:val="22"/>
              </w:rPr>
              <w:t>This list refines the report to include contracts of a specific status. Select All to include all contracts, regardless of status.</w:t>
            </w:r>
          </w:p>
        </w:tc>
      </w:tr>
      <w:tr w:rsidR="00EB7912" w14:paraId="37771B90"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6F08D190" w14:textId="77777777" w:rsidR="00EB7912" w:rsidRDefault="00EB7912" w:rsidP="008D4FAF">
            <w:pPr>
              <w:rPr>
                <w:rFonts w:cs="Arial"/>
                <w:color w:val="000000"/>
                <w:szCs w:val="22"/>
              </w:rPr>
            </w:pPr>
            <w:r>
              <w:rPr>
                <w:rFonts w:cs="Arial"/>
                <w:color w:val="000000"/>
                <w:szCs w:val="22"/>
              </w:rPr>
              <w:t>Exclude Contracts with Change Orders</w:t>
            </w:r>
          </w:p>
        </w:tc>
        <w:tc>
          <w:tcPr>
            <w:tcW w:w="3785" w:type="pct"/>
            <w:tcBorders>
              <w:bottom w:val="single" w:sz="6" w:space="0" w:color="000000"/>
            </w:tcBorders>
            <w:tcMar>
              <w:top w:w="15" w:type="dxa"/>
              <w:left w:w="30" w:type="dxa"/>
              <w:bottom w:w="15" w:type="dxa"/>
              <w:right w:w="15" w:type="dxa"/>
            </w:tcMar>
            <w:hideMark/>
          </w:tcPr>
          <w:p w14:paraId="405C7EBE" w14:textId="77777777" w:rsidR="00EB7912" w:rsidRDefault="00EB7912" w:rsidP="008D4FAF">
            <w:pPr>
              <w:rPr>
                <w:rFonts w:cs="Arial"/>
                <w:color w:val="000000"/>
                <w:szCs w:val="22"/>
              </w:rPr>
            </w:pPr>
            <w:r>
              <w:rPr>
                <w:rFonts w:cs="Arial"/>
                <w:color w:val="000000"/>
                <w:szCs w:val="22"/>
              </w:rPr>
              <w:t xml:space="preserve">When this check box is selected, the report does not include any contracts for which pending change orders exist. </w:t>
            </w:r>
          </w:p>
        </w:tc>
      </w:tr>
      <w:tr w:rsidR="00EB7912" w14:paraId="0451AF48"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6F69234C" w14:textId="77777777" w:rsidR="00EB7912" w:rsidRDefault="00EB7912" w:rsidP="008D4FAF">
            <w:pPr>
              <w:rPr>
                <w:rFonts w:cs="Arial"/>
                <w:color w:val="000000"/>
                <w:szCs w:val="22"/>
              </w:rPr>
            </w:pPr>
            <w:r>
              <w:rPr>
                <w:rFonts w:cs="Arial"/>
                <w:color w:val="000000"/>
                <w:szCs w:val="22"/>
              </w:rPr>
              <w:t>Rolled Status</w:t>
            </w:r>
          </w:p>
        </w:tc>
        <w:tc>
          <w:tcPr>
            <w:tcW w:w="3785" w:type="pct"/>
            <w:tcBorders>
              <w:bottom w:val="single" w:sz="6" w:space="0" w:color="000000"/>
            </w:tcBorders>
            <w:tcMar>
              <w:top w:w="15" w:type="dxa"/>
              <w:left w:w="30" w:type="dxa"/>
              <w:bottom w:w="15" w:type="dxa"/>
              <w:right w:w="15" w:type="dxa"/>
            </w:tcMar>
            <w:hideMark/>
          </w:tcPr>
          <w:p w14:paraId="2F7C1F75" w14:textId="77777777" w:rsidR="00EB7912" w:rsidRDefault="00EB7912" w:rsidP="008D4FAF">
            <w:pPr>
              <w:spacing w:before="80" w:after="80"/>
              <w:rPr>
                <w:rFonts w:cs="Arial"/>
                <w:color w:val="000000"/>
                <w:szCs w:val="22"/>
              </w:rPr>
            </w:pPr>
            <w:r>
              <w:rPr>
                <w:rFonts w:cs="Arial"/>
                <w:color w:val="000000"/>
                <w:szCs w:val="22"/>
              </w:rPr>
              <w:t xml:space="preserve">This list allows you to define the report to include only contracts that have not been rolled to the new year, partially rolled, fully rolled, not rolled and partially rolled, or all contracts regardless of rolled status. This reporting option is intended to be used as part of the year end close process to identify any contracts that have not yet been rolled. </w:t>
            </w:r>
          </w:p>
          <w:p w14:paraId="47CFA74A" w14:textId="77777777" w:rsidR="00EB7912" w:rsidRDefault="00EB7912" w:rsidP="008D4FAF">
            <w:pPr>
              <w:spacing w:before="80" w:after="80"/>
              <w:rPr>
                <w:rFonts w:cs="Arial"/>
                <w:color w:val="000000"/>
                <w:szCs w:val="22"/>
              </w:rPr>
            </w:pPr>
            <w:r>
              <w:rPr>
                <w:rFonts w:cs="Arial"/>
                <w:color w:val="000000"/>
                <w:szCs w:val="22"/>
              </w:rPr>
              <w:t>The list is only available when the value of the Report Type list is Rolled.</w:t>
            </w:r>
          </w:p>
        </w:tc>
      </w:tr>
      <w:tr w:rsidR="00EB7912" w14:paraId="33B05B98" w14:textId="77777777" w:rsidTr="008D4FAF">
        <w:tc>
          <w:tcPr>
            <w:tcW w:w="5000" w:type="pct"/>
            <w:gridSpan w:val="2"/>
            <w:tcBorders>
              <w:bottom w:val="single" w:sz="6" w:space="0" w:color="000000"/>
            </w:tcBorders>
            <w:tcMar>
              <w:top w:w="15" w:type="dxa"/>
              <w:left w:w="30" w:type="dxa"/>
              <w:bottom w:w="15" w:type="dxa"/>
              <w:right w:w="15" w:type="dxa"/>
            </w:tcMar>
            <w:hideMark/>
          </w:tcPr>
          <w:p w14:paraId="4CBE1820" w14:textId="77777777" w:rsidR="00EB7912" w:rsidRDefault="00EB7912" w:rsidP="008D4FAF">
            <w:pPr>
              <w:pStyle w:val="groupnamenew1"/>
            </w:pPr>
            <w:r>
              <w:t>Totals</w:t>
            </w:r>
          </w:p>
        </w:tc>
      </w:tr>
      <w:tr w:rsidR="00EB7912" w14:paraId="6C4531DA" w14:textId="77777777" w:rsidTr="008D4FAF">
        <w:tc>
          <w:tcPr>
            <w:tcW w:w="1215" w:type="pct"/>
            <w:tcBorders>
              <w:bottom w:val="single" w:sz="6" w:space="0" w:color="000000"/>
              <w:right w:val="single" w:sz="6" w:space="0" w:color="000000"/>
            </w:tcBorders>
            <w:tcMar>
              <w:top w:w="15" w:type="dxa"/>
              <w:left w:w="30" w:type="dxa"/>
              <w:bottom w:w="15" w:type="dxa"/>
              <w:right w:w="15" w:type="dxa"/>
            </w:tcMar>
            <w:hideMark/>
          </w:tcPr>
          <w:p w14:paraId="0FB69324" w14:textId="77777777" w:rsidR="00EB7912" w:rsidRDefault="00EB7912" w:rsidP="008D4FAF">
            <w:pPr>
              <w:pStyle w:val="tabletextnew1"/>
            </w:pPr>
            <w:r>
              <w:t>Selected</w:t>
            </w:r>
          </w:p>
        </w:tc>
        <w:tc>
          <w:tcPr>
            <w:tcW w:w="3785" w:type="pct"/>
            <w:tcBorders>
              <w:bottom w:val="single" w:sz="6" w:space="0" w:color="000000"/>
            </w:tcBorders>
            <w:tcMar>
              <w:top w:w="15" w:type="dxa"/>
              <w:left w:w="30" w:type="dxa"/>
              <w:bottom w:w="15" w:type="dxa"/>
              <w:right w:w="15" w:type="dxa"/>
            </w:tcMar>
            <w:hideMark/>
          </w:tcPr>
          <w:p w14:paraId="6A37730A" w14:textId="77777777" w:rsidR="00EB7912" w:rsidRDefault="00EB7912" w:rsidP="008D4FAF">
            <w:pPr>
              <w:pStyle w:val="tabletextnew2"/>
            </w:pPr>
            <w:r>
              <w:t>This box displays the number of records selected to print.</w:t>
            </w:r>
          </w:p>
        </w:tc>
      </w:tr>
      <w:tr w:rsidR="00EB7912" w14:paraId="61CED4BF" w14:textId="77777777" w:rsidTr="008D4FAF">
        <w:tc>
          <w:tcPr>
            <w:tcW w:w="1215" w:type="pct"/>
            <w:tcBorders>
              <w:right w:val="single" w:sz="6" w:space="0" w:color="000000"/>
            </w:tcBorders>
            <w:tcMar>
              <w:top w:w="15" w:type="dxa"/>
              <w:left w:w="30" w:type="dxa"/>
              <w:bottom w:w="15" w:type="dxa"/>
              <w:right w:w="15" w:type="dxa"/>
            </w:tcMar>
            <w:hideMark/>
          </w:tcPr>
          <w:p w14:paraId="359675A0" w14:textId="77777777" w:rsidR="00EB7912" w:rsidRDefault="00EB7912" w:rsidP="008D4FAF">
            <w:pPr>
              <w:pStyle w:val="tabletextnew3"/>
            </w:pPr>
            <w:r>
              <w:t xml:space="preserve">Printed </w:t>
            </w:r>
          </w:p>
        </w:tc>
        <w:tc>
          <w:tcPr>
            <w:tcW w:w="3785" w:type="pct"/>
            <w:tcMar>
              <w:top w:w="15" w:type="dxa"/>
              <w:left w:w="30" w:type="dxa"/>
              <w:bottom w:w="15" w:type="dxa"/>
              <w:right w:w="15" w:type="dxa"/>
            </w:tcMar>
            <w:hideMark/>
          </w:tcPr>
          <w:p w14:paraId="682B57A9" w14:textId="77777777" w:rsidR="00EB7912" w:rsidRDefault="00EB7912" w:rsidP="008D4FAF">
            <w:pPr>
              <w:pStyle w:val="tabletextnew4"/>
            </w:pPr>
            <w:r>
              <w:t xml:space="preserve">This box displays the number of records actually printed. </w:t>
            </w:r>
          </w:p>
        </w:tc>
      </w:tr>
    </w:tbl>
    <w:p w14:paraId="56C481DF" w14:textId="77777777" w:rsidR="00EB7912" w:rsidRDefault="00EB7912" w:rsidP="00EB7912"/>
    <w:p w14:paraId="4BB723B9" w14:textId="77777777" w:rsidR="00EB7912" w:rsidRDefault="00EB7912" w:rsidP="00EB7912"/>
    <w:p w14:paraId="4BE256A2" w14:textId="77777777" w:rsidR="00EB7912" w:rsidRDefault="00EB7912" w:rsidP="00EB7912">
      <w:pPr>
        <w:pStyle w:val="Heading1"/>
        <w:rPr>
          <w:szCs w:val="32"/>
        </w:rPr>
      </w:pPr>
      <w:r w:rsidRPr="005D7DAB">
        <w:rPr>
          <w:szCs w:val="32"/>
        </w:rPr>
        <w:t>Procedure</w:t>
      </w:r>
    </w:p>
    <w:p w14:paraId="45226A4E" w14:textId="77777777" w:rsidR="00EB7912" w:rsidRDefault="00EB7912" w:rsidP="00EB7912">
      <w:r>
        <w:t xml:space="preserve">Use the following steps to print contracts.  </w:t>
      </w:r>
    </w:p>
    <w:p w14:paraId="545509ED" w14:textId="77777777" w:rsidR="00EB7912" w:rsidRDefault="00EB7912" w:rsidP="00EB7912">
      <w:r>
        <w:rPr>
          <w:noProof/>
        </w:rPr>
        <w:drawing>
          <wp:inline distT="0" distB="0" distL="0" distR="0" wp14:anchorId="069C861E" wp14:editId="3DD1DF07">
            <wp:extent cx="5943600" cy="28378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837815"/>
                    </a:xfrm>
                    <a:prstGeom prst="rect">
                      <a:avLst/>
                    </a:prstGeom>
                  </pic:spPr>
                </pic:pic>
              </a:graphicData>
            </a:graphic>
          </wp:inline>
        </w:drawing>
      </w:r>
    </w:p>
    <w:p w14:paraId="5D6AAFE6" w14:textId="77777777" w:rsidR="00EB7912" w:rsidRDefault="00EB7912" w:rsidP="00EB7912"/>
    <w:p w14:paraId="60EAEC7C" w14:textId="77777777" w:rsidR="00EB7912" w:rsidRDefault="00EB7912" w:rsidP="00714EA7">
      <w:pPr>
        <w:pStyle w:val="ListParagraph"/>
        <w:numPr>
          <w:ilvl w:val="0"/>
          <w:numId w:val="36"/>
        </w:numPr>
      </w:pPr>
      <w:r>
        <w:t>Select Define in the top right portion of the Ribbon.</w:t>
      </w:r>
    </w:p>
    <w:p w14:paraId="2F7F3A66" w14:textId="77777777" w:rsidR="00EB7912" w:rsidRDefault="00EB7912" w:rsidP="00714EA7">
      <w:pPr>
        <w:pStyle w:val="ListParagraph"/>
        <w:numPr>
          <w:ilvl w:val="0"/>
          <w:numId w:val="36"/>
        </w:numPr>
      </w:pPr>
      <w:r>
        <w:t>The fields will then allow the user to select when the user would like to have the report to print.  Now, In the Background (now) or At a scheduled time).</w:t>
      </w:r>
    </w:p>
    <w:p w14:paraId="3EF01D5E" w14:textId="77777777" w:rsidR="00EB7912" w:rsidRDefault="00EB7912" w:rsidP="00EB7912">
      <w:pPr>
        <w:pStyle w:val="ListParagraph"/>
      </w:pPr>
      <w:r>
        <w:rPr>
          <w:noProof/>
        </w:rPr>
        <w:drawing>
          <wp:inline distT="0" distB="0" distL="0" distR="0" wp14:anchorId="3765D6E0" wp14:editId="58F12637">
            <wp:extent cx="5142857" cy="4238096"/>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42857" cy="4238096"/>
                    </a:xfrm>
                    <a:prstGeom prst="rect">
                      <a:avLst/>
                    </a:prstGeom>
                  </pic:spPr>
                </pic:pic>
              </a:graphicData>
            </a:graphic>
          </wp:inline>
        </w:drawing>
      </w:r>
    </w:p>
    <w:p w14:paraId="1CA36F79" w14:textId="77777777" w:rsidR="00EB7912" w:rsidRDefault="00EB7912" w:rsidP="00EB7912">
      <w:pPr>
        <w:pStyle w:val="ListParagraph"/>
      </w:pPr>
    </w:p>
    <w:p w14:paraId="44F84402" w14:textId="77777777" w:rsidR="00EB7912" w:rsidRDefault="00EB7912" w:rsidP="00714EA7">
      <w:pPr>
        <w:pStyle w:val="ListParagraph"/>
        <w:numPr>
          <w:ilvl w:val="0"/>
          <w:numId w:val="36"/>
        </w:numPr>
      </w:pPr>
      <w:r>
        <w:t>Select if the print job will be a Print or reprint of the Contract.</w:t>
      </w:r>
    </w:p>
    <w:p w14:paraId="0355CC68" w14:textId="77777777" w:rsidR="00EB7912" w:rsidRDefault="00EB7912" w:rsidP="00714EA7">
      <w:pPr>
        <w:pStyle w:val="ListParagraph"/>
        <w:numPr>
          <w:ilvl w:val="0"/>
          <w:numId w:val="36"/>
        </w:numPr>
      </w:pPr>
      <w:r>
        <w:t>The user can select to search for Encumbered, Non-Encumbered or all contract types.</w:t>
      </w:r>
    </w:p>
    <w:p w14:paraId="0D8F76CB" w14:textId="77777777" w:rsidR="00EB7912" w:rsidRDefault="00EB7912" w:rsidP="00714EA7">
      <w:pPr>
        <w:pStyle w:val="ListParagraph"/>
        <w:numPr>
          <w:ilvl w:val="0"/>
          <w:numId w:val="36"/>
        </w:numPr>
      </w:pPr>
      <w:r>
        <w:t>The user also has the availability to print a range of contracts.</w:t>
      </w:r>
    </w:p>
    <w:p w14:paraId="53CD0863" w14:textId="77777777" w:rsidR="00EB7912" w:rsidRDefault="00EB7912" w:rsidP="00714EA7">
      <w:pPr>
        <w:pStyle w:val="ListParagraph"/>
        <w:numPr>
          <w:ilvl w:val="0"/>
          <w:numId w:val="36"/>
        </w:numPr>
      </w:pPr>
      <w:r>
        <w:t>Once all options for the users selection has been satisfied select the Accept button from the Ribbon.</w:t>
      </w:r>
    </w:p>
    <w:p w14:paraId="7BC7921B" w14:textId="77777777" w:rsidR="00EB7912" w:rsidRDefault="00EB7912" w:rsidP="00714EA7">
      <w:pPr>
        <w:pStyle w:val="ListParagraph"/>
        <w:numPr>
          <w:ilvl w:val="0"/>
          <w:numId w:val="36"/>
        </w:numPr>
      </w:pPr>
      <w:r>
        <w:t>Then click Select from the Ribbon.</w:t>
      </w:r>
    </w:p>
    <w:p w14:paraId="323D1556" w14:textId="77777777" w:rsidR="00EB7912" w:rsidRDefault="00EB7912" w:rsidP="00714EA7">
      <w:pPr>
        <w:pStyle w:val="ListParagraph"/>
        <w:numPr>
          <w:ilvl w:val="0"/>
          <w:numId w:val="36"/>
        </w:numPr>
      </w:pPr>
      <w:r>
        <w:t xml:space="preserve">The total contracts that have been selected form the search criteria will be displayed at the bottom of the screen. </w:t>
      </w:r>
    </w:p>
    <w:p w14:paraId="6C686413" w14:textId="77777777" w:rsidR="00EB7912" w:rsidRDefault="00EB7912" w:rsidP="00EB7912">
      <w:pPr>
        <w:pStyle w:val="ListParagraph"/>
      </w:pPr>
      <w:r>
        <w:rPr>
          <w:noProof/>
        </w:rPr>
        <w:drawing>
          <wp:inline distT="0" distB="0" distL="0" distR="0" wp14:anchorId="3653F9D4" wp14:editId="4EA3F86E">
            <wp:extent cx="4847619" cy="6952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47619" cy="695238"/>
                    </a:xfrm>
                    <a:prstGeom prst="rect">
                      <a:avLst/>
                    </a:prstGeom>
                  </pic:spPr>
                </pic:pic>
              </a:graphicData>
            </a:graphic>
          </wp:inline>
        </w:drawing>
      </w:r>
      <w:r>
        <w:t xml:space="preserve">    </w:t>
      </w:r>
    </w:p>
    <w:p w14:paraId="7BD412F4" w14:textId="77777777" w:rsidR="00EB7912" w:rsidRDefault="00EB7912" w:rsidP="00EB7912">
      <w:pPr>
        <w:pStyle w:val="ListParagraph"/>
      </w:pPr>
    </w:p>
    <w:p w14:paraId="11E803C5" w14:textId="77777777" w:rsidR="00EB7912" w:rsidRDefault="00EB7912" w:rsidP="00714EA7">
      <w:pPr>
        <w:pStyle w:val="ListParagraph"/>
        <w:numPr>
          <w:ilvl w:val="0"/>
          <w:numId w:val="36"/>
        </w:numPr>
      </w:pPr>
      <w:r>
        <w:t xml:space="preserve">After the items have been selected. </w:t>
      </w:r>
    </w:p>
    <w:p w14:paraId="0CE54A0D" w14:textId="77777777" w:rsidR="00EB7912" w:rsidRDefault="00EB7912" w:rsidP="00714EA7">
      <w:pPr>
        <w:pStyle w:val="ListParagraph"/>
        <w:numPr>
          <w:ilvl w:val="0"/>
          <w:numId w:val="36"/>
        </w:numPr>
      </w:pPr>
      <w:r>
        <w:t>Click the Print Icon from the Ribbon.</w:t>
      </w:r>
    </w:p>
    <w:p w14:paraId="53569203" w14:textId="77777777" w:rsidR="00EB7912" w:rsidRDefault="00EB7912" w:rsidP="00EB7912">
      <w:pPr>
        <w:pStyle w:val="ListParagraph"/>
      </w:pPr>
      <w:r>
        <w:rPr>
          <w:noProof/>
        </w:rPr>
        <w:drawing>
          <wp:inline distT="0" distB="0" distL="0" distR="0" wp14:anchorId="037E7991" wp14:editId="260A6ED8">
            <wp:extent cx="5943600" cy="8267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826770"/>
                    </a:xfrm>
                    <a:prstGeom prst="rect">
                      <a:avLst/>
                    </a:prstGeom>
                  </pic:spPr>
                </pic:pic>
              </a:graphicData>
            </a:graphic>
          </wp:inline>
        </w:drawing>
      </w:r>
    </w:p>
    <w:p w14:paraId="3B2C6D42" w14:textId="77777777" w:rsidR="00EB7912" w:rsidRDefault="00EB7912" w:rsidP="00EB7912">
      <w:pPr>
        <w:pStyle w:val="ListParagraph"/>
      </w:pPr>
    </w:p>
    <w:p w14:paraId="32685398" w14:textId="77777777" w:rsidR="00EB7912" w:rsidRDefault="00EB7912" w:rsidP="00EB7912">
      <w:pPr>
        <w:pStyle w:val="ListParagraph"/>
      </w:pPr>
    </w:p>
    <w:p w14:paraId="675BC728" w14:textId="77777777" w:rsidR="00EB7912" w:rsidRDefault="00EB7912" w:rsidP="00EB7912">
      <w:pPr>
        <w:pStyle w:val="ListParagraph"/>
      </w:pPr>
    </w:p>
    <w:p w14:paraId="46F43AAC" w14:textId="683778F0" w:rsidR="00EB7912" w:rsidRDefault="00FB2EF8" w:rsidP="00714EA7">
      <w:pPr>
        <w:pStyle w:val="ListParagraph"/>
        <w:numPr>
          <w:ilvl w:val="0"/>
          <w:numId w:val="36"/>
        </w:numPr>
      </w:pPr>
      <w:r>
        <w:t>On the following screen, click the elipses.</w:t>
      </w:r>
    </w:p>
    <w:p w14:paraId="227BBCF7" w14:textId="77777777" w:rsidR="00EB7912" w:rsidRDefault="00EB7912" w:rsidP="00EB7912">
      <w:pPr>
        <w:pStyle w:val="ListParagraph"/>
      </w:pPr>
    </w:p>
    <w:p w14:paraId="000D1977" w14:textId="0B3414DD" w:rsidR="00EB7912" w:rsidRDefault="00FB2EF8" w:rsidP="00EB7912">
      <w:pPr>
        <w:pStyle w:val="ListParagraph"/>
      </w:pPr>
      <w:r>
        <w:rPr>
          <w:noProof/>
        </w:rPr>
        <mc:AlternateContent>
          <mc:Choice Requires="wps">
            <w:drawing>
              <wp:anchor distT="0" distB="0" distL="114300" distR="114300" simplePos="0" relativeHeight="251659776" behindDoc="0" locked="0" layoutInCell="1" allowOverlap="1" wp14:anchorId="6811183B" wp14:editId="488DFAAA">
                <wp:simplePos x="0" y="0"/>
                <wp:positionH relativeFrom="column">
                  <wp:posOffset>3208020</wp:posOffset>
                </wp:positionH>
                <wp:positionV relativeFrom="paragraph">
                  <wp:posOffset>200660</wp:posOffset>
                </wp:positionV>
                <wp:extent cx="266700" cy="236220"/>
                <wp:effectExtent l="0" t="0" r="19050" b="11430"/>
                <wp:wrapNone/>
                <wp:docPr id="6" name="Rectangle 6"/>
                <wp:cNvGraphicFramePr/>
                <a:graphic xmlns:a="http://schemas.openxmlformats.org/drawingml/2006/main">
                  <a:graphicData uri="http://schemas.microsoft.com/office/word/2010/wordprocessingShape">
                    <wps:wsp>
                      <wps:cNvSpPr/>
                      <wps:spPr>
                        <a:xfrm>
                          <a:off x="0" y="0"/>
                          <a:ext cx="2667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6F755" id="Rectangle 6" o:spid="_x0000_s1026" style="position:absolute;margin-left:252.6pt;margin-top:15.8pt;width:21pt;height:18.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" filled="f" strokecolor="red" strokeweight="2pt"/>
            </w:pict>
          </mc:Fallback>
        </mc:AlternateContent>
      </w:r>
      <w:r>
        <w:rPr>
          <w:noProof/>
        </w:rPr>
        <w:drawing>
          <wp:inline distT="0" distB="0" distL="0" distR="0" wp14:anchorId="345F9AEF" wp14:editId="52C7A0B5">
            <wp:extent cx="4305300" cy="4122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05300" cy="4122420"/>
                    </a:xfrm>
                    <a:prstGeom prst="rect">
                      <a:avLst/>
                    </a:prstGeom>
                  </pic:spPr>
                </pic:pic>
              </a:graphicData>
            </a:graphic>
          </wp:inline>
        </w:drawing>
      </w:r>
    </w:p>
    <w:p w14:paraId="11969385" w14:textId="77777777" w:rsidR="00EB7912" w:rsidRDefault="00EB7912" w:rsidP="00EB7912">
      <w:pPr>
        <w:pStyle w:val="ListParagraph"/>
      </w:pPr>
    </w:p>
    <w:p w14:paraId="58A60C04" w14:textId="4017B783" w:rsidR="00EB7912" w:rsidRDefault="00FB2EF8" w:rsidP="00714EA7">
      <w:pPr>
        <w:pStyle w:val="ListParagraph"/>
        <w:numPr>
          <w:ilvl w:val="0"/>
          <w:numId w:val="36"/>
        </w:numPr>
      </w:pPr>
      <w:r>
        <w:t xml:space="preserve"> The following screen will come up.  Choose TYLERFORMS GEN and click </w:t>
      </w:r>
      <w:r>
        <w:rPr>
          <w:noProof/>
        </w:rPr>
        <w:drawing>
          <wp:inline distT="0" distB="0" distL="0" distR="0" wp14:anchorId="5EBB75DB" wp14:editId="3A67EDB9">
            <wp:extent cx="240030" cy="30480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a:stretch/>
                  </pic:blipFill>
                  <pic:spPr bwMode="auto">
                    <a:xfrm>
                      <a:off x="0" y="0"/>
                      <a:ext cx="240030" cy="304800"/>
                    </a:xfrm>
                    <a:prstGeom prst="rect">
                      <a:avLst/>
                    </a:prstGeom>
                    <a:ln>
                      <a:noFill/>
                    </a:ln>
                    <a:extLst>
                      <a:ext uri="{53640926-AAD7-44D8-BBD7-CCE9431645EC}">
                        <a14:shadowObscured xmlns:a14="http://schemas.microsoft.com/office/drawing/2010/main"/>
                      </a:ext>
                    </a:extLst>
                  </pic:spPr>
                </pic:pic>
              </a:graphicData>
            </a:graphic>
          </wp:inline>
        </w:drawing>
      </w:r>
      <w:r>
        <w:t>.</w:t>
      </w:r>
    </w:p>
    <w:p w14:paraId="312000C1" w14:textId="77777777" w:rsidR="00FB2EF8" w:rsidRDefault="00FB2EF8" w:rsidP="00FB2EF8">
      <w:pPr>
        <w:pStyle w:val="ListParagraph"/>
      </w:pPr>
    </w:p>
    <w:p w14:paraId="5B0D1DBB" w14:textId="65C3B530" w:rsidR="00FB2EF8" w:rsidRDefault="00FB2EF8" w:rsidP="00FB2EF8">
      <w:pPr>
        <w:pStyle w:val="ListParagraph"/>
      </w:pPr>
      <w:r>
        <w:rPr>
          <w:noProof/>
        </w:rPr>
        <w:drawing>
          <wp:inline distT="0" distB="0" distL="0" distR="0" wp14:anchorId="200AE0E2" wp14:editId="5C620DE6">
            <wp:extent cx="5943600" cy="937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937260"/>
                    </a:xfrm>
                    <a:prstGeom prst="rect">
                      <a:avLst/>
                    </a:prstGeom>
                  </pic:spPr>
                </pic:pic>
              </a:graphicData>
            </a:graphic>
          </wp:inline>
        </w:drawing>
      </w:r>
    </w:p>
    <w:p w14:paraId="68E7E63E" w14:textId="77777777" w:rsidR="00FB2EF8" w:rsidRDefault="00FB2EF8" w:rsidP="00FB2EF8">
      <w:pPr>
        <w:pStyle w:val="ListParagraph"/>
      </w:pPr>
    </w:p>
    <w:p w14:paraId="6CA440EF" w14:textId="6BFE024E" w:rsidR="009B0F84" w:rsidRDefault="009B0F84" w:rsidP="009B0F84">
      <w:pPr>
        <w:pStyle w:val="ListParagraph"/>
        <w:numPr>
          <w:ilvl w:val="0"/>
          <w:numId w:val="36"/>
        </w:numPr>
      </w:pPr>
      <w:r>
        <w:t>On the following screen ensure that:</w:t>
      </w:r>
    </w:p>
    <w:p w14:paraId="745C02CA" w14:textId="0FBE06C6" w:rsidR="009B0F84" w:rsidRDefault="009B0F84" w:rsidP="009B0F84">
      <w:pPr>
        <w:pStyle w:val="ListParagraph"/>
      </w:pPr>
      <w:r>
        <w:t xml:space="preserve">Job = “Print </w:t>
      </w:r>
      <w:r w:rsidR="0038712B">
        <w:t>AP Contracts</w:t>
      </w:r>
      <w:r>
        <w:t>”</w:t>
      </w:r>
    </w:p>
    <w:p w14:paraId="08E3E3DE" w14:textId="77777777" w:rsidR="009B0F84" w:rsidRDefault="009B0F84" w:rsidP="009B0F84">
      <w:pPr>
        <w:pStyle w:val="ListParagraph"/>
      </w:pPr>
      <w:r>
        <w:t>“Archive Tyler Forms output to content manager” is selected</w:t>
      </w:r>
    </w:p>
    <w:p w14:paraId="29A95F17" w14:textId="04C6EB06" w:rsidR="009B0F84" w:rsidRDefault="009B0F84" w:rsidP="009B0F84">
      <w:pPr>
        <w:pStyle w:val="ListParagraph"/>
      </w:pPr>
      <w:r>
        <w:t xml:space="preserve">“Print to </w:t>
      </w:r>
      <w:r w:rsidR="0038712B">
        <w:t>Contracts</w:t>
      </w:r>
      <w:r>
        <w:t xml:space="preserve"> Printer” is selected.  </w:t>
      </w:r>
    </w:p>
    <w:p w14:paraId="61B1CBF9" w14:textId="77777777" w:rsidR="009B0F84" w:rsidRDefault="009B0F84" w:rsidP="009B0F84">
      <w:pPr>
        <w:pStyle w:val="ListParagraph"/>
      </w:pPr>
      <w:r>
        <w:t>If you wish to have a copy of the Tyler Forms output emailed to you, select that box also.</w:t>
      </w:r>
    </w:p>
    <w:p w14:paraId="7CEAE865" w14:textId="77777777" w:rsidR="009B0F84" w:rsidRDefault="009B0F84" w:rsidP="009B0F84">
      <w:pPr>
        <w:pStyle w:val="ListParagraph"/>
      </w:pPr>
    </w:p>
    <w:p w14:paraId="49191D6C" w14:textId="0AAB6752" w:rsidR="009B0F84" w:rsidRDefault="009B0F84" w:rsidP="009B0F84">
      <w:pPr>
        <w:ind w:left="360"/>
      </w:pPr>
    </w:p>
    <w:p w14:paraId="638A9944" w14:textId="55AD5BCC" w:rsidR="009B0F84" w:rsidRDefault="0038712B" w:rsidP="009B0F84">
      <w:pPr>
        <w:ind w:left="360"/>
      </w:pPr>
      <w:r>
        <w:rPr>
          <w:noProof/>
        </w:rPr>
        <w:drawing>
          <wp:inline distT="0" distB="0" distL="0" distR="0" wp14:anchorId="76A7721B" wp14:editId="10D15D36">
            <wp:extent cx="5882640" cy="4518660"/>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882640" cy="4518660"/>
                    </a:xfrm>
                    <a:prstGeom prst="rect">
                      <a:avLst/>
                    </a:prstGeom>
                  </pic:spPr>
                </pic:pic>
              </a:graphicData>
            </a:graphic>
          </wp:inline>
        </w:drawing>
      </w:r>
    </w:p>
    <w:p w14:paraId="5726A828" w14:textId="77777777" w:rsidR="009B0F84" w:rsidRDefault="009B0F84" w:rsidP="009B0F84">
      <w:pPr>
        <w:pStyle w:val="ListParagraph"/>
        <w:numPr>
          <w:ilvl w:val="0"/>
          <w:numId w:val="36"/>
        </w:numPr>
      </w:pPr>
      <w:r>
        <w:t>Click “OK”.</w:t>
      </w:r>
    </w:p>
    <w:p w14:paraId="2378C792" w14:textId="77777777" w:rsidR="00FB2EF8" w:rsidRDefault="00FB2EF8" w:rsidP="00FB2EF8">
      <w:pPr>
        <w:pStyle w:val="ListParagraph"/>
      </w:pPr>
    </w:p>
    <w:p w14:paraId="7527CD82" w14:textId="77777777" w:rsidR="00EB7912" w:rsidRDefault="00EB7912" w:rsidP="00EB7912">
      <w:pPr>
        <w:pStyle w:val="ListParagraph"/>
      </w:pPr>
    </w:p>
    <w:p w14:paraId="1303FCF9" w14:textId="77777777" w:rsidR="00EB7912" w:rsidRDefault="00EB7912" w:rsidP="00EB7912">
      <w:pPr>
        <w:pStyle w:val="ListParagraph"/>
      </w:pPr>
    </w:p>
    <w:p w14:paraId="1B0CA2F8" w14:textId="77777777" w:rsidR="00EB7912" w:rsidRDefault="00EB7912" w:rsidP="00EB7912">
      <w:pPr>
        <w:pStyle w:val="ListParagraph"/>
      </w:pPr>
    </w:p>
    <w:p w14:paraId="4ED4B4A6" w14:textId="77777777" w:rsidR="00EB7912" w:rsidRDefault="00EB7912" w:rsidP="00EB7912">
      <w:pPr>
        <w:pStyle w:val="ListParagraph"/>
      </w:pPr>
    </w:p>
    <w:p w14:paraId="512312C1" w14:textId="77777777" w:rsidR="00EB7912" w:rsidRDefault="00EB7912" w:rsidP="00EB7912">
      <w:pPr>
        <w:pStyle w:val="ListParagraph"/>
      </w:pPr>
    </w:p>
    <w:p w14:paraId="499356C5" w14:textId="77777777" w:rsidR="00EB7912" w:rsidRDefault="00EB7912" w:rsidP="00EB7912">
      <w:pPr>
        <w:pStyle w:val="ListParagraph"/>
      </w:pPr>
    </w:p>
    <w:p w14:paraId="3474A98B" w14:textId="77777777" w:rsidR="00EB7912" w:rsidRDefault="00EB7912" w:rsidP="00EB7912">
      <w:pPr>
        <w:pStyle w:val="ListParagraph"/>
      </w:pPr>
    </w:p>
    <w:p w14:paraId="7A991B80" w14:textId="77777777" w:rsidR="00EB7912" w:rsidRDefault="00EB7912" w:rsidP="00EB7912">
      <w:pPr>
        <w:pStyle w:val="ListParagraph"/>
      </w:pPr>
    </w:p>
    <w:p w14:paraId="5EC0EDD1" w14:textId="77777777" w:rsidR="00EB7912" w:rsidRDefault="00EB7912" w:rsidP="00EB7912">
      <w:pPr>
        <w:pStyle w:val="ListParagraph"/>
      </w:pPr>
    </w:p>
    <w:p w14:paraId="2A704F8E" w14:textId="77777777" w:rsidR="00EB7912" w:rsidRDefault="00EB7912" w:rsidP="00EB7912">
      <w:pPr>
        <w:pStyle w:val="ListParagraph"/>
      </w:pPr>
    </w:p>
    <w:p w14:paraId="31A8D241" w14:textId="77777777" w:rsidR="00EB7912" w:rsidRDefault="00EB7912" w:rsidP="00EB7912">
      <w:pPr>
        <w:pStyle w:val="ListParagraph"/>
      </w:pPr>
    </w:p>
    <w:p w14:paraId="3496CF05" w14:textId="77777777" w:rsidR="00EB7912" w:rsidRDefault="00EB7912" w:rsidP="00EB7912">
      <w:pPr>
        <w:pStyle w:val="ListParagraph"/>
      </w:pPr>
    </w:p>
    <w:p w14:paraId="1890D0A1" w14:textId="77777777" w:rsidR="00EB7912" w:rsidRDefault="00EB7912" w:rsidP="00EB7912">
      <w:pPr>
        <w:pStyle w:val="ListParagraph"/>
      </w:pPr>
    </w:p>
    <w:sectPr w:rsidR="00EB7912" w:rsidSect="00EE1918">
      <w:headerReference w:type="first" r:id="rId52"/>
      <w:footerReference w:type="first" r:id="rId53"/>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CB500" w14:textId="77777777" w:rsidR="008B52C6" w:rsidRDefault="008B52C6" w:rsidP="00F56ED3">
      <w:r>
        <w:separator/>
      </w:r>
    </w:p>
  </w:endnote>
  <w:endnote w:type="continuationSeparator" w:id="0">
    <w:p w14:paraId="31D3FEE2" w14:textId="77777777" w:rsidR="008B52C6" w:rsidRDefault="008B52C6" w:rsidP="00F5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94FA4" w14:textId="77777777" w:rsidR="00FA57C7" w:rsidRPr="00735D6C" w:rsidRDefault="00FA57C7" w:rsidP="008B68A7">
    <w:pPr>
      <w:pStyle w:val="Footer"/>
      <w:rPr>
        <w:rFonts w:cs="Arial"/>
      </w:rPr>
    </w:pPr>
  </w:p>
  <w:p w14:paraId="39A94FA5" w14:textId="2FA00E57" w:rsidR="00FA57C7" w:rsidRDefault="00FA57C7" w:rsidP="00573E88">
    <w:pPr>
      <w:pStyle w:val="Footer"/>
      <w:pBdr>
        <w:top w:val="single" w:sz="12" w:space="1" w:color="365F91"/>
      </w:pBdr>
    </w:pPr>
    <w:r w:rsidRPr="00735D6C">
      <w:rPr>
        <w:rFonts w:cs="Arial"/>
      </w:rPr>
      <w:t>Munis</w:t>
    </w:r>
    <w:r w:rsidRPr="00735D6C">
      <w:rPr>
        <w:rFonts w:cs="Arial"/>
        <w:vertAlign w:val="superscript"/>
      </w:rPr>
      <w:t xml:space="preserve">® </w:t>
    </w:r>
    <w:r>
      <w:rPr>
        <w:rFonts w:cs="Arial"/>
      </w:rPr>
      <w:t xml:space="preserve">Contract Management, Version 11.1                                                                              Page </w:t>
    </w:r>
    <w:r w:rsidRPr="00735D6C">
      <w:rPr>
        <w:rFonts w:cs="Arial"/>
      </w:rPr>
      <w:fldChar w:fldCharType="begin"/>
    </w:r>
    <w:r w:rsidRPr="00735D6C">
      <w:rPr>
        <w:rFonts w:cs="Arial"/>
      </w:rPr>
      <w:instrText xml:space="preserve"> PAGE   \* MERGEFORMAT </w:instrText>
    </w:r>
    <w:r w:rsidRPr="00735D6C">
      <w:rPr>
        <w:rFonts w:cs="Arial"/>
      </w:rPr>
      <w:fldChar w:fldCharType="separate"/>
    </w:r>
    <w:r w:rsidR="00482D8D">
      <w:rPr>
        <w:rFonts w:cs="Arial"/>
        <w:noProof/>
      </w:rPr>
      <w:t>5</w:t>
    </w:r>
    <w:r w:rsidRPr="00735D6C">
      <w:rPr>
        <w:rFonts w:cs="Arial"/>
      </w:rPr>
      <w:fldChar w:fldCharType="end"/>
    </w:r>
  </w:p>
  <w:p w14:paraId="39A94FA6" w14:textId="77777777" w:rsidR="00FA57C7" w:rsidRDefault="00FA57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94FA7" w14:textId="77777777" w:rsidR="00FA57C7" w:rsidRDefault="00FA57C7" w:rsidP="00DE286A">
    <w:pPr>
      <w:pStyle w:val="Footer"/>
    </w:pPr>
    <w:r w:rsidRPr="00735D6C">
      <w:rPr>
        <w:rFonts w:cs="Arial"/>
      </w:rPr>
      <w:t>Munis</w:t>
    </w:r>
    <w:r w:rsidRPr="00735D6C">
      <w:rPr>
        <w:rFonts w:cs="Arial"/>
        <w:vertAlign w:val="superscript"/>
      </w:rPr>
      <w:t xml:space="preserve">® </w:t>
    </w:r>
    <w:r w:rsidRPr="00735D6C">
      <w:rPr>
        <w:rFonts w:cs="Arial"/>
      </w:rPr>
      <w:t xml:space="preserve">Purchasing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94FA9" w14:textId="15D4E723" w:rsidR="00FA57C7" w:rsidRDefault="00FA57C7" w:rsidP="00EE1918">
    <w:pPr>
      <w:pStyle w:val="Footer"/>
      <w:pBdr>
        <w:top w:val="single" w:sz="12" w:space="1" w:color="365F91"/>
      </w:pBdr>
    </w:pPr>
    <w:r w:rsidRPr="00735D6C">
      <w:rPr>
        <w:rFonts w:cs="Arial"/>
      </w:rPr>
      <w:t>Munis</w:t>
    </w:r>
    <w:r w:rsidRPr="00735D6C">
      <w:rPr>
        <w:rFonts w:cs="Arial"/>
        <w:vertAlign w:val="superscript"/>
      </w:rPr>
      <w:t xml:space="preserve">® </w:t>
    </w:r>
    <w:r>
      <w:rPr>
        <w:rFonts w:cs="Arial"/>
      </w:rPr>
      <w:t xml:space="preserve">Contract Management, Version 11.1                                                                             Page  </w:t>
    </w:r>
    <w:r w:rsidRPr="00735D6C">
      <w:rPr>
        <w:rFonts w:cs="Arial"/>
      </w:rPr>
      <w:fldChar w:fldCharType="begin"/>
    </w:r>
    <w:r w:rsidRPr="00735D6C">
      <w:rPr>
        <w:rFonts w:cs="Arial"/>
      </w:rPr>
      <w:instrText xml:space="preserve"> PAGE   \* MERGEFORMAT </w:instrText>
    </w:r>
    <w:r w:rsidRPr="00735D6C">
      <w:rPr>
        <w:rFonts w:cs="Arial"/>
      </w:rPr>
      <w:fldChar w:fldCharType="separate"/>
    </w:r>
    <w:r w:rsidR="00482D8D">
      <w:rPr>
        <w:rFonts w:cs="Arial"/>
        <w:noProof/>
      </w:rPr>
      <w:t>2</w:t>
    </w:r>
    <w:r w:rsidRPr="00735D6C">
      <w:rP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27CC5" w14:textId="77777777" w:rsidR="008B52C6" w:rsidRDefault="008B52C6" w:rsidP="00F56ED3">
      <w:r>
        <w:separator/>
      </w:r>
    </w:p>
  </w:footnote>
  <w:footnote w:type="continuationSeparator" w:id="0">
    <w:p w14:paraId="5129DAA1" w14:textId="77777777" w:rsidR="008B52C6" w:rsidRDefault="008B52C6" w:rsidP="00F56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94FA3" w14:textId="77777777" w:rsidR="00FA57C7" w:rsidRPr="00B06A02" w:rsidRDefault="00FA57C7" w:rsidP="00735D6C">
    <w:pPr>
      <w:pStyle w:val="Header"/>
      <w:jc w:val="right"/>
      <w:rPr>
        <w:sz w:val="16"/>
        <w:szCs w:val="16"/>
      </w:rPr>
    </w:pPr>
    <w:r>
      <w:rPr>
        <w:noProof/>
      </w:rPr>
      <w:drawing>
        <wp:inline distT="0" distB="0" distL="0" distR="0" wp14:anchorId="39A94FAA" wp14:editId="39A94FAB">
          <wp:extent cx="859790" cy="298450"/>
          <wp:effectExtent l="19050" t="0" r="0"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59790" cy="298450"/>
                  </a:xfrm>
                  <a:prstGeom prst="rect">
                    <a:avLst/>
                  </a:prstGeom>
                  <a:noFill/>
                  <a:ln w="9525">
                    <a:noFill/>
                    <a:miter lim="800000"/>
                    <a:headEnd/>
                    <a:tailEnd/>
                  </a:ln>
                </pic:spPr>
              </pic:pic>
            </a:graphicData>
          </a:graphic>
        </wp:inline>
      </w:drawing>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94FA8" w14:textId="77777777" w:rsidR="00FA57C7" w:rsidRPr="00F927D1" w:rsidRDefault="00FA57C7" w:rsidP="00503D53">
    <w:pPr>
      <w:pStyle w:val="Header"/>
      <w:jc w:val="right"/>
      <w:rPr>
        <w:sz w:val="16"/>
        <w:szCs w:val="16"/>
      </w:rPr>
    </w:pPr>
    <w:r>
      <w:rPr>
        <w:noProof/>
      </w:rPr>
      <w:drawing>
        <wp:inline distT="0" distB="0" distL="0" distR="0" wp14:anchorId="39A94FAC" wp14:editId="39A94FAD">
          <wp:extent cx="859790" cy="298450"/>
          <wp:effectExtent l="19050" t="0" r="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59790" cy="298450"/>
                  </a:xfrm>
                  <a:prstGeom prst="rect">
                    <a:avLst/>
                  </a:prstGeom>
                  <a:noFill/>
                  <a:ln w="9525">
                    <a:noFill/>
                    <a:miter lim="800000"/>
                    <a:headEnd/>
                    <a:tailEnd/>
                  </a:ln>
                </pic:spPr>
              </pic:pic>
            </a:graphicData>
          </a:graphic>
        </wp:inline>
      </w:drawing>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A56978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2F6367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234F6"/>
    <w:multiLevelType w:val="multilevel"/>
    <w:tmpl w:val="14849460"/>
    <w:lvl w:ilvl="0">
      <w:start w:val="1"/>
      <w:numFmt w:val="decimal"/>
      <w:lvlText w:val="%1."/>
      <w:lvlJc w:val="left"/>
      <w:pPr>
        <w:ind w:left="630" w:hanging="360"/>
      </w:pPr>
      <w:rPr>
        <w:rFonts w:cs="Times New Roman"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Arial" w:eastAsia="Times New Roman" w:hAnsi="Arial" w:cs="Times New Roman"/>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2B45915"/>
    <w:multiLevelType w:val="hybridMultilevel"/>
    <w:tmpl w:val="72803082"/>
    <w:lvl w:ilvl="0" w:tplc="FFFFFFFF">
      <w:start w:val="1"/>
      <w:numFmt w:val="bullet"/>
      <w:pStyle w:val="PBLowerBullet3"/>
      <w:lvlText w:val="-"/>
      <w:lvlJc w:val="left"/>
      <w:pPr>
        <w:tabs>
          <w:tab w:val="num" w:pos="1440"/>
        </w:tabs>
        <w:ind w:left="1440" w:hanging="360"/>
      </w:pPr>
      <w:rPr>
        <w:rFonts w:ascii="Times" w:hAnsi="Times" w:cs="Times"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cs="Wingdings" w:hint="default"/>
      </w:rPr>
    </w:lvl>
    <w:lvl w:ilvl="3" w:tplc="FFFFFFFF" w:tentative="1">
      <w:start w:val="1"/>
      <w:numFmt w:val="bullet"/>
      <w:lvlText w:val=""/>
      <w:lvlJc w:val="left"/>
      <w:pPr>
        <w:tabs>
          <w:tab w:val="num" w:pos="3600"/>
        </w:tabs>
        <w:ind w:left="3600" w:hanging="360"/>
      </w:pPr>
      <w:rPr>
        <w:rFonts w:ascii="Symbol" w:hAnsi="Symbol" w:cs="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cs="Wingdings" w:hint="default"/>
      </w:rPr>
    </w:lvl>
    <w:lvl w:ilvl="6" w:tplc="FFFFFFFF" w:tentative="1">
      <w:start w:val="1"/>
      <w:numFmt w:val="bullet"/>
      <w:lvlText w:val=""/>
      <w:lvlJc w:val="left"/>
      <w:pPr>
        <w:tabs>
          <w:tab w:val="num" w:pos="5760"/>
        </w:tabs>
        <w:ind w:left="5760" w:hanging="360"/>
      </w:pPr>
      <w:rPr>
        <w:rFonts w:ascii="Symbol" w:hAnsi="Symbol" w:cs="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03E81C2E"/>
    <w:multiLevelType w:val="hybridMultilevel"/>
    <w:tmpl w:val="8828D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86949"/>
    <w:multiLevelType w:val="hybridMultilevel"/>
    <w:tmpl w:val="A59A714A"/>
    <w:lvl w:ilvl="0" w:tplc="E82A14A6">
      <w:start w:val="1"/>
      <w:numFmt w:val="bullet"/>
      <w:lvlText w:val=""/>
      <w:lvlJc w:val="left"/>
      <w:pPr>
        <w:ind w:left="720" w:hanging="360"/>
      </w:pPr>
      <w:rPr>
        <w:rFonts w:ascii="Symbol" w:hAnsi="Symbol" w:hint="default"/>
      </w:rPr>
    </w:lvl>
    <w:lvl w:ilvl="1" w:tplc="67CEEAF0" w:tentative="1">
      <w:start w:val="1"/>
      <w:numFmt w:val="bullet"/>
      <w:lvlText w:val="o"/>
      <w:lvlJc w:val="left"/>
      <w:pPr>
        <w:ind w:left="1440" w:hanging="360"/>
      </w:pPr>
      <w:rPr>
        <w:rFonts w:ascii="Courier New" w:hAnsi="Courier New" w:cs="Courier New" w:hint="default"/>
      </w:rPr>
    </w:lvl>
    <w:lvl w:ilvl="2" w:tplc="8580076E" w:tentative="1">
      <w:start w:val="1"/>
      <w:numFmt w:val="bullet"/>
      <w:lvlText w:val=""/>
      <w:lvlJc w:val="left"/>
      <w:pPr>
        <w:ind w:left="2160" w:hanging="360"/>
      </w:pPr>
      <w:rPr>
        <w:rFonts w:ascii="Wingdings" w:hAnsi="Wingdings" w:hint="default"/>
      </w:rPr>
    </w:lvl>
    <w:lvl w:ilvl="3" w:tplc="49A6C220" w:tentative="1">
      <w:start w:val="1"/>
      <w:numFmt w:val="bullet"/>
      <w:lvlText w:val=""/>
      <w:lvlJc w:val="left"/>
      <w:pPr>
        <w:ind w:left="2880" w:hanging="360"/>
      </w:pPr>
      <w:rPr>
        <w:rFonts w:ascii="Symbol" w:hAnsi="Symbol" w:hint="default"/>
      </w:rPr>
    </w:lvl>
    <w:lvl w:ilvl="4" w:tplc="CB60E128" w:tentative="1">
      <w:start w:val="1"/>
      <w:numFmt w:val="bullet"/>
      <w:lvlText w:val="o"/>
      <w:lvlJc w:val="left"/>
      <w:pPr>
        <w:ind w:left="3600" w:hanging="360"/>
      </w:pPr>
      <w:rPr>
        <w:rFonts w:ascii="Courier New" w:hAnsi="Courier New" w:cs="Courier New" w:hint="default"/>
      </w:rPr>
    </w:lvl>
    <w:lvl w:ilvl="5" w:tplc="6EA649AE" w:tentative="1">
      <w:start w:val="1"/>
      <w:numFmt w:val="bullet"/>
      <w:lvlText w:val=""/>
      <w:lvlJc w:val="left"/>
      <w:pPr>
        <w:ind w:left="4320" w:hanging="360"/>
      </w:pPr>
      <w:rPr>
        <w:rFonts w:ascii="Wingdings" w:hAnsi="Wingdings" w:hint="default"/>
      </w:rPr>
    </w:lvl>
    <w:lvl w:ilvl="6" w:tplc="2CDA2A62" w:tentative="1">
      <w:start w:val="1"/>
      <w:numFmt w:val="bullet"/>
      <w:lvlText w:val=""/>
      <w:lvlJc w:val="left"/>
      <w:pPr>
        <w:ind w:left="5040" w:hanging="360"/>
      </w:pPr>
      <w:rPr>
        <w:rFonts w:ascii="Symbol" w:hAnsi="Symbol" w:hint="default"/>
      </w:rPr>
    </w:lvl>
    <w:lvl w:ilvl="7" w:tplc="600AF1C4" w:tentative="1">
      <w:start w:val="1"/>
      <w:numFmt w:val="bullet"/>
      <w:lvlText w:val="o"/>
      <w:lvlJc w:val="left"/>
      <w:pPr>
        <w:ind w:left="5760" w:hanging="360"/>
      </w:pPr>
      <w:rPr>
        <w:rFonts w:ascii="Courier New" w:hAnsi="Courier New" w:cs="Courier New" w:hint="default"/>
      </w:rPr>
    </w:lvl>
    <w:lvl w:ilvl="8" w:tplc="835E3FA8" w:tentative="1">
      <w:start w:val="1"/>
      <w:numFmt w:val="bullet"/>
      <w:lvlText w:val=""/>
      <w:lvlJc w:val="left"/>
      <w:pPr>
        <w:ind w:left="6480" w:hanging="360"/>
      </w:pPr>
      <w:rPr>
        <w:rFonts w:ascii="Wingdings" w:hAnsi="Wingdings" w:hint="default"/>
      </w:rPr>
    </w:lvl>
  </w:abstractNum>
  <w:abstractNum w:abstractNumId="6" w15:restartNumberingAfterBreak="0">
    <w:nsid w:val="08F37D8E"/>
    <w:multiLevelType w:val="multilevel"/>
    <w:tmpl w:val="1534B1E6"/>
    <w:lvl w:ilvl="0">
      <w:start w:val="1"/>
      <w:numFmt w:val="decimal"/>
      <w:pStyle w:val="NumberedList"/>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0FF45C5"/>
    <w:multiLevelType w:val="hybridMultilevel"/>
    <w:tmpl w:val="A75E3F16"/>
    <w:lvl w:ilvl="0" w:tplc="7190FA9A">
      <w:start w:val="1"/>
      <w:numFmt w:val="bullet"/>
      <w:pStyle w:val="PBLowerBullet4"/>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A473C35"/>
    <w:multiLevelType w:val="hybridMultilevel"/>
    <w:tmpl w:val="CB10B85A"/>
    <w:lvl w:ilvl="0" w:tplc="A38A90E4">
      <w:start w:val="1"/>
      <w:numFmt w:val="bullet"/>
      <w:pStyle w:val="CheckItFriendly"/>
      <w:lvlText w:val=""/>
      <w:lvlJc w:val="left"/>
      <w:pPr>
        <w:tabs>
          <w:tab w:val="num" w:pos="2043"/>
        </w:tabs>
        <w:ind w:left="2043" w:hanging="360"/>
      </w:pPr>
      <w:rPr>
        <w:rFonts w:ascii="Symbol" w:hAnsi="Symbol" w:cs="Symbol" w:hint="default"/>
        <w:b w:val="0"/>
        <w:bCs w:val="0"/>
        <w:i w:val="0"/>
        <w:iCs w:val="0"/>
        <w:color w:val="auto"/>
        <w:sz w:val="32"/>
        <w:szCs w:val="3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9" w15:restartNumberingAfterBreak="0">
    <w:nsid w:val="1A600689"/>
    <w:multiLevelType w:val="multilevel"/>
    <w:tmpl w:val="10ECA0AE"/>
    <w:lvl w:ilvl="0">
      <w:start w:val="1"/>
      <w:numFmt w:val="decimal"/>
      <w:pStyle w:val="ListNumber2"/>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numFmt w:val="none"/>
      <w:lvlText w:val=""/>
      <w:lvlJc w:val="left"/>
      <w:pPr>
        <w:tabs>
          <w:tab w:val="num" w:pos="360"/>
        </w:tabs>
      </w:pPr>
    </w:lvl>
    <w:lvl w:ilvl="3">
      <w:start w:val="1"/>
      <w:numFmt w:val="decimal"/>
      <w:lvlText w:val="(%4)"/>
      <w:lvlJc w:val="left"/>
      <w:pPr>
        <w:tabs>
          <w:tab w:val="num" w:pos="1800"/>
        </w:tabs>
        <w:ind w:left="1800" w:hanging="360"/>
      </w:pPr>
      <w:rPr>
        <w:rFonts w:hint="default"/>
      </w:rPr>
    </w:lvl>
    <w:lvl w:ilvl="4">
      <w:numFmt w:val="none"/>
      <w:lvlText w:val=""/>
      <w:lvlJc w:val="left"/>
      <w:pPr>
        <w:tabs>
          <w:tab w:val="num" w:pos="360"/>
        </w:tabs>
      </w:pPr>
    </w:lvl>
    <w:lvl w:ilvl="5">
      <w:numFmt w:val="none"/>
      <w:lvlText w:val=""/>
      <w:lvlJc w:val="left"/>
      <w:pPr>
        <w:tabs>
          <w:tab w:val="num" w:pos="360"/>
        </w:tabs>
      </w:p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0" w15:restartNumberingAfterBreak="0">
    <w:nsid w:val="26677460"/>
    <w:multiLevelType w:val="hybridMultilevel"/>
    <w:tmpl w:val="BA1AFBA8"/>
    <w:lvl w:ilvl="0" w:tplc="CC3E18A2">
      <w:start w:val="1"/>
      <w:numFmt w:val="decimal"/>
      <w:pStyle w:val="List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B64340"/>
    <w:multiLevelType w:val="hybridMultilevel"/>
    <w:tmpl w:val="CCBE3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155BF"/>
    <w:multiLevelType w:val="hybridMultilevel"/>
    <w:tmpl w:val="6E3E9956"/>
    <w:lvl w:ilvl="0" w:tplc="FFFFFFFF">
      <w:start w:val="1"/>
      <w:numFmt w:val="decimal"/>
      <w:pStyle w:val="List2"/>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15:restartNumberingAfterBreak="0">
    <w:nsid w:val="31A2471A"/>
    <w:multiLevelType w:val="hybridMultilevel"/>
    <w:tmpl w:val="19A8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F4762"/>
    <w:multiLevelType w:val="hybridMultilevel"/>
    <w:tmpl w:val="24AAF420"/>
    <w:lvl w:ilvl="0" w:tplc="0409000F">
      <w:start w:val="1"/>
      <w:numFmt w:val="decimal"/>
      <w:lvlText w:val="%1-"/>
      <w:lvlJc w:val="left"/>
      <w:pPr>
        <w:tabs>
          <w:tab w:val="num" w:pos="720"/>
        </w:tabs>
        <w:ind w:left="720" w:hanging="360"/>
      </w:pPr>
      <w:rPr>
        <w:rFonts w:hint="default"/>
      </w:rPr>
    </w:lvl>
    <w:lvl w:ilvl="1" w:tplc="554A8DC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80674D"/>
    <w:multiLevelType w:val="hybridMultilevel"/>
    <w:tmpl w:val="1BEA2D0C"/>
    <w:lvl w:ilvl="0" w:tplc="CAF6F4B8">
      <w:start w:val="1"/>
      <w:numFmt w:val="decimal"/>
      <w:pStyle w:val="ListNumbered0"/>
      <w:lvlText w:val="%1."/>
      <w:lvlJc w:val="left"/>
      <w:pPr>
        <w:ind w:left="360" w:hanging="360"/>
      </w:pPr>
      <w:rPr>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396768"/>
    <w:multiLevelType w:val="hybridMultilevel"/>
    <w:tmpl w:val="B9520D26"/>
    <w:lvl w:ilvl="0" w:tplc="3BA8E688">
      <w:start w:val="1"/>
      <w:numFmt w:val="bullet"/>
      <w:pStyle w:val="ListBulleted2ndLevel"/>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C3B3082"/>
    <w:multiLevelType w:val="hybridMultilevel"/>
    <w:tmpl w:val="4AFE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CD21B9"/>
    <w:multiLevelType w:val="hybridMultilevel"/>
    <w:tmpl w:val="D0BC6AD4"/>
    <w:lvl w:ilvl="0" w:tplc="2EAA748C">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FC71C9F"/>
    <w:multiLevelType w:val="hybridMultilevel"/>
    <w:tmpl w:val="8CC4CA88"/>
    <w:lvl w:ilvl="0" w:tplc="AEFA1F9A">
      <w:start w:val="1"/>
      <w:numFmt w:val="bullet"/>
      <w:pStyle w:val="ListBulleted"/>
      <w:lvlText w:val=""/>
      <w:lvlJc w:val="left"/>
      <w:pPr>
        <w:ind w:left="720" w:hanging="360"/>
      </w:pPr>
      <w:rPr>
        <w:rFonts w:ascii="Symbol" w:hAnsi="Symbol" w:hint="default"/>
      </w:rPr>
    </w:lvl>
    <w:lvl w:ilvl="1" w:tplc="2752E542">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27442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642F18B0"/>
    <w:multiLevelType w:val="multilevel"/>
    <w:tmpl w:val="F4F2A784"/>
    <w:styleLink w:val="Step"/>
    <w:lvl w:ilvl="0">
      <w:start w:val="1"/>
      <w:numFmt w:val="none"/>
      <w:lvlText w:val="Step 1"/>
      <w:lvlJc w:val="left"/>
      <w:pPr>
        <w:ind w:left="360" w:hanging="360"/>
      </w:pPr>
      <w:rPr>
        <w:rFonts w:ascii="Cambria" w:hAnsi="Cambria"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64E740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8B653FF"/>
    <w:multiLevelType w:val="hybridMultilevel"/>
    <w:tmpl w:val="6A7EBC70"/>
    <w:lvl w:ilvl="0" w:tplc="FFFFFFFF">
      <w:start w:val="1"/>
      <w:numFmt w:val="decimal"/>
      <w:pStyle w:val="List3"/>
      <w:lvlText w:val="%1."/>
      <w:lvlJc w:val="left"/>
      <w:pPr>
        <w:tabs>
          <w:tab w:val="num" w:pos="2160"/>
        </w:tabs>
        <w:ind w:left="216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4" w15:restartNumberingAfterBreak="0">
    <w:nsid w:val="6D7458FD"/>
    <w:multiLevelType w:val="hybridMultilevel"/>
    <w:tmpl w:val="E1B43B3C"/>
    <w:lvl w:ilvl="0" w:tplc="7D9439A4">
      <w:start w:val="1"/>
      <w:numFmt w:val="bullet"/>
      <w:pStyle w:val="Bullets"/>
      <w:lvlText w:val=""/>
      <w:lvlJc w:val="left"/>
      <w:pPr>
        <w:ind w:left="1224" w:hanging="360"/>
      </w:pPr>
      <w:rPr>
        <w:rFonts w:ascii="Symbol" w:hAnsi="Symbol" w:hint="default"/>
      </w:rPr>
    </w:lvl>
    <w:lvl w:ilvl="1" w:tplc="04090019">
      <w:start w:val="1"/>
      <w:numFmt w:val="bullet"/>
      <w:lvlText w:val="o"/>
      <w:lvlJc w:val="left"/>
      <w:pPr>
        <w:ind w:left="1944" w:hanging="360"/>
      </w:pPr>
      <w:rPr>
        <w:rFonts w:ascii="Courier New" w:hAnsi="Courier New" w:cs="Courier New" w:hint="default"/>
      </w:rPr>
    </w:lvl>
    <w:lvl w:ilvl="2" w:tplc="0409001B" w:tentative="1">
      <w:start w:val="1"/>
      <w:numFmt w:val="bullet"/>
      <w:lvlText w:val=""/>
      <w:lvlJc w:val="left"/>
      <w:pPr>
        <w:ind w:left="2664" w:hanging="360"/>
      </w:pPr>
      <w:rPr>
        <w:rFonts w:ascii="Wingdings" w:hAnsi="Wingdings" w:hint="default"/>
      </w:rPr>
    </w:lvl>
    <w:lvl w:ilvl="3" w:tplc="0409000F" w:tentative="1">
      <w:start w:val="1"/>
      <w:numFmt w:val="bullet"/>
      <w:lvlText w:val=""/>
      <w:lvlJc w:val="left"/>
      <w:pPr>
        <w:ind w:left="3384" w:hanging="360"/>
      </w:pPr>
      <w:rPr>
        <w:rFonts w:ascii="Symbol" w:hAnsi="Symbol" w:hint="default"/>
      </w:rPr>
    </w:lvl>
    <w:lvl w:ilvl="4" w:tplc="04090019" w:tentative="1">
      <w:start w:val="1"/>
      <w:numFmt w:val="bullet"/>
      <w:lvlText w:val="o"/>
      <w:lvlJc w:val="left"/>
      <w:pPr>
        <w:ind w:left="4104" w:hanging="360"/>
      </w:pPr>
      <w:rPr>
        <w:rFonts w:ascii="Courier New" w:hAnsi="Courier New" w:cs="Courier New" w:hint="default"/>
      </w:rPr>
    </w:lvl>
    <w:lvl w:ilvl="5" w:tplc="0409001B" w:tentative="1">
      <w:start w:val="1"/>
      <w:numFmt w:val="bullet"/>
      <w:lvlText w:val=""/>
      <w:lvlJc w:val="left"/>
      <w:pPr>
        <w:ind w:left="4824" w:hanging="360"/>
      </w:pPr>
      <w:rPr>
        <w:rFonts w:ascii="Wingdings" w:hAnsi="Wingdings" w:hint="default"/>
      </w:rPr>
    </w:lvl>
    <w:lvl w:ilvl="6" w:tplc="0409000F" w:tentative="1">
      <w:start w:val="1"/>
      <w:numFmt w:val="bullet"/>
      <w:lvlText w:val=""/>
      <w:lvlJc w:val="left"/>
      <w:pPr>
        <w:ind w:left="5544" w:hanging="360"/>
      </w:pPr>
      <w:rPr>
        <w:rFonts w:ascii="Symbol" w:hAnsi="Symbol" w:hint="default"/>
      </w:rPr>
    </w:lvl>
    <w:lvl w:ilvl="7" w:tplc="04090019" w:tentative="1">
      <w:start w:val="1"/>
      <w:numFmt w:val="bullet"/>
      <w:lvlText w:val="o"/>
      <w:lvlJc w:val="left"/>
      <w:pPr>
        <w:ind w:left="6264" w:hanging="360"/>
      </w:pPr>
      <w:rPr>
        <w:rFonts w:ascii="Courier New" w:hAnsi="Courier New" w:cs="Courier New" w:hint="default"/>
      </w:rPr>
    </w:lvl>
    <w:lvl w:ilvl="8" w:tplc="0409001B" w:tentative="1">
      <w:start w:val="1"/>
      <w:numFmt w:val="bullet"/>
      <w:lvlText w:val=""/>
      <w:lvlJc w:val="left"/>
      <w:pPr>
        <w:ind w:left="6984" w:hanging="360"/>
      </w:pPr>
      <w:rPr>
        <w:rFonts w:ascii="Wingdings" w:hAnsi="Wingdings" w:hint="default"/>
      </w:rPr>
    </w:lvl>
  </w:abstractNum>
  <w:abstractNum w:abstractNumId="25" w15:restartNumberingAfterBreak="0">
    <w:nsid w:val="6ED06622"/>
    <w:multiLevelType w:val="hybridMultilevel"/>
    <w:tmpl w:val="12384D34"/>
    <w:lvl w:ilvl="0" w:tplc="E9108A20">
      <w:start w:val="1"/>
      <w:numFmt w:val="bullet"/>
      <w:pStyle w:val="ListBulletedLevel1"/>
      <w:lvlText w:val=""/>
      <w:lvlJc w:val="left"/>
      <w:pPr>
        <w:ind w:left="720" w:hanging="360"/>
      </w:pPr>
      <w:rPr>
        <w:rFonts w:ascii="Symbol" w:hAnsi="Symbol" w:hint="default"/>
      </w:rPr>
    </w:lvl>
    <w:lvl w:ilvl="1" w:tplc="504265E4">
      <w:start w:val="1"/>
      <w:numFmt w:val="bullet"/>
      <w:pStyle w:val="ListBulletedLevel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09C5509"/>
    <w:multiLevelType w:val="multilevel"/>
    <w:tmpl w:val="0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70DD0B88"/>
    <w:multiLevelType w:val="hybridMultilevel"/>
    <w:tmpl w:val="13307DA6"/>
    <w:lvl w:ilvl="0" w:tplc="780E1B9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7EE32141"/>
    <w:multiLevelType w:val="singleLevel"/>
    <w:tmpl w:val="D180A322"/>
    <w:lvl w:ilvl="0">
      <w:start w:val="1"/>
      <w:numFmt w:val="bullet"/>
      <w:pStyle w:val="PBLowerBullet1"/>
      <w:lvlText w:val=""/>
      <w:lvlJc w:val="left"/>
      <w:pPr>
        <w:tabs>
          <w:tab w:val="num" w:pos="360"/>
        </w:tabs>
        <w:ind w:left="360" w:hanging="360"/>
      </w:pPr>
      <w:rPr>
        <w:rFonts w:ascii="Wingdings" w:hAnsi="Wingdings" w:cs="Wingdings" w:hint="default"/>
        <w:color w:val="008000"/>
        <w:sz w:val="16"/>
        <w:szCs w:val="16"/>
      </w:rPr>
    </w:lvl>
  </w:abstractNum>
  <w:abstractNum w:abstractNumId="29" w15:restartNumberingAfterBreak="0">
    <w:nsid w:val="7F9E2D65"/>
    <w:multiLevelType w:val="hybridMultilevel"/>
    <w:tmpl w:val="0FBC0644"/>
    <w:lvl w:ilvl="0" w:tplc="FCA040D8">
      <w:start w:val="1"/>
      <w:numFmt w:val="lowerLetter"/>
      <w:pStyle w:val="ListAlpha"/>
      <w:lvlText w:val="%1)"/>
      <w:lvlJc w:val="left"/>
      <w:pPr>
        <w:ind w:left="1440" w:hanging="360"/>
      </w:pPr>
      <w:rPr>
        <w:rFonts w:hint="default"/>
      </w:rPr>
    </w:lvl>
    <w:lvl w:ilvl="1" w:tplc="04090019">
      <w:start w:val="1"/>
      <w:numFmt w:val="decimal"/>
      <w:lvlText w:val="%2."/>
      <w:lvlJc w:val="left"/>
      <w:pPr>
        <w:ind w:left="2880" w:hanging="360"/>
      </w:pPr>
    </w:lvl>
    <w:lvl w:ilvl="2" w:tplc="0409001B">
      <w:start w:val="1"/>
      <w:numFmt w:val="bullet"/>
      <w:lvlText w:val=""/>
      <w:lvlJc w:val="left"/>
      <w:pPr>
        <w:ind w:left="3600" w:hanging="180"/>
      </w:pPr>
      <w:rPr>
        <w:rFonts w:ascii="Symbol" w:hAnsi="Symbol" w:hint="default"/>
        <w:sz w:val="20"/>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19"/>
  </w:num>
  <w:num w:numId="3">
    <w:abstractNumId w:val="0"/>
  </w:num>
  <w:num w:numId="4">
    <w:abstractNumId w:val="24"/>
  </w:num>
  <w:num w:numId="5">
    <w:abstractNumId w:val="16"/>
  </w:num>
  <w:num w:numId="6">
    <w:abstractNumId w:val="6"/>
  </w:num>
  <w:num w:numId="7">
    <w:abstractNumId w:val="20"/>
  </w:num>
  <w:num w:numId="8">
    <w:abstractNumId w:val="22"/>
  </w:num>
  <w:num w:numId="9">
    <w:abstractNumId w:val="26"/>
  </w:num>
  <w:num w:numId="10">
    <w:abstractNumId w:val="8"/>
  </w:num>
  <w:num w:numId="11">
    <w:abstractNumId w:val="12"/>
  </w:num>
  <w:num w:numId="12">
    <w:abstractNumId w:val="23"/>
  </w:num>
  <w:num w:numId="13">
    <w:abstractNumId w:val="9"/>
  </w:num>
  <w:num w:numId="14">
    <w:abstractNumId w:val="28"/>
  </w:num>
  <w:num w:numId="15">
    <w:abstractNumId w:val="3"/>
  </w:num>
  <w:num w:numId="16">
    <w:abstractNumId w:val="7"/>
  </w:num>
  <w:num w:numId="17">
    <w:abstractNumId w:val="21"/>
  </w:num>
  <w:num w:numId="18">
    <w:abstractNumId w:val="15"/>
    <w:lvlOverride w:ilvl="0">
      <w:startOverride w:val="1"/>
    </w:lvlOverride>
  </w:num>
  <w:num w:numId="19">
    <w:abstractNumId w:val="15"/>
  </w:num>
  <w:num w:numId="20">
    <w:abstractNumId w:val="29"/>
  </w:num>
  <w:num w:numId="21">
    <w:abstractNumId w:val="25"/>
  </w:num>
  <w:num w:numId="22">
    <w:abstractNumId w:val="4"/>
  </w:num>
  <w:num w:numId="23">
    <w:abstractNumId w:val="10"/>
  </w:num>
  <w:num w:numId="24">
    <w:abstractNumId w:val="10"/>
    <w:lvlOverride w:ilvl="0">
      <w:startOverride w:val="1"/>
    </w:lvlOverride>
  </w:num>
  <w:num w:numId="25">
    <w:abstractNumId w:val="18"/>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17"/>
  </w:num>
  <w:num w:numId="32">
    <w:abstractNumId w:val="5"/>
  </w:num>
  <w:num w:numId="33">
    <w:abstractNumId w:val="27"/>
  </w:num>
  <w:num w:numId="34">
    <w:abstractNumId w:val="14"/>
  </w:num>
  <w:num w:numId="35">
    <w:abstractNumId w:val="10"/>
    <w:lvlOverride w:ilvl="0">
      <w:startOverride w:val="1"/>
    </w:lvlOverride>
  </w:num>
  <w:num w:numId="36">
    <w:abstractNumId w:val="13"/>
  </w:num>
  <w:num w:numId="37">
    <w:abstractNumId w:val="11"/>
  </w:num>
  <w:num w:numId="38">
    <w:abstractNumId w:val="10"/>
    <w:lvlOverride w:ilvl="0">
      <w:startOverride w:val="1"/>
    </w:lvlOverride>
  </w:num>
  <w:num w:numId="39">
    <w:abstractNumId w:val="10"/>
    <w:lvlOverride w:ilvl="0">
      <w:startOverride w:val="1"/>
    </w:lvlOverride>
  </w:num>
  <w:num w:numId="40">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61__i" w:val="H4sIAAAAAAAEAKtWckksSQxILCpxzi/NK1GyMqwFAAEhoTITAAAA"/>
    <w:docVar w:name="__grammarly61_1" w:val="H4sIAAAAAAAEAKtWcslPLs1NzSvxTFGyUjI2STU1tTBK1LVMsjTSNUlKBbLMLI11k4wNjZNNDUxMDJMSlXSUglOLizPz80BaDGsBvI6tWEMAAAA="/>
  </w:docVars>
  <w:rsids>
    <w:rsidRoot w:val="002A6C27"/>
    <w:rsid w:val="0000054E"/>
    <w:rsid w:val="000005CE"/>
    <w:rsid w:val="000010C0"/>
    <w:rsid w:val="00001B24"/>
    <w:rsid w:val="00005722"/>
    <w:rsid w:val="00005BCD"/>
    <w:rsid w:val="0000728D"/>
    <w:rsid w:val="000078BB"/>
    <w:rsid w:val="00010D54"/>
    <w:rsid w:val="000130E5"/>
    <w:rsid w:val="0001310E"/>
    <w:rsid w:val="0001366C"/>
    <w:rsid w:val="000145D1"/>
    <w:rsid w:val="000147DE"/>
    <w:rsid w:val="00014EF4"/>
    <w:rsid w:val="000170D2"/>
    <w:rsid w:val="00017119"/>
    <w:rsid w:val="0002042A"/>
    <w:rsid w:val="00022326"/>
    <w:rsid w:val="000228E3"/>
    <w:rsid w:val="00022D19"/>
    <w:rsid w:val="000231F3"/>
    <w:rsid w:val="0002348F"/>
    <w:rsid w:val="0002370E"/>
    <w:rsid w:val="0002714C"/>
    <w:rsid w:val="00027B04"/>
    <w:rsid w:val="0003062A"/>
    <w:rsid w:val="000315B0"/>
    <w:rsid w:val="000324F9"/>
    <w:rsid w:val="000337BB"/>
    <w:rsid w:val="000353F8"/>
    <w:rsid w:val="000358B7"/>
    <w:rsid w:val="00035DD3"/>
    <w:rsid w:val="00035F5D"/>
    <w:rsid w:val="00037A5B"/>
    <w:rsid w:val="0004062B"/>
    <w:rsid w:val="00040C10"/>
    <w:rsid w:val="000410E2"/>
    <w:rsid w:val="00042367"/>
    <w:rsid w:val="000423F9"/>
    <w:rsid w:val="00042E8E"/>
    <w:rsid w:val="000434C8"/>
    <w:rsid w:val="00051D0C"/>
    <w:rsid w:val="000525E4"/>
    <w:rsid w:val="000528D0"/>
    <w:rsid w:val="00052C10"/>
    <w:rsid w:val="00053D6A"/>
    <w:rsid w:val="00053F76"/>
    <w:rsid w:val="000545BE"/>
    <w:rsid w:val="00054A71"/>
    <w:rsid w:val="00054A91"/>
    <w:rsid w:val="000554D4"/>
    <w:rsid w:val="00055B10"/>
    <w:rsid w:val="00061275"/>
    <w:rsid w:val="0006270B"/>
    <w:rsid w:val="00065870"/>
    <w:rsid w:val="00065884"/>
    <w:rsid w:val="00065CAA"/>
    <w:rsid w:val="000675FE"/>
    <w:rsid w:val="00067912"/>
    <w:rsid w:val="00072E6A"/>
    <w:rsid w:val="00073FCC"/>
    <w:rsid w:val="00074275"/>
    <w:rsid w:val="0007454C"/>
    <w:rsid w:val="00074F2D"/>
    <w:rsid w:val="00075726"/>
    <w:rsid w:val="0007668C"/>
    <w:rsid w:val="00076BC5"/>
    <w:rsid w:val="000778A4"/>
    <w:rsid w:val="000853A7"/>
    <w:rsid w:val="00085408"/>
    <w:rsid w:val="00085696"/>
    <w:rsid w:val="000859DC"/>
    <w:rsid w:val="00086E25"/>
    <w:rsid w:val="0009099E"/>
    <w:rsid w:val="000913A2"/>
    <w:rsid w:val="00094856"/>
    <w:rsid w:val="000949E0"/>
    <w:rsid w:val="00095146"/>
    <w:rsid w:val="000A0EDA"/>
    <w:rsid w:val="000A11D2"/>
    <w:rsid w:val="000A15CA"/>
    <w:rsid w:val="000A2AAD"/>
    <w:rsid w:val="000A3898"/>
    <w:rsid w:val="000A4EA4"/>
    <w:rsid w:val="000A5E2B"/>
    <w:rsid w:val="000A79E4"/>
    <w:rsid w:val="000B1678"/>
    <w:rsid w:val="000B1AE7"/>
    <w:rsid w:val="000B2142"/>
    <w:rsid w:val="000B4B05"/>
    <w:rsid w:val="000B4DD3"/>
    <w:rsid w:val="000B53A2"/>
    <w:rsid w:val="000B7E19"/>
    <w:rsid w:val="000C02E9"/>
    <w:rsid w:val="000C1345"/>
    <w:rsid w:val="000C4D23"/>
    <w:rsid w:val="000C5EC0"/>
    <w:rsid w:val="000C764D"/>
    <w:rsid w:val="000D29FD"/>
    <w:rsid w:val="000D2F8F"/>
    <w:rsid w:val="000D3FCE"/>
    <w:rsid w:val="000D443C"/>
    <w:rsid w:val="000D4863"/>
    <w:rsid w:val="000D6385"/>
    <w:rsid w:val="000D722F"/>
    <w:rsid w:val="000D73BB"/>
    <w:rsid w:val="000D7FE5"/>
    <w:rsid w:val="000E1470"/>
    <w:rsid w:val="000E2BA1"/>
    <w:rsid w:val="000E3BE4"/>
    <w:rsid w:val="000E47BA"/>
    <w:rsid w:val="000E635C"/>
    <w:rsid w:val="000E66F6"/>
    <w:rsid w:val="000F0118"/>
    <w:rsid w:val="000F0E1A"/>
    <w:rsid w:val="000F3B89"/>
    <w:rsid w:val="000F4015"/>
    <w:rsid w:val="000F66FC"/>
    <w:rsid w:val="000F6CDF"/>
    <w:rsid w:val="00100E45"/>
    <w:rsid w:val="00101E38"/>
    <w:rsid w:val="001023F0"/>
    <w:rsid w:val="001041DC"/>
    <w:rsid w:val="00105352"/>
    <w:rsid w:val="001053B9"/>
    <w:rsid w:val="00106A2B"/>
    <w:rsid w:val="00111BFD"/>
    <w:rsid w:val="00112A46"/>
    <w:rsid w:val="00112A94"/>
    <w:rsid w:val="00114A9B"/>
    <w:rsid w:val="00115196"/>
    <w:rsid w:val="00115B40"/>
    <w:rsid w:val="001171D8"/>
    <w:rsid w:val="00117369"/>
    <w:rsid w:val="00117419"/>
    <w:rsid w:val="00117C9E"/>
    <w:rsid w:val="00117CAD"/>
    <w:rsid w:val="00120152"/>
    <w:rsid w:val="001230B9"/>
    <w:rsid w:val="001237A4"/>
    <w:rsid w:val="001244D4"/>
    <w:rsid w:val="0012568D"/>
    <w:rsid w:val="00125CD5"/>
    <w:rsid w:val="00125D70"/>
    <w:rsid w:val="00125DDA"/>
    <w:rsid w:val="001269C6"/>
    <w:rsid w:val="00126D66"/>
    <w:rsid w:val="00127289"/>
    <w:rsid w:val="00131D35"/>
    <w:rsid w:val="00133489"/>
    <w:rsid w:val="00135E38"/>
    <w:rsid w:val="0014036C"/>
    <w:rsid w:val="00142529"/>
    <w:rsid w:val="0014412B"/>
    <w:rsid w:val="00146D00"/>
    <w:rsid w:val="00146E63"/>
    <w:rsid w:val="001474A5"/>
    <w:rsid w:val="001478BE"/>
    <w:rsid w:val="00151078"/>
    <w:rsid w:val="001528D3"/>
    <w:rsid w:val="00152E2A"/>
    <w:rsid w:val="00154B41"/>
    <w:rsid w:val="00162240"/>
    <w:rsid w:val="00162EDD"/>
    <w:rsid w:val="001636DE"/>
    <w:rsid w:val="00163D13"/>
    <w:rsid w:val="00163F44"/>
    <w:rsid w:val="00164DF9"/>
    <w:rsid w:val="00170FA2"/>
    <w:rsid w:val="00171927"/>
    <w:rsid w:val="00171F2F"/>
    <w:rsid w:val="001736D5"/>
    <w:rsid w:val="00174182"/>
    <w:rsid w:val="00174365"/>
    <w:rsid w:val="0017438B"/>
    <w:rsid w:val="001760F2"/>
    <w:rsid w:val="0017631D"/>
    <w:rsid w:val="0017672B"/>
    <w:rsid w:val="00180643"/>
    <w:rsid w:val="00180C82"/>
    <w:rsid w:val="00181BE8"/>
    <w:rsid w:val="001824B7"/>
    <w:rsid w:val="00183597"/>
    <w:rsid w:val="001847D5"/>
    <w:rsid w:val="00184B0A"/>
    <w:rsid w:val="00186081"/>
    <w:rsid w:val="00191847"/>
    <w:rsid w:val="00191FF7"/>
    <w:rsid w:val="001921AC"/>
    <w:rsid w:val="00193023"/>
    <w:rsid w:val="001937BF"/>
    <w:rsid w:val="00193924"/>
    <w:rsid w:val="001951E9"/>
    <w:rsid w:val="00197590"/>
    <w:rsid w:val="0019780E"/>
    <w:rsid w:val="001A1728"/>
    <w:rsid w:val="001A2068"/>
    <w:rsid w:val="001A2113"/>
    <w:rsid w:val="001A2B4B"/>
    <w:rsid w:val="001A6E7D"/>
    <w:rsid w:val="001B1139"/>
    <w:rsid w:val="001B2436"/>
    <w:rsid w:val="001B35DC"/>
    <w:rsid w:val="001B5260"/>
    <w:rsid w:val="001B5B54"/>
    <w:rsid w:val="001B6F53"/>
    <w:rsid w:val="001B744B"/>
    <w:rsid w:val="001B774E"/>
    <w:rsid w:val="001C0630"/>
    <w:rsid w:val="001C113B"/>
    <w:rsid w:val="001C2491"/>
    <w:rsid w:val="001C2EB8"/>
    <w:rsid w:val="001C3AF4"/>
    <w:rsid w:val="001C45C0"/>
    <w:rsid w:val="001C7513"/>
    <w:rsid w:val="001D06F9"/>
    <w:rsid w:val="001D077D"/>
    <w:rsid w:val="001D0F79"/>
    <w:rsid w:val="001D33F8"/>
    <w:rsid w:val="001D3E03"/>
    <w:rsid w:val="001D665F"/>
    <w:rsid w:val="001D6909"/>
    <w:rsid w:val="001D6D87"/>
    <w:rsid w:val="001D74A4"/>
    <w:rsid w:val="001E0D38"/>
    <w:rsid w:val="001E1018"/>
    <w:rsid w:val="001E1F07"/>
    <w:rsid w:val="001E281D"/>
    <w:rsid w:val="001E3C08"/>
    <w:rsid w:val="001E42AC"/>
    <w:rsid w:val="001E60BA"/>
    <w:rsid w:val="001E727A"/>
    <w:rsid w:val="001E736C"/>
    <w:rsid w:val="001F0D44"/>
    <w:rsid w:val="001F15C3"/>
    <w:rsid w:val="001F17AF"/>
    <w:rsid w:val="001F415C"/>
    <w:rsid w:val="001F43B9"/>
    <w:rsid w:val="001F622C"/>
    <w:rsid w:val="001F631D"/>
    <w:rsid w:val="002014BF"/>
    <w:rsid w:val="0020282F"/>
    <w:rsid w:val="00203D1A"/>
    <w:rsid w:val="0020530F"/>
    <w:rsid w:val="00206421"/>
    <w:rsid w:val="0020646E"/>
    <w:rsid w:val="00210922"/>
    <w:rsid w:val="00210DBB"/>
    <w:rsid w:val="0021178D"/>
    <w:rsid w:val="00211B72"/>
    <w:rsid w:val="002149B1"/>
    <w:rsid w:val="0021504A"/>
    <w:rsid w:val="002154AD"/>
    <w:rsid w:val="00216F04"/>
    <w:rsid w:val="00221949"/>
    <w:rsid w:val="00222402"/>
    <w:rsid w:val="00223AFD"/>
    <w:rsid w:val="00223DBA"/>
    <w:rsid w:val="00224E67"/>
    <w:rsid w:val="0022507F"/>
    <w:rsid w:val="0022569D"/>
    <w:rsid w:val="0022666E"/>
    <w:rsid w:val="00226724"/>
    <w:rsid w:val="00226F89"/>
    <w:rsid w:val="002305E4"/>
    <w:rsid w:val="00231469"/>
    <w:rsid w:val="00240577"/>
    <w:rsid w:val="002413C7"/>
    <w:rsid w:val="002415A6"/>
    <w:rsid w:val="00241C34"/>
    <w:rsid w:val="00241C83"/>
    <w:rsid w:val="0024231C"/>
    <w:rsid w:val="00242A58"/>
    <w:rsid w:val="00242D81"/>
    <w:rsid w:val="00244848"/>
    <w:rsid w:val="00250980"/>
    <w:rsid w:val="0025132F"/>
    <w:rsid w:val="00251C77"/>
    <w:rsid w:val="002527A6"/>
    <w:rsid w:val="00255DCA"/>
    <w:rsid w:val="00260E84"/>
    <w:rsid w:val="00260FC3"/>
    <w:rsid w:val="00262176"/>
    <w:rsid w:val="00262656"/>
    <w:rsid w:val="00263A60"/>
    <w:rsid w:val="00264226"/>
    <w:rsid w:val="00265093"/>
    <w:rsid w:val="002655ED"/>
    <w:rsid w:val="00267C45"/>
    <w:rsid w:val="00267F7C"/>
    <w:rsid w:val="0027033B"/>
    <w:rsid w:val="00272520"/>
    <w:rsid w:val="00274440"/>
    <w:rsid w:val="00274B38"/>
    <w:rsid w:val="00274D9D"/>
    <w:rsid w:val="00275745"/>
    <w:rsid w:val="002768B8"/>
    <w:rsid w:val="00277A8D"/>
    <w:rsid w:val="00283CF1"/>
    <w:rsid w:val="00285268"/>
    <w:rsid w:val="002854CA"/>
    <w:rsid w:val="00285880"/>
    <w:rsid w:val="00286697"/>
    <w:rsid w:val="00287462"/>
    <w:rsid w:val="00291B8D"/>
    <w:rsid w:val="00291CF0"/>
    <w:rsid w:val="00297CB9"/>
    <w:rsid w:val="00297DC6"/>
    <w:rsid w:val="002A1DA5"/>
    <w:rsid w:val="002A3263"/>
    <w:rsid w:val="002A5B52"/>
    <w:rsid w:val="002A6434"/>
    <w:rsid w:val="002A6C27"/>
    <w:rsid w:val="002A74F1"/>
    <w:rsid w:val="002B04A4"/>
    <w:rsid w:val="002B0F2C"/>
    <w:rsid w:val="002B2473"/>
    <w:rsid w:val="002B2780"/>
    <w:rsid w:val="002B2E36"/>
    <w:rsid w:val="002B2EFC"/>
    <w:rsid w:val="002B42F1"/>
    <w:rsid w:val="002B4E1D"/>
    <w:rsid w:val="002B57CB"/>
    <w:rsid w:val="002B68BA"/>
    <w:rsid w:val="002B787D"/>
    <w:rsid w:val="002C3C64"/>
    <w:rsid w:val="002C5BBD"/>
    <w:rsid w:val="002C67AA"/>
    <w:rsid w:val="002D06DF"/>
    <w:rsid w:val="002D2DC3"/>
    <w:rsid w:val="002D5632"/>
    <w:rsid w:val="002D719E"/>
    <w:rsid w:val="002E1082"/>
    <w:rsid w:val="002E1721"/>
    <w:rsid w:val="002E1E2B"/>
    <w:rsid w:val="002E2EFB"/>
    <w:rsid w:val="002F223C"/>
    <w:rsid w:val="002F4A5E"/>
    <w:rsid w:val="002F588B"/>
    <w:rsid w:val="002F646E"/>
    <w:rsid w:val="002F6C5F"/>
    <w:rsid w:val="002F7CA3"/>
    <w:rsid w:val="00300167"/>
    <w:rsid w:val="00301FBE"/>
    <w:rsid w:val="003022F2"/>
    <w:rsid w:val="003028D8"/>
    <w:rsid w:val="003043E2"/>
    <w:rsid w:val="0030669D"/>
    <w:rsid w:val="00306E65"/>
    <w:rsid w:val="00307F64"/>
    <w:rsid w:val="0031251E"/>
    <w:rsid w:val="00313298"/>
    <w:rsid w:val="0031446D"/>
    <w:rsid w:val="003167E9"/>
    <w:rsid w:val="00320D8F"/>
    <w:rsid w:val="0032140E"/>
    <w:rsid w:val="003215C4"/>
    <w:rsid w:val="00325871"/>
    <w:rsid w:val="00330800"/>
    <w:rsid w:val="00332309"/>
    <w:rsid w:val="0033376B"/>
    <w:rsid w:val="00333BD7"/>
    <w:rsid w:val="00334A96"/>
    <w:rsid w:val="00336099"/>
    <w:rsid w:val="00336190"/>
    <w:rsid w:val="00336212"/>
    <w:rsid w:val="00340259"/>
    <w:rsid w:val="00340E7B"/>
    <w:rsid w:val="00342F91"/>
    <w:rsid w:val="00343319"/>
    <w:rsid w:val="00343BDA"/>
    <w:rsid w:val="00346979"/>
    <w:rsid w:val="00346A76"/>
    <w:rsid w:val="003518A5"/>
    <w:rsid w:val="00352290"/>
    <w:rsid w:val="0035321E"/>
    <w:rsid w:val="00354EE1"/>
    <w:rsid w:val="00355109"/>
    <w:rsid w:val="00355D79"/>
    <w:rsid w:val="003563DE"/>
    <w:rsid w:val="00356BCD"/>
    <w:rsid w:val="00356E74"/>
    <w:rsid w:val="00357337"/>
    <w:rsid w:val="00357457"/>
    <w:rsid w:val="00357AD9"/>
    <w:rsid w:val="00361B7D"/>
    <w:rsid w:val="00361E4F"/>
    <w:rsid w:val="0036464D"/>
    <w:rsid w:val="0036680E"/>
    <w:rsid w:val="00367440"/>
    <w:rsid w:val="003704CB"/>
    <w:rsid w:val="003724E7"/>
    <w:rsid w:val="00372C43"/>
    <w:rsid w:val="003738B1"/>
    <w:rsid w:val="00373BAA"/>
    <w:rsid w:val="003766D3"/>
    <w:rsid w:val="00376C84"/>
    <w:rsid w:val="00380280"/>
    <w:rsid w:val="003807E9"/>
    <w:rsid w:val="0038240E"/>
    <w:rsid w:val="00384EBB"/>
    <w:rsid w:val="00385CDD"/>
    <w:rsid w:val="0038712B"/>
    <w:rsid w:val="0039135E"/>
    <w:rsid w:val="00391403"/>
    <w:rsid w:val="00391F87"/>
    <w:rsid w:val="00394C6C"/>
    <w:rsid w:val="003A1A7F"/>
    <w:rsid w:val="003A3421"/>
    <w:rsid w:val="003A449F"/>
    <w:rsid w:val="003A5D63"/>
    <w:rsid w:val="003A6314"/>
    <w:rsid w:val="003A7C15"/>
    <w:rsid w:val="003B13AD"/>
    <w:rsid w:val="003B1FA6"/>
    <w:rsid w:val="003B407A"/>
    <w:rsid w:val="003B5F59"/>
    <w:rsid w:val="003B6ED9"/>
    <w:rsid w:val="003C01C9"/>
    <w:rsid w:val="003C16A0"/>
    <w:rsid w:val="003C19BE"/>
    <w:rsid w:val="003C2758"/>
    <w:rsid w:val="003C2FF7"/>
    <w:rsid w:val="003C3CD8"/>
    <w:rsid w:val="003C4381"/>
    <w:rsid w:val="003C4D96"/>
    <w:rsid w:val="003C60C6"/>
    <w:rsid w:val="003D0E8D"/>
    <w:rsid w:val="003D1258"/>
    <w:rsid w:val="003D2FC9"/>
    <w:rsid w:val="003D48C7"/>
    <w:rsid w:val="003D6004"/>
    <w:rsid w:val="003D6F5A"/>
    <w:rsid w:val="003D7C88"/>
    <w:rsid w:val="003E0586"/>
    <w:rsid w:val="003E0CCC"/>
    <w:rsid w:val="003F296F"/>
    <w:rsid w:val="003F5518"/>
    <w:rsid w:val="003F6E93"/>
    <w:rsid w:val="00402641"/>
    <w:rsid w:val="00402C53"/>
    <w:rsid w:val="00403185"/>
    <w:rsid w:val="0040387C"/>
    <w:rsid w:val="004050AA"/>
    <w:rsid w:val="00406685"/>
    <w:rsid w:val="00406811"/>
    <w:rsid w:val="0041063D"/>
    <w:rsid w:val="00411B55"/>
    <w:rsid w:val="00413817"/>
    <w:rsid w:val="0041475F"/>
    <w:rsid w:val="00415334"/>
    <w:rsid w:val="0041689F"/>
    <w:rsid w:val="00417989"/>
    <w:rsid w:val="004214ED"/>
    <w:rsid w:val="004250C4"/>
    <w:rsid w:val="00425166"/>
    <w:rsid w:val="00426ACC"/>
    <w:rsid w:val="0042712A"/>
    <w:rsid w:val="00431020"/>
    <w:rsid w:val="004334B2"/>
    <w:rsid w:val="0043682D"/>
    <w:rsid w:val="0043708B"/>
    <w:rsid w:val="00437AAE"/>
    <w:rsid w:val="00437C49"/>
    <w:rsid w:val="00442A81"/>
    <w:rsid w:val="004433E7"/>
    <w:rsid w:val="004439F1"/>
    <w:rsid w:val="00443E2A"/>
    <w:rsid w:val="00445651"/>
    <w:rsid w:val="00445C8A"/>
    <w:rsid w:val="004470E6"/>
    <w:rsid w:val="00451058"/>
    <w:rsid w:val="00451E70"/>
    <w:rsid w:val="00451F07"/>
    <w:rsid w:val="00452695"/>
    <w:rsid w:val="00453784"/>
    <w:rsid w:val="0045478D"/>
    <w:rsid w:val="00454A57"/>
    <w:rsid w:val="004556CC"/>
    <w:rsid w:val="004560B1"/>
    <w:rsid w:val="00456546"/>
    <w:rsid w:val="0046207C"/>
    <w:rsid w:val="00462CFA"/>
    <w:rsid w:val="00462D22"/>
    <w:rsid w:val="00463DEE"/>
    <w:rsid w:val="00464B2D"/>
    <w:rsid w:val="0046571A"/>
    <w:rsid w:val="00466334"/>
    <w:rsid w:val="00470285"/>
    <w:rsid w:val="00470E89"/>
    <w:rsid w:val="0047153A"/>
    <w:rsid w:val="00471554"/>
    <w:rsid w:val="004716EA"/>
    <w:rsid w:val="004740D8"/>
    <w:rsid w:val="0047495E"/>
    <w:rsid w:val="004800EC"/>
    <w:rsid w:val="0048057E"/>
    <w:rsid w:val="00480A6D"/>
    <w:rsid w:val="00482D8D"/>
    <w:rsid w:val="00484511"/>
    <w:rsid w:val="00486CFD"/>
    <w:rsid w:val="00487F9C"/>
    <w:rsid w:val="00490F52"/>
    <w:rsid w:val="004918A9"/>
    <w:rsid w:val="004921CA"/>
    <w:rsid w:val="00493497"/>
    <w:rsid w:val="0049533A"/>
    <w:rsid w:val="00497022"/>
    <w:rsid w:val="004974C1"/>
    <w:rsid w:val="004A0A36"/>
    <w:rsid w:val="004A110B"/>
    <w:rsid w:val="004A174A"/>
    <w:rsid w:val="004A1AE1"/>
    <w:rsid w:val="004A2B33"/>
    <w:rsid w:val="004A30C0"/>
    <w:rsid w:val="004A47CD"/>
    <w:rsid w:val="004A5BBF"/>
    <w:rsid w:val="004A7815"/>
    <w:rsid w:val="004B21CB"/>
    <w:rsid w:val="004B2516"/>
    <w:rsid w:val="004B2B03"/>
    <w:rsid w:val="004B2F24"/>
    <w:rsid w:val="004B3257"/>
    <w:rsid w:val="004B39CD"/>
    <w:rsid w:val="004B4323"/>
    <w:rsid w:val="004B60D7"/>
    <w:rsid w:val="004B6174"/>
    <w:rsid w:val="004B6C71"/>
    <w:rsid w:val="004B795C"/>
    <w:rsid w:val="004C0BF6"/>
    <w:rsid w:val="004C375E"/>
    <w:rsid w:val="004C58E8"/>
    <w:rsid w:val="004C5B00"/>
    <w:rsid w:val="004C60F7"/>
    <w:rsid w:val="004C6305"/>
    <w:rsid w:val="004C78DA"/>
    <w:rsid w:val="004D040E"/>
    <w:rsid w:val="004D1733"/>
    <w:rsid w:val="004D1E8C"/>
    <w:rsid w:val="004D45FB"/>
    <w:rsid w:val="004D6A0A"/>
    <w:rsid w:val="004D714A"/>
    <w:rsid w:val="004D7851"/>
    <w:rsid w:val="004E1BCD"/>
    <w:rsid w:val="004E36A6"/>
    <w:rsid w:val="004E3F0B"/>
    <w:rsid w:val="004E470C"/>
    <w:rsid w:val="004E6C71"/>
    <w:rsid w:val="004E6D88"/>
    <w:rsid w:val="004F19BD"/>
    <w:rsid w:val="004F2BC8"/>
    <w:rsid w:val="004F2D48"/>
    <w:rsid w:val="004F4E5D"/>
    <w:rsid w:val="004F537E"/>
    <w:rsid w:val="004F5FFF"/>
    <w:rsid w:val="004F74F3"/>
    <w:rsid w:val="00500619"/>
    <w:rsid w:val="005006E8"/>
    <w:rsid w:val="00503D53"/>
    <w:rsid w:val="00504D88"/>
    <w:rsid w:val="00505BB0"/>
    <w:rsid w:val="0051102E"/>
    <w:rsid w:val="005153C4"/>
    <w:rsid w:val="00515F37"/>
    <w:rsid w:val="00520EB5"/>
    <w:rsid w:val="00521D91"/>
    <w:rsid w:val="005220E8"/>
    <w:rsid w:val="00522F57"/>
    <w:rsid w:val="00524225"/>
    <w:rsid w:val="0052646D"/>
    <w:rsid w:val="00526C11"/>
    <w:rsid w:val="005275D0"/>
    <w:rsid w:val="005305B3"/>
    <w:rsid w:val="00530C60"/>
    <w:rsid w:val="00530D38"/>
    <w:rsid w:val="00530E86"/>
    <w:rsid w:val="00531153"/>
    <w:rsid w:val="00533137"/>
    <w:rsid w:val="00534F66"/>
    <w:rsid w:val="00535993"/>
    <w:rsid w:val="00536F5C"/>
    <w:rsid w:val="005374BC"/>
    <w:rsid w:val="00543388"/>
    <w:rsid w:val="005448F1"/>
    <w:rsid w:val="00550447"/>
    <w:rsid w:val="00550E0F"/>
    <w:rsid w:val="00552556"/>
    <w:rsid w:val="005526C9"/>
    <w:rsid w:val="0055337D"/>
    <w:rsid w:val="005542B5"/>
    <w:rsid w:val="00554996"/>
    <w:rsid w:val="00555FF8"/>
    <w:rsid w:val="0055712D"/>
    <w:rsid w:val="00557DC9"/>
    <w:rsid w:val="00563668"/>
    <w:rsid w:val="00563AEF"/>
    <w:rsid w:val="00563DF6"/>
    <w:rsid w:val="00565EF4"/>
    <w:rsid w:val="00566049"/>
    <w:rsid w:val="005666E4"/>
    <w:rsid w:val="005702E7"/>
    <w:rsid w:val="0057209B"/>
    <w:rsid w:val="005723D3"/>
    <w:rsid w:val="00572507"/>
    <w:rsid w:val="005729B2"/>
    <w:rsid w:val="005734D7"/>
    <w:rsid w:val="00573E88"/>
    <w:rsid w:val="005743A6"/>
    <w:rsid w:val="00576F72"/>
    <w:rsid w:val="005777A2"/>
    <w:rsid w:val="00577F4F"/>
    <w:rsid w:val="00580485"/>
    <w:rsid w:val="0058102C"/>
    <w:rsid w:val="0058187C"/>
    <w:rsid w:val="00583655"/>
    <w:rsid w:val="00583B76"/>
    <w:rsid w:val="0058691B"/>
    <w:rsid w:val="0059211F"/>
    <w:rsid w:val="00593135"/>
    <w:rsid w:val="005934F3"/>
    <w:rsid w:val="00593DC8"/>
    <w:rsid w:val="00594651"/>
    <w:rsid w:val="00596BE6"/>
    <w:rsid w:val="00597B2A"/>
    <w:rsid w:val="005A442A"/>
    <w:rsid w:val="005A48C7"/>
    <w:rsid w:val="005A5857"/>
    <w:rsid w:val="005A6DB3"/>
    <w:rsid w:val="005A71F4"/>
    <w:rsid w:val="005B0FDA"/>
    <w:rsid w:val="005B1A45"/>
    <w:rsid w:val="005B21AC"/>
    <w:rsid w:val="005B36A8"/>
    <w:rsid w:val="005B5CAD"/>
    <w:rsid w:val="005C2BB7"/>
    <w:rsid w:val="005C389B"/>
    <w:rsid w:val="005C3BD6"/>
    <w:rsid w:val="005C4AD2"/>
    <w:rsid w:val="005C7900"/>
    <w:rsid w:val="005C7D8B"/>
    <w:rsid w:val="005D1DB8"/>
    <w:rsid w:val="005D2BA4"/>
    <w:rsid w:val="005D4303"/>
    <w:rsid w:val="005D5D9D"/>
    <w:rsid w:val="005E0987"/>
    <w:rsid w:val="005E23EA"/>
    <w:rsid w:val="005E3CE3"/>
    <w:rsid w:val="005F0AA8"/>
    <w:rsid w:val="005F20C1"/>
    <w:rsid w:val="005F25C3"/>
    <w:rsid w:val="005F444D"/>
    <w:rsid w:val="005F5EF4"/>
    <w:rsid w:val="006029EC"/>
    <w:rsid w:val="00604730"/>
    <w:rsid w:val="00612DAE"/>
    <w:rsid w:val="00617E78"/>
    <w:rsid w:val="00620842"/>
    <w:rsid w:val="006220FF"/>
    <w:rsid w:val="00623549"/>
    <w:rsid w:val="00623E87"/>
    <w:rsid w:val="00626544"/>
    <w:rsid w:val="006321A5"/>
    <w:rsid w:val="00635A1B"/>
    <w:rsid w:val="006369B7"/>
    <w:rsid w:val="00641ADC"/>
    <w:rsid w:val="006425F7"/>
    <w:rsid w:val="00643FEF"/>
    <w:rsid w:val="0064557F"/>
    <w:rsid w:val="0064631D"/>
    <w:rsid w:val="00646813"/>
    <w:rsid w:val="0064687F"/>
    <w:rsid w:val="00647682"/>
    <w:rsid w:val="006510CC"/>
    <w:rsid w:val="00652FF6"/>
    <w:rsid w:val="00653A20"/>
    <w:rsid w:val="00653A91"/>
    <w:rsid w:val="006563A5"/>
    <w:rsid w:val="006564F5"/>
    <w:rsid w:val="00656B80"/>
    <w:rsid w:val="00657049"/>
    <w:rsid w:val="0065741C"/>
    <w:rsid w:val="00657A66"/>
    <w:rsid w:val="00657F16"/>
    <w:rsid w:val="00661363"/>
    <w:rsid w:val="00661AD4"/>
    <w:rsid w:val="006628F4"/>
    <w:rsid w:val="00662CB5"/>
    <w:rsid w:val="00663CA6"/>
    <w:rsid w:val="00666555"/>
    <w:rsid w:val="00671097"/>
    <w:rsid w:val="00671B6B"/>
    <w:rsid w:val="00672481"/>
    <w:rsid w:val="00676B46"/>
    <w:rsid w:val="00676F33"/>
    <w:rsid w:val="00681F11"/>
    <w:rsid w:val="0068238C"/>
    <w:rsid w:val="00682D7A"/>
    <w:rsid w:val="00682EBB"/>
    <w:rsid w:val="0068305B"/>
    <w:rsid w:val="006845DA"/>
    <w:rsid w:val="006872EB"/>
    <w:rsid w:val="00687A43"/>
    <w:rsid w:val="0069185A"/>
    <w:rsid w:val="00691ECC"/>
    <w:rsid w:val="006922BD"/>
    <w:rsid w:val="006952DA"/>
    <w:rsid w:val="006960D2"/>
    <w:rsid w:val="0069771A"/>
    <w:rsid w:val="006A04F0"/>
    <w:rsid w:val="006A177B"/>
    <w:rsid w:val="006A195D"/>
    <w:rsid w:val="006A20AB"/>
    <w:rsid w:val="006A2683"/>
    <w:rsid w:val="006A2910"/>
    <w:rsid w:val="006A2AB9"/>
    <w:rsid w:val="006A364C"/>
    <w:rsid w:val="006A37F0"/>
    <w:rsid w:val="006A3BCC"/>
    <w:rsid w:val="006A4783"/>
    <w:rsid w:val="006A4DE7"/>
    <w:rsid w:val="006A5CDD"/>
    <w:rsid w:val="006A70B3"/>
    <w:rsid w:val="006A7146"/>
    <w:rsid w:val="006A78B4"/>
    <w:rsid w:val="006B08B1"/>
    <w:rsid w:val="006B1ECE"/>
    <w:rsid w:val="006B2B81"/>
    <w:rsid w:val="006B3452"/>
    <w:rsid w:val="006B3D4B"/>
    <w:rsid w:val="006B57A2"/>
    <w:rsid w:val="006B59AD"/>
    <w:rsid w:val="006C7387"/>
    <w:rsid w:val="006C7617"/>
    <w:rsid w:val="006C79E9"/>
    <w:rsid w:val="006C7AA0"/>
    <w:rsid w:val="006D11E1"/>
    <w:rsid w:val="006D36E3"/>
    <w:rsid w:val="006D50B4"/>
    <w:rsid w:val="006D5FE1"/>
    <w:rsid w:val="006D7A9F"/>
    <w:rsid w:val="006E0365"/>
    <w:rsid w:val="006E0A05"/>
    <w:rsid w:val="006E18CA"/>
    <w:rsid w:val="006E1E60"/>
    <w:rsid w:val="006E1F1D"/>
    <w:rsid w:val="006E21EA"/>
    <w:rsid w:val="006E37CC"/>
    <w:rsid w:val="006E3BB1"/>
    <w:rsid w:val="006E409E"/>
    <w:rsid w:val="006E47E0"/>
    <w:rsid w:val="006E5914"/>
    <w:rsid w:val="006E6F4F"/>
    <w:rsid w:val="006E7FD8"/>
    <w:rsid w:val="006F03EC"/>
    <w:rsid w:val="006F07F0"/>
    <w:rsid w:val="006F44A4"/>
    <w:rsid w:val="006F5162"/>
    <w:rsid w:val="006F5176"/>
    <w:rsid w:val="006F7590"/>
    <w:rsid w:val="00701D47"/>
    <w:rsid w:val="00701E63"/>
    <w:rsid w:val="00701F58"/>
    <w:rsid w:val="0070203B"/>
    <w:rsid w:val="00702B3A"/>
    <w:rsid w:val="007031BD"/>
    <w:rsid w:val="00703ADC"/>
    <w:rsid w:val="00704D0C"/>
    <w:rsid w:val="007050E5"/>
    <w:rsid w:val="00705DDB"/>
    <w:rsid w:val="007063B9"/>
    <w:rsid w:val="0070756B"/>
    <w:rsid w:val="007105F9"/>
    <w:rsid w:val="00711AE3"/>
    <w:rsid w:val="0071254F"/>
    <w:rsid w:val="00713B90"/>
    <w:rsid w:val="007147C1"/>
    <w:rsid w:val="00714EA7"/>
    <w:rsid w:val="00715CF7"/>
    <w:rsid w:val="0071615C"/>
    <w:rsid w:val="0071629E"/>
    <w:rsid w:val="00716D51"/>
    <w:rsid w:val="00717BB9"/>
    <w:rsid w:val="00721D55"/>
    <w:rsid w:val="0072519A"/>
    <w:rsid w:val="00726DD8"/>
    <w:rsid w:val="00727611"/>
    <w:rsid w:val="00727903"/>
    <w:rsid w:val="00732C25"/>
    <w:rsid w:val="0073503E"/>
    <w:rsid w:val="00735C69"/>
    <w:rsid w:val="00735D6C"/>
    <w:rsid w:val="0073726A"/>
    <w:rsid w:val="00740347"/>
    <w:rsid w:val="00740C37"/>
    <w:rsid w:val="00740DDE"/>
    <w:rsid w:val="00743878"/>
    <w:rsid w:val="007447ED"/>
    <w:rsid w:val="00745288"/>
    <w:rsid w:val="007460DF"/>
    <w:rsid w:val="00747355"/>
    <w:rsid w:val="0074737C"/>
    <w:rsid w:val="00750288"/>
    <w:rsid w:val="00750670"/>
    <w:rsid w:val="00750F1B"/>
    <w:rsid w:val="00753374"/>
    <w:rsid w:val="00754BD6"/>
    <w:rsid w:val="007555D1"/>
    <w:rsid w:val="00756030"/>
    <w:rsid w:val="007566FA"/>
    <w:rsid w:val="007579D2"/>
    <w:rsid w:val="0076172D"/>
    <w:rsid w:val="00763159"/>
    <w:rsid w:val="00765525"/>
    <w:rsid w:val="00765E98"/>
    <w:rsid w:val="00766356"/>
    <w:rsid w:val="0077001D"/>
    <w:rsid w:val="00770472"/>
    <w:rsid w:val="00770562"/>
    <w:rsid w:val="0077088E"/>
    <w:rsid w:val="007747C0"/>
    <w:rsid w:val="007754B4"/>
    <w:rsid w:val="00776270"/>
    <w:rsid w:val="00776630"/>
    <w:rsid w:val="00777552"/>
    <w:rsid w:val="00777933"/>
    <w:rsid w:val="00780C1A"/>
    <w:rsid w:val="0078130B"/>
    <w:rsid w:val="00782523"/>
    <w:rsid w:val="00782F7C"/>
    <w:rsid w:val="00784D20"/>
    <w:rsid w:val="00784DFE"/>
    <w:rsid w:val="00786864"/>
    <w:rsid w:val="007871C2"/>
    <w:rsid w:val="00790633"/>
    <w:rsid w:val="00792DC5"/>
    <w:rsid w:val="0079315F"/>
    <w:rsid w:val="007935AF"/>
    <w:rsid w:val="00794A05"/>
    <w:rsid w:val="007968F5"/>
    <w:rsid w:val="00796B48"/>
    <w:rsid w:val="007A0344"/>
    <w:rsid w:val="007A044B"/>
    <w:rsid w:val="007A1A93"/>
    <w:rsid w:val="007A1E6A"/>
    <w:rsid w:val="007A24C8"/>
    <w:rsid w:val="007A2C08"/>
    <w:rsid w:val="007A397B"/>
    <w:rsid w:val="007A3D72"/>
    <w:rsid w:val="007A6DFB"/>
    <w:rsid w:val="007B0144"/>
    <w:rsid w:val="007B0544"/>
    <w:rsid w:val="007B14C7"/>
    <w:rsid w:val="007B20FD"/>
    <w:rsid w:val="007B24EC"/>
    <w:rsid w:val="007B2617"/>
    <w:rsid w:val="007B3023"/>
    <w:rsid w:val="007B3A17"/>
    <w:rsid w:val="007B4DEC"/>
    <w:rsid w:val="007B5700"/>
    <w:rsid w:val="007B6C5C"/>
    <w:rsid w:val="007B78F7"/>
    <w:rsid w:val="007B7BE4"/>
    <w:rsid w:val="007C03E3"/>
    <w:rsid w:val="007C08D5"/>
    <w:rsid w:val="007C0CF0"/>
    <w:rsid w:val="007C10EF"/>
    <w:rsid w:val="007C1763"/>
    <w:rsid w:val="007C2594"/>
    <w:rsid w:val="007C45F8"/>
    <w:rsid w:val="007C4E80"/>
    <w:rsid w:val="007C5A8F"/>
    <w:rsid w:val="007C5AA7"/>
    <w:rsid w:val="007C73ED"/>
    <w:rsid w:val="007C7CC0"/>
    <w:rsid w:val="007D1611"/>
    <w:rsid w:val="007D2282"/>
    <w:rsid w:val="007D305F"/>
    <w:rsid w:val="007D325B"/>
    <w:rsid w:val="007D37FC"/>
    <w:rsid w:val="007D5421"/>
    <w:rsid w:val="007D67F4"/>
    <w:rsid w:val="007D6FC8"/>
    <w:rsid w:val="007D7650"/>
    <w:rsid w:val="007D7CCF"/>
    <w:rsid w:val="007E1912"/>
    <w:rsid w:val="007E3889"/>
    <w:rsid w:val="007E454E"/>
    <w:rsid w:val="007E66B0"/>
    <w:rsid w:val="007E6E0F"/>
    <w:rsid w:val="007F0579"/>
    <w:rsid w:val="007F0D77"/>
    <w:rsid w:val="007F1C75"/>
    <w:rsid w:val="007F3933"/>
    <w:rsid w:val="007F3ADB"/>
    <w:rsid w:val="007F4134"/>
    <w:rsid w:val="007F69DB"/>
    <w:rsid w:val="007F76CA"/>
    <w:rsid w:val="007F7840"/>
    <w:rsid w:val="007F7A95"/>
    <w:rsid w:val="007F7E39"/>
    <w:rsid w:val="00802A9D"/>
    <w:rsid w:val="00802D54"/>
    <w:rsid w:val="008038B8"/>
    <w:rsid w:val="008047CD"/>
    <w:rsid w:val="00805596"/>
    <w:rsid w:val="00807106"/>
    <w:rsid w:val="00810A45"/>
    <w:rsid w:val="00811C32"/>
    <w:rsid w:val="00811EA5"/>
    <w:rsid w:val="008120F4"/>
    <w:rsid w:val="00816F72"/>
    <w:rsid w:val="0081714E"/>
    <w:rsid w:val="00817F27"/>
    <w:rsid w:val="00821CA1"/>
    <w:rsid w:val="00822DF8"/>
    <w:rsid w:val="00824711"/>
    <w:rsid w:val="00825B73"/>
    <w:rsid w:val="008260AD"/>
    <w:rsid w:val="00831917"/>
    <w:rsid w:val="00831B5B"/>
    <w:rsid w:val="00833652"/>
    <w:rsid w:val="00834BFD"/>
    <w:rsid w:val="008368F0"/>
    <w:rsid w:val="0083763C"/>
    <w:rsid w:val="00837AFF"/>
    <w:rsid w:val="008406F1"/>
    <w:rsid w:val="008413F4"/>
    <w:rsid w:val="008416AD"/>
    <w:rsid w:val="00842EE5"/>
    <w:rsid w:val="00842FD9"/>
    <w:rsid w:val="008447CE"/>
    <w:rsid w:val="00846C44"/>
    <w:rsid w:val="008509F4"/>
    <w:rsid w:val="008511A9"/>
    <w:rsid w:val="00851220"/>
    <w:rsid w:val="008514C5"/>
    <w:rsid w:val="0085179A"/>
    <w:rsid w:val="00852533"/>
    <w:rsid w:val="00855255"/>
    <w:rsid w:val="00856D4A"/>
    <w:rsid w:val="00857BA9"/>
    <w:rsid w:val="008607C3"/>
    <w:rsid w:val="008612A4"/>
    <w:rsid w:val="0086147C"/>
    <w:rsid w:val="008625A4"/>
    <w:rsid w:val="0086273E"/>
    <w:rsid w:val="00862B76"/>
    <w:rsid w:val="00863534"/>
    <w:rsid w:val="00863D0F"/>
    <w:rsid w:val="00864652"/>
    <w:rsid w:val="00865893"/>
    <w:rsid w:val="008661E0"/>
    <w:rsid w:val="0086644D"/>
    <w:rsid w:val="0086706A"/>
    <w:rsid w:val="00867324"/>
    <w:rsid w:val="00867B60"/>
    <w:rsid w:val="00867D94"/>
    <w:rsid w:val="00871375"/>
    <w:rsid w:val="00871B44"/>
    <w:rsid w:val="00872821"/>
    <w:rsid w:val="00872BB3"/>
    <w:rsid w:val="00875D7F"/>
    <w:rsid w:val="00876BAB"/>
    <w:rsid w:val="00877914"/>
    <w:rsid w:val="008800E7"/>
    <w:rsid w:val="008804F8"/>
    <w:rsid w:val="008810C7"/>
    <w:rsid w:val="008815C8"/>
    <w:rsid w:val="00881AF9"/>
    <w:rsid w:val="008827B7"/>
    <w:rsid w:val="00883A11"/>
    <w:rsid w:val="0088439D"/>
    <w:rsid w:val="00884C11"/>
    <w:rsid w:val="0088724A"/>
    <w:rsid w:val="00887D96"/>
    <w:rsid w:val="0089053E"/>
    <w:rsid w:val="00891148"/>
    <w:rsid w:val="0089401C"/>
    <w:rsid w:val="00894E5B"/>
    <w:rsid w:val="00896D0D"/>
    <w:rsid w:val="00897BA1"/>
    <w:rsid w:val="008A0E27"/>
    <w:rsid w:val="008A1EB3"/>
    <w:rsid w:val="008A2A9D"/>
    <w:rsid w:val="008A3954"/>
    <w:rsid w:val="008A58A4"/>
    <w:rsid w:val="008A7A55"/>
    <w:rsid w:val="008B0523"/>
    <w:rsid w:val="008B070D"/>
    <w:rsid w:val="008B1CA3"/>
    <w:rsid w:val="008B248B"/>
    <w:rsid w:val="008B2EAC"/>
    <w:rsid w:val="008B401E"/>
    <w:rsid w:val="008B4EB2"/>
    <w:rsid w:val="008B52C6"/>
    <w:rsid w:val="008B68A7"/>
    <w:rsid w:val="008C07F2"/>
    <w:rsid w:val="008C1719"/>
    <w:rsid w:val="008C24EE"/>
    <w:rsid w:val="008C365C"/>
    <w:rsid w:val="008C5690"/>
    <w:rsid w:val="008C70F2"/>
    <w:rsid w:val="008D00CB"/>
    <w:rsid w:val="008D1145"/>
    <w:rsid w:val="008D2DF5"/>
    <w:rsid w:val="008D41AF"/>
    <w:rsid w:val="008D49F1"/>
    <w:rsid w:val="008D4FAF"/>
    <w:rsid w:val="008D5EE3"/>
    <w:rsid w:val="008D6181"/>
    <w:rsid w:val="008E14EE"/>
    <w:rsid w:val="008E1A43"/>
    <w:rsid w:val="008E4D91"/>
    <w:rsid w:val="008E510B"/>
    <w:rsid w:val="008E66D9"/>
    <w:rsid w:val="008E68AA"/>
    <w:rsid w:val="008F0E9C"/>
    <w:rsid w:val="008F3F36"/>
    <w:rsid w:val="008F431E"/>
    <w:rsid w:val="008F4402"/>
    <w:rsid w:val="008F626C"/>
    <w:rsid w:val="008F628D"/>
    <w:rsid w:val="008F6733"/>
    <w:rsid w:val="008F749E"/>
    <w:rsid w:val="008F7B2D"/>
    <w:rsid w:val="008F7E12"/>
    <w:rsid w:val="009000BC"/>
    <w:rsid w:val="00900172"/>
    <w:rsid w:val="00900688"/>
    <w:rsid w:val="00902A6A"/>
    <w:rsid w:val="00905262"/>
    <w:rsid w:val="00905410"/>
    <w:rsid w:val="00905E58"/>
    <w:rsid w:val="00907A8A"/>
    <w:rsid w:val="00907F66"/>
    <w:rsid w:val="00910323"/>
    <w:rsid w:val="009106AF"/>
    <w:rsid w:val="00912C98"/>
    <w:rsid w:val="0091612B"/>
    <w:rsid w:val="00916547"/>
    <w:rsid w:val="00920488"/>
    <w:rsid w:val="00921417"/>
    <w:rsid w:val="009221CC"/>
    <w:rsid w:val="0092369D"/>
    <w:rsid w:val="0092374A"/>
    <w:rsid w:val="00923BFB"/>
    <w:rsid w:val="009263F0"/>
    <w:rsid w:val="00927906"/>
    <w:rsid w:val="00927C08"/>
    <w:rsid w:val="00927CD6"/>
    <w:rsid w:val="00930AA0"/>
    <w:rsid w:val="00932D77"/>
    <w:rsid w:val="00933DD8"/>
    <w:rsid w:val="00934034"/>
    <w:rsid w:val="00935D10"/>
    <w:rsid w:val="009363E0"/>
    <w:rsid w:val="00936B0E"/>
    <w:rsid w:val="00940D9A"/>
    <w:rsid w:val="00940DA8"/>
    <w:rsid w:val="00941BA9"/>
    <w:rsid w:val="009428D5"/>
    <w:rsid w:val="009430DE"/>
    <w:rsid w:val="009438BC"/>
    <w:rsid w:val="00944078"/>
    <w:rsid w:val="0094560F"/>
    <w:rsid w:val="00945FD5"/>
    <w:rsid w:val="00946F86"/>
    <w:rsid w:val="009474FD"/>
    <w:rsid w:val="00950621"/>
    <w:rsid w:val="00950EDE"/>
    <w:rsid w:val="00952610"/>
    <w:rsid w:val="0095268B"/>
    <w:rsid w:val="00957E11"/>
    <w:rsid w:val="009623AA"/>
    <w:rsid w:val="0096456B"/>
    <w:rsid w:val="00964942"/>
    <w:rsid w:val="00964EFD"/>
    <w:rsid w:val="00965431"/>
    <w:rsid w:val="00965879"/>
    <w:rsid w:val="0096601B"/>
    <w:rsid w:val="009660DA"/>
    <w:rsid w:val="009678C1"/>
    <w:rsid w:val="00970598"/>
    <w:rsid w:val="009713DE"/>
    <w:rsid w:val="00971CCB"/>
    <w:rsid w:val="009735DA"/>
    <w:rsid w:val="009800EC"/>
    <w:rsid w:val="0098112C"/>
    <w:rsid w:val="00982D6F"/>
    <w:rsid w:val="00983B49"/>
    <w:rsid w:val="00984BDC"/>
    <w:rsid w:val="009870C0"/>
    <w:rsid w:val="0099070D"/>
    <w:rsid w:val="009909DC"/>
    <w:rsid w:val="00990B2A"/>
    <w:rsid w:val="00991029"/>
    <w:rsid w:val="0099260A"/>
    <w:rsid w:val="0099335D"/>
    <w:rsid w:val="00993FB4"/>
    <w:rsid w:val="00994003"/>
    <w:rsid w:val="0099458D"/>
    <w:rsid w:val="0099525F"/>
    <w:rsid w:val="00996CCC"/>
    <w:rsid w:val="00996E72"/>
    <w:rsid w:val="009971CE"/>
    <w:rsid w:val="009979D7"/>
    <w:rsid w:val="00997AFC"/>
    <w:rsid w:val="009A01F0"/>
    <w:rsid w:val="009A2F7A"/>
    <w:rsid w:val="009A33A1"/>
    <w:rsid w:val="009A5EE4"/>
    <w:rsid w:val="009A749B"/>
    <w:rsid w:val="009A7870"/>
    <w:rsid w:val="009B0F84"/>
    <w:rsid w:val="009B15F8"/>
    <w:rsid w:val="009B2CC4"/>
    <w:rsid w:val="009B3754"/>
    <w:rsid w:val="009B4386"/>
    <w:rsid w:val="009B5BD3"/>
    <w:rsid w:val="009B63D6"/>
    <w:rsid w:val="009B7729"/>
    <w:rsid w:val="009B77F1"/>
    <w:rsid w:val="009C0477"/>
    <w:rsid w:val="009C04DF"/>
    <w:rsid w:val="009C09BB"/>
    <w:rsid w:val="009C0D3E"/>
    <w:rsid w:val="009C3B63"/>
    <w:rsid w:val="009C3BE2"/>
    <w:rsid w:val="009C3E2B"/>
    <w:rsid w:val="009C4C61"/>
    <w:rsid w:val="009C515F"/>
    <w:rsid w:val="009C666C"/>
    <w:rsid w:val="009C71BD"/>
    <w:rsid w:val="009D0C63"/>
    <w:rsid w:val="009D386D"/>
    <w:rsid w:val="009D3EE7"/>
    <w:rsid w:val="009D48BC"/>
    <w:rsid w:val="009D4FB1"/>
    <w:rsid w:val="009D627A"/>
    <w:rsid w:val="009D77A6"/>
    <w:rsid w:val="009E0843"/>
    <w:rsid w:val="009E0B19"/>
    <w:rsid w:val="009E0CCD"/>
    <w:rsid w:val="009E36B6"/>
    <w:rsid w:val="009E36CA"/>
    <w:rsid w:val="009E38E4"/>
    <w:rsid w:val="009E4464"/>
    <w:rsid w:val="009E5115"/>
    <w:rsid w:val="009E5151"/>
    <w:rsid w:val="009E58FB"/>
    <w:rsid w:val="009F00AF"/>
    <w:rsid w:val="009F0201"/>
    <w:rsid w:val="009F1288"/>
    <w:rsid w:val="009F2747"/>
    <w:rsid w:val="009F3B03"/>
    <w:rsid w:val="009F4555"/>
    <w:rsid w:val="009F537B"/>
    <w:rsid w:val="009F61FB"/>
    <w:rsid w:val="009F6EBA"/>
    <w:rsid w:val="009F790C"/>
    <w:rsid w:val="009F7A84"/>
    <w:rsid w:val="00A027B7"/>
    <w:rsid w:val="00A07290"/>
    <w:rsid w:val="00A1007B"/>
    <w:rsid w:val="00A100E8"/>
    <w:rsid w:val="00A10788"/>
    <w:rsid w:val="00A10E66"/>
    <w:rsid w:val="00A10FF0"/>
    <w:rsid w:val="00A11FF4"/>
    <w:rsid w:val="00A12231"/>
    <w:rsid w:val="00A12365"/>
    <w:rsid w:val="00A124C7"/>
    <w:rsid w:val="00A13F97"/>
    <w:rsid w:val="00A14871"/>
    <w:rsid w:val="00A15A60"/>
    <w:rsid w:val="00A15B32"/>
    <w:rsid w:val="00A162BE"/>
    <w:rsid w:val="00A17346"/>
    <w:rsid w:val="00A21883"/>
    <w:rsid w:val="00A21DC9"/>
    <w:rsid w:val="00A22B4D"/>
    <w:rsid w:val="00A245D5"/>
    <w:rsid w:val="00A24B64"/>
    <w:rsid w:val="00A263FE"/>
    <w:rsid w:val="00A266C4"/>
    <w:rsid w:val="00A26AB9"/>
    <w:rsid w:val="00A3197D"/>
    <w:rsid w:val="00A32FA4"/>
    <w:rsid w:val="00A3321E"/>
    <w:rsid w:val="00A34068"/>
    <w:rsid w:val="00A363B9"/>
    <w:rsid w:val="00A367A3"/>
    <w:rsid w:val="00A36FDE"/>
    <w:rsid w:val="00A37CC2"/>
    <w:rsid w:val="00A41127"/>
    <w:rsid w:val="00A41A56"/>
    <w:rsid w:val="00A44678"/>
    <w:rsid w:val="00A44C34"/>
    <w:rsid w:val="00A451A0"/>
    <w:rsid w:val="00A45CBD"/>
    <w:rsid w:val="00A46759"/>
    <w:rsid w:val="00A46A45"/>
    <w:rsid w:val="00A46DB6"/>
    <w:rsid w:val="00A516FE"/>
    <w:rsid w:val="00A52D52"/>
    <w:rsid w:val="00A53E3B"/>
    <w:rsid w:val="00A557DA"/>
    <w:rsid w:val="00A5690B"/>
    <w:rsid w:val="00A57118"/>
    <w:rsid w:val="00A571B8"/>
    <w:rsid w:val="00A60A0F"/>
    <w:rsid w:val="00A615A6"/>
    <w:rsid w:val="00A61CE8"/>
    <w:rsid w:val="00A62D91"/>
    <w:rsid w:val="00A63826"/>
    <w:rsid w:val="00A64234"/>
    <w:rsid w:val="00A64633"/>
    <w:rsid w:val="00A646F3"/>
    <w:rsid w:val="00A64F4D"/>
    <w:rsid w:val="00A67C5A"/>
    <w:rsid w:val="00A736C2"/>
    <w:rsid w:val="00A74FBD"/>
    <w:rsid w:val="00A75596"/>
    <w:rsid w:val="00A75DC8"/>
    <w:rsid w:val="00A7633E"/>
    <w:rsid w:val="00A77729"/>
    <w:rsid w:val="00A808ED"/>
    <w:rsid w:val="00A811C7"/>
    <w:rsid w:val="00A81DE7"/>
    <w:rsid w:val="00A832CB"/>
    <w:rsid w:val="00A840A3"/>
    <w:rsid w:val="00A84724"/>
    <w:rsid w:val="00A866BA"/>
    <w:rsid w:val="00A86B8E"/>
    <w:rsid w:val="00A90729"/>
    <w:rsid w:val="00A91E12"/>
    <w:rsid w:val="00A92947"/>
    <w:rsid w:val="00A92F73"/>
    <w:rsid w:val="00A94882"/>
    <w:rsid w:val="00A95EE3"/>
    <w:rsid w:val="00A9616B"/>
    <w:rsid w:val="00A967C3"/>
    <w:rsid w:val="00A97289"/>
    <w:rsid w:val="00A97C65"/>
    <w:rsid w:val="00AA337B"/>
    <w:rsid w:val="00AA46B8"/>
    <w:rsid w:val="00AA4BD3"/>
    <w:rsid w:val="00AA5E45"/>
    <w:rsid w:val="00AA69A0"/>
    <w:rsid w:val="00AA7A03"/>
    <w:rsid w:val="00AB07E0"/>
    <w:rsid w:val="00AB0F4D"/>
    <w:rsid w:val="00AB19C0"/>
    <w:rsid w:val="00AB1D46"/>
    <w:rsid w:val="00AB2125"/>
    <w:rsid w:val="00AB221B"/>
    <w:rsid w:val="00AB3892"/>
    <w:rsid w:val="00AB49E6"/>
    <w:rsid w:val="00AB5101"/>
    <w:rsid w:val="00AB5E89"/>
    <w:rsid w:val="00AB6F6E"/>
    <w:rsid w:val="00AB723F"/>
    <w:rsid w:val="00AB7A11"/>
    <w:rsid w:val="00AB7B62"/>
    <w:rsid w:val="00AB7F86"/>
    <w:rsid w:val="00AC1C45"/>
    <w:rsid w:val="00AC2D0A"/>
    <w:rsid w:val="00AC4655"/>
    <w:rsid w:val="00AC555F"/>
    <w:rsid w:val="00AC7AF8"/>
    <w:rsid w:val="00AD1272"/>
    <w:rsid w:val="00AD4597"/>
    <w:rsid w:val="00AD673F"/>
    <w:rsid w:val="00AD6B0C"/>
    <w:rsid w:val="00AD76A2"/>
    <w:rsid w:val="00AE06B5"/>
    <w:rsid w:val="00AE307B"/>
    <w:rsid w:val="00AE332D"/>
    <w:rsid w:val="00AE3BC0"/>
    <w:rsid w:val="00AE5622"/>
    <w:rsid w:val="00AE57AF"/>
    <w:rsid w:val="00AE6013"/>
    <w:rsid w:val="00AE70F3"/>
    <w:rsid w:val="00AF05F9"/>
    <w:rsid w:val="00AF1D29"/>
    <w:rsid w:val="00AF5E7C"/>
    <w:rsid w:val="00AF5FA5"/>
    <w:rsid w:val="00AF6D25"/>
    <w:rsid w:val="00AF6EFD"/>
    <w:rsid w:val="00B00B42"/>
    <w:rsid w:val="00B014D3"/>
    <w:rsid w:val="00B020D7"/>
    <w:rsid w:val="00B06A02"/>
    <w:rsid w:val="00B07065"/>
    <w:rsid w:val="00B071E4"/>
    <w:rsid w:val="00B13CA8"/>
    <w:rsid w:val="00B150DC"/>
    <w:rsid w:val="00B16DC5"/>
    <w:rsid w:val="00B16E42"/>
    <w:rsid w:val="00B17E49"/>
    <w:rsid w:val="00B20780"/>
    <w:rsid w:val="00B20DD3"/>
    <w:rsid w:val="00B21665"/>
    <w:rsid w:val="00B231C7"/>
    <w:rsid w:val="00B23EEE"/>
    <w:rsid w:val="00B25713"/>
    <w:rsid w:val="00B25770"/>
    <w:rsid w:val="00B25C2C"/>
    <w:rsid w:val="00B2654A"/>
    <w:rsid w:val="00B27DA2"/>
    <w:rsid w:val="00B309C8"/>
    <w:rsid w:val="00B3121C"/>
    <w:rsid w:val="00B3211A"/>
    <w:rsid w:val="00B32143"/>
    <w:rsid w:val="00B33A77"/>
    <w:rsid w:val="00B34301"/>
    <w:rsid w:val="00B3453C"/>
    <w:rsid w:val="00B35722"/>
    <w:rsid w:val="00B36028"/>
    <w:rsid w:val="00B3618B"/>
    <w:rsid w:val="00B36F3B"/>
    <w:rsid w:val="00B379DB"/>
    <w:rsid w:val="00B42964"/>
    <w:rsid w:val="00B42F20"/>
    <w:rsid w:val="00B43935"/>
    <w:rsid w:val="00B443BA"/>
    <w:rsid w:val="00B46C3D"/>
    <w:rsid w:val="00B47387"/>
    <w:rsid w:val="00B4745B"/>
    <w:rsid w:val="00B51033"/>
    <w:rsid w:val="00B5384A"/>
    <w:rsid w:val="00B542C4"/>
    <w:rsid w:val="00B547FE"/>
    <w:rsid w:val="00B56680"/>
    <w:rsid w:val="00B567BF"/>
    <w:rsid w:val="00B6208C"/>
    <w:rsid w:val="00B64556"/>
    <w:rsid w:val="00B647D6"/>
    <w:rsid w:val="00B64AA4"/>
    <w:rsid w:val="00B651F7"/>
    <w:rsid w:val="00B70030"/>
    <w:rsid w:val="00B712C6"/>
    <w:rsid w:val="00B72C5A"/>
    <w:rsid w:val="00B74DA0"/>
    <w:rsid w:val="00B752FF"/>
    <w:rsid w:val="00B80F0B"/>
    <w:rsid w:val="00B81194"/>
    <w:rsid w:val="00B81E07"/>
    <w:rsid w:val="00B8222D"/>
    <w:rsid w:val="00B84161"/>
    <w:rsid w:val="00B843DD"/>
    <w:rsid w:val="00B844B4"/>
    <w:rsid w:val="00B86148"/>
    <w:rsid w:val="00B869F9"/>
    <w:rsid w:val="00B870E8"/>
    <w:rsid w:val="00B9313A"/>
    <w:rsid w:val="00B94F73"/>
    <w:rsid w:val="00B95255"/>
    <w:rsid w:val="00B961A7"/>
    <w:rsid w:val="00B9781E"/>
    <w:rsid w:val="00B97B94"/>
    <w:rsid w:val="00BA0200"/>
    <w:rsid w:val="00BA0FC7"/>
    <w:rsid w:val="00BA219F"/>
    <w:rsid w:val="00BA2A0E"/>
    <w:rsid w:val="00BA3658"/>
    <w:rsid w:val="00BA44A5"/>
    <w:rsid w:val="00BA6060"/>
    <w:rsid w:val="00BA67EB"/>
    <w:rsid w:val="00BB2BE2"/>
    <w:rsid w:val="00BB41CA"/>
    <w:rsid w:val="00BC1DCA"/>
    <w:rsid w:val="00BC1F6D"/>
    <w:rsid w:val="00BC29F7"/>
    <w:rsid w:val="00BC4EDB"/>
    <w:rsid w:val="00BC7EA0"/>
    <w:rsid w:val="00BD0288"/>
    <w:rsid w:val="00BD1F71"/>
    <w:rsid w:val="00BD2268"/>
    <w:rsid w:val="00BD4C11"/>
    <w:rsid w:val="00BD590A"/>
    <w:rsid w:val="00BE01B9"/>
    <w:rsid w:val="00BE0353"/>
    <w:rsid w:val="00BE33DE"/>
    <w:rsid w:val="00BE36E3"/>
    <w:rsid w:val="00BE38A3"/>
    <w:rsid w:val="00BE3F92"/>
    <w:rsid w:val="00BE42BD"/>
    <w:rsid w:val="00BE4F78"/>
    <w:rsid w:val="00BE514B"/>
    <w:rsid w:val="00BE5AA1"/>
    <w:rsid w:val="00BE705E"/>
    <w:rsid w:val="00BE7B31"/>
    <w:rsid w:val="00BF03FB"/>
    <w:rsid w:val="00BF21BA"/>
    <w:rsid w:val="00BF2F58"/>
    <w:rsid w:val="00BF3569"/>
    <w:rsid w:val="00BF3F14"/>
    <w:rsid w:val="00BF4886"/>
    <w:rsid w:val="00BF7A78"/>
    <w:rsid w:val="00C00E8B"/>
    <w:rsid w:val="00C01200"/>
    <w:rsid w:val="00C01D0C"/>
    <w:rsid w:val="00C02A5F"/>
    <w:rsid w:val="00C04037"/>
    <w:rsid w:val="00C04531"/>
    <w:rsid w:val="00C05C6D"/>
    <w:rsid w:val="00C05E10"/>
    <w:rsid w:val="00C06B97"/>
    <w:rsid w:val="00C071DD"/>
    <w:rsid w:val="00C079F5"/>
    <w:rsid w:val="00C128A7"/>
    <w:rsid w:val="00C12DC9"/>
    <w:rsid w:val="00C12E21"/>
    <w:rsid w:val="00C16BD3"/>
    <w:rsid w:val="00C205B4"/>
    <w:rsid w:val="00C2255B"/>
    <w:rsid w:val="00C22F37"/>
    <w:rsid w:val="00C23B02"/>
    <w:rsid w:val="00C244D0"/>
    <w:rsid w:val="00C24AAB"/>
    <w:rsid w:val="00C25569"/>
    <w:rsid w:val="00C25D63"/>
    <w:rsid w:val="00C31AA8"/>
    <w:rsid w:val="00C31FA3"/>
    <w:rsid w:val="00C32094"/>
    <w:rsid w:val="00C32FE2"/>
    <w:rsid w:val="00C34B14"/>
    <w:rsid w:val="00C34D8A"/>
    <w:rsid w:val="00C35177"/>
    <w:rsid w:val="00C3656A"/>
    <w:rsid w:val="00C366D4"/>
    <w:rsid w:val="00C36AB1"/>
    <w:rsid w:val="00C36AEE"/>
    <w:rsid w:val="00C377DA"/>
    <w:rsid w:val="00C37E30"/>
    <w:rsid w:val="00C411E4"/>
    <w:rsid w:val="00C413FE"/>
    <w:rsid w:val="00C4288F"/>
    <w:rsid w:val="00C4545B"/>
    <w:rsid w:val="00C45BDF"/>
    <w:rsid w:val="00C467AD"/>
    <w:rsid w:val="00C46E91"/>
    <w:rsid w:val="00C474AE"/>
    <w:rsid w:val="00C50193"/>
    <w:rsid w:val="00C51CCA"/>
    <w:rsid w:val="00C51CDE"/>
    <w:rsid w:val="00C53282"/>
    <w:rsid w:val="00C53AC7"/>
    <w:rsid w:val="00C5591C"/>
    <w:rsid w:val="00C55E32"/>
    <w:rsid w:val="00C5713A"/>
    <w:rsid w:val="00C60EA4"/>
    <w:rsid w:val="00C62D40"/>
    <w:rsid w:val="00C648F3"/>
    <w:rsid w:val="00C64B84"/>
    <w:rsid w:val="00C65BDD"/>
    <w:rsid w:val="00C663FD"/>
    <w:rsid w:val="00C66A20"/>
    <w:rsid w:val="00C6775A"/>
    <w:rsid w:val="00C7304D"/>
    <w:rsid w:val="00C80040"/>
    <w:rsid w:val="00C81332"/>
    <w:rsid w:val="00C8140B"/>
    <w:rsid w:val="00C82281"/>
    <w:rsid w:val="00C830C4"/>
    <w:rsid w:val="00C8633B"/>
    <w:rsid w:val="00C86587"/>
    <w:rsid w:val="00C87BA5"/>
    <w:rsid w:val="00C90A37"/>
    <w:rsid w:val="00C915E3"/>
    <w:rsid w:val="00C91FFC"/>
    <w:rsid w:val="00C932B2"/>
    <w:rsid w:val="00C95A88"/>
    <w:rsid w:val="00C962E2"/>
    <w:rsid w:val="00C9643F"/>
    <w:rsid w:val="00C97583"/>
    <w:rsid w:val="00CA0147"/>
    <w:rsid w:val="00CA06A1"/>
    <w:rsid w:val="00CA1091"/>
    <w:rsid w:val="00CA1EF2"/>
    <w:rsid w:val="00CA4B33"/>
    <w:rsid w:val="00CA60D9"/>
    <w:rsid w:val="00CB053E"/>
    <w:rsid w:val="00CB1182"/>
    <w:rsid w:val="00CB1EAE"/>
    <w:rsid w:val="00CB2280"/>
    <w:rsid w:val="00CB272C"/>
    <w:rsid w:val="00CB2C9A"/>
    <w:rsid w:val="00CB48A3"/>
    <w:rsid w:val="00CB5E67"/>
    <w:rsid w:val="00CB5EC0"/>
    <w:rsid w:val="00CB6D11"/>
    <w:rsid w:val="00CB7598"/>
    <w:rsid w:val="00CC055B"/>
    <w:rsid w:val="00CC06B4"/>
    <w:rsid w:val="00CC13D8"/>
    <w:rsid w:val="00CC21DA"/>
    <w:rsid w:val="00CC3F25"/>
    <w:rsid w:val="00CD0EDC"/>
    <w:rsid w:val="00CD1AE3"/>
    <w:rsid w:val="00CD274C"/>
    <w:rsid w:val="00CD3952"/>
    <w:rsid w:val="00CD574D"/>
    <w:rsid w:val="00CD6BA4"/>
    <w:rsid w:val="00CD6CA8"/>
    <w:rsid w:val="00CD6E6B"/>
    <w:rsid w:val="00CD73EC"/>
    <w:rsid w:val="00CE0963"/>
    <w:rsid w:val="00CE1CBD"/>
    <w:rsid w:val="00CE2138"/>
    <w:rsid w:val="00CE29D0"/>
    <w:rsid w:val="00CE3761"/>
    <w:rsid w:val="00CE4507"/>
    <w:rsid w:val="00CE587E"/>
    <w:rsid w:val="00CE5DD4"/>
    <w:rsid w:val="00CE5FBC"/>
    <w:rsid w:val="00CE61C0"/>
    <w:rsid w:val="00CE626D"/>
    <w:rsid w:val="00CE6309"/>
    <w:rsid w:val="00CE65E0"/>
    <w:rsid w:val="00CF13D7"/>
    <w:rsid w:val="00CF465D"/>
    <w:rsid w:val="00CF46C1"/>
    <w:rsid w:val="00CF500B"/>
    <w:rsid w:val="00CF717D"/>
    <w:rsid w:val="00CF7E3F"/>
    <w:rsid w:val="00D00236"/>
    <w:rsid w:val="00D003FC"/>
    <w:rsid w:val="00D00C7C"/>
    <w:rsid w:val="00D02A22"/>
    <w:rsid w:val="00D0506E"/>
    <w:rsid w:val="00D06B72"/>
    <w:rsid w:val="00D078F3"/>
    <w:rsid w:val="00D12D46"/>
    <w:rsid w:val="00D13794"/>
    <w:rsid w:val="00D1411C"/>
    <w:rsid w:val="00D15C5D"/>
    <w:rsid w:val="00D17EC6"/>
    <w:rsid w:val="00D21503"/>
    <w:rsid w:val="00D261AE"/>
    <w:rsid w:val="00D2645D"/>
    <w:rsid w:val="00D26835"/>
    <w:rsid w:val="00D31185"/>
    <w:rsid w:val="00D328FE"/>
    <w:rsid w:val="00D3363A"/>
    <w:rsid w:val="00D352AB"/>
    <w:rsid w:val="00D3550A"/>
    <w:rsid w:val="00D35FF6"/>
    <w:rsid w:val="00D367B0"/>
    <w:rsid w:val="00D43EB0"/>
    <w:rsid w:val="00D4444D"/>
    <w:rsid w:val="00D46084"/>
    <w:rsid w:val="00D460FA"/>
    <w:rsid w:val="00D4625B"/>
    <w:rsid w:val="00D46411"/>
    <w:rsid w:val="00D46559"/>
    <w:rsid w:val="00D46951"/>
    <w:rsid w:val="00D4765F"/>
    <w:rsid w:val="00D54658"/>
    <w:rsid w:val="00D54A04"/>
    <w:rsid w:val="00D54AB9"/>
    <w:rsid w:val="00D55C63"/>
    <w:rsid w:val="00D55FB3"/>
    <w:rsid w:val="00D56395"/>
    <w:rsid w:val="00D56A60"/>
    <w:rsid w:val="00D60EE4"/>
    <w:rsid w:val="00D60FA4"/>
    <w:rsid w:val="00D61CB0"/>
    <w:rsid w:val="00D627CF"/>
    <w:rsid w:val="00D6312B"/>
    <w:rsid w:val="00D63548"/>
    <w:rsid w:val="00D63E53"/>
    <w:rsid w:val="00D67C5D"/>
    <w:rsid w:val="00D70327"/>
    <w:rsid w:val="00D70822"/>
    <w:rsid w:val="00D70919"/>
    <w:rsid w:val="00D7112B"/>
    <w:rsid w:val="00D72C42"/>
    <w:rsid w:val="00D7315D"/>
    <w:rsid w:val="00D756AF"/>
    <w:rsid w:val="00D76CC1"/>
    <w:rsid w:val="00D76E69"/>
    <w:rsid w:val="00D770C1"/>
    <w:rsid w:val="00D77AA9"/>
    <w:rsid w:val="00D80EC6"/>
    <w:rsid w:val="00D85535"/>
    <w:rsid w:val="00D85D57"/>
    <w:rsid w:val="00D86393"/>
    <w:rsid w:val="00D8683C"/>
    <w:rsid w:val="00D87927"/>
    <w:rsid w:val="00D9076E"/>
    <w:rsid w:val="00D90A29"/>
    <w:rsid w:val="00D926D6"/>
    <w:rsid w:val="00D93110"/>
    <w:rsid w:val="00D935AF"/>
    <w:rsid w:val="00D94D22"/>
    <w:rsid w:val="00D97EF5"/>
    <w:rsid w:val="00DA2C40"/>
    <w:rsid w:val="00DA33B9"/>
    <w:rsid w:val="00DA5B05"/>
    <w:rsid w:val="00DA5E20"/>
    <w:rsid w:val="00DA688E"/>
    <w:rsid w:val="00DA6BBF"/>
    <w:rsid w:val="00DA7012"/>
    <w:rsid w:val="00DA79A7"/>
    <w:rsid w:val="00DB0B07"/>
    <w:rsid w:val="00DB147E"/>
    <w:rsid w:val="00DB2437"/>
    <w:rsid w:val="00DB3CAC"/>
    <w:rsid w:val="00DB44C5"/>
    <w:rsid w:val="00DB4638"/>
    <w:rsid w:val="00DB4D84"/>
    <w:rsid w:val="00DB6144"/>
    <w:rsid w:val="00DB7FF4"/>
    <w:rsid w:val="00DC5089"/>
    <w:rsid w:val="00DC5659"/>
    <w:rsid w:val="00DC5A29"/>
    <w:rsid w:val="00DC5C90"/>
    <w:rsid w:val="00DC5D87"/>
    <w:rsid w:val="00DC72F1"/>
    <w:rsid w:val="00DD03FF"/>
    <w:rsid w:val="00DD0A66"/>
    <w:rsid w:val="00DD1EA5"/>
    <w:rsid w:val="00DD237A"/>
    <w:rsid w:val="00DD2947"/>
    <w:rsid w:val="00DD2EE9"/>
    <w:rsid w:val="00DD4C9B"/>
    <w:rsid w:val="00DD6C0A"/>
    <w:rsid w:val="00DD7195"/>
    <w:rsid w:val="00DD71E4"/>
    <w:rsid w:val="00DE0B36"/>
    <w:rsid w:val="00DE286A"/>
    <w:rsid w:val="00DE2C36"/>
    <w:rsid w:val="00DE5F56"/>
    <w:rsid w:val="00DE736E"/>
    <w:rsid w:val="00DE7C30"/>
    <w:rsid w:val="00DE7D17"/>
    <w:rsid w:val="00DF05FE"/>
    <w:rsid w:val="00DF2E53"/>
    <w:rsid w:val="00E04E12"/>
    <w:rsid w:val="00E0588A"/>
    <w:rsid w:val="00E05AC5"/>
    <w:rsid w:val="00E067B4"/>
    <w:rsid w:val="00E06C06"/>
    <w:rsid w:val="00E06DBF"/>
    <w:rsid w:val="00E074F6"/>
    <w:rsid w:val="00E104EB"/>
    <w:rsid w:val="00E14339"/>
    <w:rsid w:val="00E143DD"/>
    <w:rsid w:val="00E166A1"/>
    <w:rsid w:val="00E16C88"/>
    <w:rsid w:val="00E17C03"/>
    <w:rsid w:val="00E20F76"/>
    <w:rsid w:val="00E22771"/>
    <w:rsid w:val="00E24096"/>
    <w:rsid w:val="00E2429A"/>
    <w:rsid w:val="00E27898"/>
    <w:rsid w:val="00E30BBB"/>
    <w:rsid w:val="00E350C1"/>
    <w:rsid w:val="00E35B19"/>
    <w:rsid w:val="00E35BDD"/>
    <w:rsid w:val="00E365DC"/>
    <w:rsid w:val="00E366BA"/>
    <w:rsid w:val="00E37126"/>
    <w:rsid w:val="00E37226"/>
    <w:rsid w:val="00E404B5"/>
    <w:rsid w:val="00E40E73"/>
    <w:rsid w:val="00E41126"/>
    <w:rsid w:val="00E4217F"/>
    <w:rsid w:val="00E45890"/>
    <w:rsid w:val="00E46899"/>
    <w:rsid w:val="00E469AA"/>
    <w:rsid w:val="00E47CDF"/>
    <w:rsid w:val="00E47FE1"/>
    <w:rsid w:val="00E509C4"/>
    <w:rsid w:val="00E51187"/>
    <w:rsid w:val="00E51375"/>
    <w:rsid w:val="00E523FE"/>
    <w:rsid w:val="00E5296E"/>
    <w:rsid w:val="00E53689"/>
    <w:rsid w:val="00E54E6C"/>
    <w:rsid w:val="00E556CE"/>
    <w:rsid w:val="00E56A17"/>
    <w:rsid w:val="00E6167D"/>
    <w:rsid w:val="00E62F33"/>
    <w:rsid w:val="00E6329E"/>
    <w:rsid w:val="00E67B10"/>
    <w:rsid w:val="00E713C3"/>
    <w:rsid w:val="00E71442"/>
    <w:rsid w:val="00E72009"/>
    <w:rsid w:val="00E72A04"/>
    <w:rsid w:val="00E742F8"/>
    <w:rsid w:val="00E77FB2"/>
    <w:rsid w:val="00E80B66"/>
    <w:rsid w:val="00E80CAF"/>
    <w:rsid w:val="00E81AAE"/>
    <w:rsid w:val="00E82C0C"/>
    <w:rsid w:val="00E82CD6"/>
    <w:rsid w:val="00E845EE"/>
    <w:rsid w:val="00E84651"/>
    <w:rsid w:val="00E85436"/>
    <w:rsid w:val="00E86969"/>
    <w:rsid w:val="00E90789"/>
    <w:rsid w:val="00E917B5"/>
    <w:rsid w:val="00E92772"/>
    <w:rsid w:val="00E927E3"/>
    <w:rsid w:val="00E92EF3"/>
    <w:rsid w:val="00E9389A"/>
    <w:rsid w:val="00E93C11"/>
    <w:rsid w:val="00E93D67"/>
    <w:rsid w:val="00E94CDD"/>
    <w:rsid w:val="00E95D50"/>
    <w:rsid w:val="00EA074E"/>
    <w:rsid w:val="00EA1CFB"/>
    <w:rsid w:val="00EA251E"/>
    <w:rsid w:val="00EA2830"/>
    <w:rsid w:val="00EA2F01"/>
    <w:rsid w:val="00EA3C54"/>
    <w:rsid w:val="00EA4372"/>
    <w:rsid w:val="00EA5068"/>
    <w:rsid w:val="00EA50C4"/>
    <w:rsid w:val="00EA5525"/>
    <w:rsid w:val="00EA5B3D"/>
    <w:rsid w:val="00EA711E"/>
    <w:rsid w:val="00EA7909"/>
    <w:rsid w:val="00EB0A56"/>
    <w:rsid w:val="00EB2ABC"/>
    <w:rsid w:val="00EB3F0B"/>
    <w:rsid w:val="00EB444C"/>
    <w:rsid w:val="00EB4D27"/>
    <w:rsid w:val="00EB5C24"/>
    <w:rsid w:val="00EB69A1"/>
    <w:rsid w:val="00EB6C73"/>
    <w:rsid w:val="00EB72A2"/>
    <w:rsid w:val="00EB7912"/>
    <w:rsid w:val="00EB7AD7"/>
    <w:rsid w:val="00EC101F"/>
    <w:rsid w:val="00EC3B83"/>
    <w:rsid w:val="00EC5FE8"/>
    <w:rsid w:val="00EC62F2"/>
    <w:rsid w:val="00EC646F"/>
    <w:rsid w:val="00EC6B2E"/>
    <w:rsid w:val="00EC7CFE"/>
    <w:rsid w:val="00EC7FA2"/>
    <w:rsid w:val="00ED2260"/>
    <w:rsid w:val="00ED2694"/>
    <w:rsid w:val="00ED54AB"/>
    <w:rsid w:val="00ED6968"/>
    <w:rsid w:val="00ED75D0"/>
    <w:rsid w:val="00ED783B"/>
    <w:rsid w:val="00ED7985"/>
    <w:rsid w:val="00EE075D"/>
    <w:rsid w:val="00EE16EE"/>
    <w:rsid w:val="00EE1918"/>
    <w:rsid w:val="00EE1CF3"/>
    <w:rsid w:val="00EE1D3B"/>
    <w:rsid w:val="00EE1FE8"/>
    <w:rsid w:val="00EE3F13"/>
    <w:rsid w:val="00EE56FA"/>
    <w:rsid w:val="00EE57EB"/>
    <w:rsid w:val="00EE5F1C"/>
    <w:rsid w:val="00EE6B21"/>
    <w:rsid w:val="00EE7353"/>
    <w:rsid w:val="00EE75FD"/>
    <w:rsid w:val="00EF1348"/>
    <w:rsid w:val="00EF146F"/>
    <w:rsid w:val="00EF578D"/>
    <w:rsid w:val="00EF5A9C"/>
    <w:rsid w:val="00EF5D69"/>
    <w:rsid w:val="00EF5D6C"/>
    <w:rsid w:val="00EF6EBD"/>
    <w:rsid w:val="00EF7BA5"/>
    <w:rsid w:val="00F00AE6"/>
    <w:rsid w:val="00F01FC1"/>
    <w:rsid w:val="00F02CE6"/>
    <w:rsid w:val="00F0381A"/>
    <w:rsid w:val="00F04DFB"/>
    <w:rsid w:val="00F06462"/>
    <w:rsid w:val="00F1022A"/>
    <w:rsid w:val="00F10947"/>
    <w:rsid w:val="00F12D78"/>
    <w:rsid w:val="00F13268"/>
    <w:rsid w:val="00F132BC"/>
    <w:rsid w:val="00F17072"/>
    <w:rsid w:val="00F178A7"/>
    <w:rsid w:val="00F20137"/>
    <w:rsid w:val="00F20265"/>
    <w:rsid w:val="00F222E8"/>
    <w:rsid w:val="00F228CB"/>
    <w:rsid w:val="00F31686"/>
    <w:rsid w:val="00F33D2C"/>
    <w:rsid w:val="00F35A58"/>
    <w:rsid w:val="00F35CBB"/>
    <w:rsid w:val="00F37F01"/>
    <w:rsid w:val="00F410AF"/>
    <w:rsid w:val="00F41E3D"/>
    <w:rsid w:val="00F43454"/>
    <w:rsid w:val="00F43946"/>
    <w:rsid w:val="00F43E0F"/>
    <w:rsid w:val="00F43F33"/>
    <w:rsid w:val="00F440FD"/>
    <w:rsid w:val="00F440FE"/>
    <w:rsid w:val="00F4673D"/>
    <w:rsid w:val="00F46937"/>
    <w:rsid w:val="00F50AD4"/>
    <w:rsid w:val="00F50B1D"/>
    <w:rsid w:val="00F52C1A"/>
    <w:rsid w:val="00F53C05"/>
    <w:rsid w:val="00F53EF7"/>
    <w:rsid w:val="00F54609"/>
    <w:rsid w:val="00F5468F"/>
    <w:rsid w:val="00F5517C"/>
    <w:rsid w:val="00F55685"/>
    <w:rsid w:val="00F55A57"/>
    <w:rsid w:val="00F5600B"/>
    <w:rsid w:val="00F56ED3"/>
    <w:rsid w:val="00F57216"/>
    <w:rsid w:val="00F57CB9"/>
    <w:rsid w:val="00F57F27"/>
    <w:rsid w:val="00F600FE"/>
    <w:rsid w:val="00F607F3"/>
    <w:rsid w:val="00F62270"/>
    <w:rsid w:val="00F6285A"/>
    <w:rsid w:val="00F64572"/>
    <w:rsid w:val="00F668E9"/>
    <w:rsid w:val="00F71366"/>
    <w:rsid w:val="00F76D46"/>
    <w:rsid w:val="00F81C41"/>
    <w:rsid w:val="00F82237"/>
    <w:rsid w:val="00F847CD"/>
    <w:rsid w:val="00F84AC0"/>
    <w:rsid w:val="00F85582"/>
    <w:rsid w:val="00F8698C"/>
    <w:rsid w:val="00F86B5B"/>
    <w:rsid w:val="00F871EF"/>
    <w:rsid w:val="00F8763D"/>
    <w:rsid w:val="00F9062D"/>
    <w:rsid w:val="00F906E1"/>
    <w:rsid w:val="00F90A07"/>
    <w:rsid w:val="00F925CF"/>
    <w:rsid w:val="00F927D1"/>
    <w:rsid w:val="00F92D3D"/>
    <w:rsid w:val="00F9309D"/>
    <w:rsid w:val="00F930C7"/>
    <w:rsid w:val="00F93786"/>
    <w:rsid w:val="00F95557"/>
    <w:rsid w:val="00F960C4"/>
    <w:rsid w:val="00F9662B"/>
    <w:rsid w:val="00F968F6"/>
    <w:rsid w:val="00F974C7"/>
    <w:rsid w:val="00F97572"/>
    <w:rsid w:val="00F9771A"/>
    <w:rsid w:val="00F97EAB"/>
    <w:rsid w:val="00FA0762"/>
    <w:rsid w:val="00FA107B"/>
    <w:rsid w:val="00FA2C67"/>
    <w:rsid w:val="00FA2E30"/>
    <w:rsid w:val="00FA376F"/>
    <w:rsid w:val="00FA4A3D"/>
    <w:rsid w:val="00FA57C7"/>
    <w:rsid w:val="00FA5E2A"/>
    <w:rsid w:val="00FA6B26"/>
    <w:rsid w:val="00FB05A0"/>
    <w:rsid w:val="00FB0B73"/>
    <w:rsid w:val="00FB0E38"/>
    <w:rsid w:val="00FB2AAB"/>
    <w:rsid w:val="00FB2EF8"/>
    <w:rsid w:val="00FB34BF"/>
    <w:rsid w:val="00FB37A6"/>
    <w:rsid w:val="00FB3B4C"/>
    <w:rsid w:val="00FB3BBB"/>
    <w:rsid w:val="00FB504E"/>
    <w:rsid w:val="00FB5E30"/>
    <w:rsid w:val="00FB75E9"/>
    <w:rsid w:val="00FC1374"/>
    <w:rsid w:val="00FC1CF5"/>
    <w:rsid w:val="00FC2F23"/>
    <w:rsid w:val="00FC388E"/>
    <w:rsid w:val="00FC6220"/>
    <w:rsid w:val="00FC6D95"/>
    <w:rsid w:val="00FC6F2D"/>
    <w:rsid w:val="00FD2F6F"/>
    <w:rsid w:val="00FD5C94"/>
    <w:rsid w:val="00FD6C6B"/>
    <w:rsid w:val="00FD7799"/>
    <w:rsid w:val="00FE094F"/>
    <w:rsid w:val="00FE2638"/>
    <w:rsid w:val="00FE2698"/>
    <w:rsid w:val="00FE2872"/>
    <w:rsid w:val="00FE44DD"/>
    <w:rsid w:val="00FE48F3"/>
    <w:rsid w:val="00FE491C"/>
    <w:rsid w:val="00FE4B9D"/>
    <w:rsid w:val="00FE6574"/>
    <w:rsid w:val="00FE6E6F"/>
    <w:rsid w:val="00FF170C"/>
    <w:rsid w:val="00FF33E3"/>
    <w:rsid w:val="00FF4119"/>
    <w:rsid w:val="00FF6208"/>
    <w:rsid w:val="00FF62F9"/>
    <w:rsid w:val="00FF6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A94593"/>
  <w15:docId w15:val="{F2F0C7F8-5A42-4C12-9120-1441DDF3A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AA0"/>
    <w:rPr>
      <w:rFonts w:ascii="Arial" w:eastAsia="Times New Roman" w:hAnsi="Arial"/>
      <w:sz w:val="22"/>
    </w:rPr>
  </w:style>
  <w:style w:type="paragraph" w:styleId="Heading1">
    <w:name w:val="heading 1"/>
    <w:basedOn w:val="Normal"/>
    <w:next w:val="Normal"/>
    <w:link w:val="Heading1Char"/>
    <w:uiPriority w:val="9"/>
    <w:qFormat/>
    <w:rsid w:val="00454A57"/>
    <w:pPr>
      <w:keepNext/>
      <w:keepLines/>
      <w:spacing w:before="240"/>
      <w:outlineLvl w:val="0"/>
    </w:pPr>
    <w:rPr>
      <w:b/>
      <w:bCs/>
      <w:color w:val="76923C"/>
      <w:sz w:val="32"/>
      <w:szCs w:val="28"/>
    </w:rPr>
  </w:style>
  <w:style w:type="paragraph" w:styleId="Heading2">
    <w:name w:val="heading 2"/>
    <w:basedOn w:val="Normal"/>
    <w:next w:val="Normal"/>
    <w:link w:val="Heading2Char"/>
    <w:uiPriority w:val="9"/>
    <w:unhideWhenUsed/>
    <w:qFormat/>
    <w:rsid w:val="00CE626D"/>
    <w:pPr>
      <w:keepNext/>
      <w:keepLines/>
      <w:spacing w:before="200"/>
      <w:outlineLvl w:val="1"/>
    </w:pPr>
    <w:rPr>
      <w:b/>
      <w:bCs/>
      <w:color w:val="4F81BD"/>
      <w:sz w:val="28"/>
      <w:szCs w:val="26"/>
    </w:rPr>
  </w:style>
  <w:style w:type="paragraph" w:styleId="Heading3">
    <w:name w:val="heading 3"/>
    <w:basedOn w:val="Normal"/>
    <w:next w:val="Normal"/>
    <w:link w:val="Heading3Char"/>
    <w:uiPriority w:val="9"/>
    <w:unhideWhenUsed/>
    <w:qFormat/>
    <w:rsid w:val="00065870"/>
    <w:pPr>
      <w:keepNext/>
      <w:keepLines/>
      <w:spacing w:before="200"/>
      <w:outlineLvl w:val="2"/>
    </w:pPr>
    <w:rPr>
      <w:b/>
      <w:bCs/>
      <w:i/>
      <w:color w:val="76923C"/>
      <w:sz w:val="24"/>
    </w:rPr>
  </w:style>
  <w:style w:type="paragraph" w:styleId="Heading4">
    <w:name w:val="heading 4"/>
    <w:aliases w:val="h4,ASAPHeading 4,a) b) c)"/>
    <w:basedOn w:val="Normal"/>
    <w:next w:val="BodyText2"/>
    <w:link w:val="Heading4Char"/>
    <w:uiPriority w:val="9"/>
    <w:rsid w:val="00FD6C6B"/>
    <w:pPr>
      <w:keepNext/>
      <w:tabs>
        <w:tab w:val="num" w:pos="864"/>
        <w:tab w:val="left" w:pos="1800"/>
      </w:tabs>
      <w:spacing w:before="240"/>
      <w:ind w:left="864" w:hanging="864"/>
      <w:outlineLvl w:val="3"/>
    </w:pPr>
    <w:rPr>
      <w:rFonts w:cs="Arial"/>
      <w:b/>
      <w:bCs/>
      <w:szCs w:val="22"/>
    </w:rPr>
  </w:style>
  <w:style w:type="paragraph" w:styleId="Heading5">
    <w:name w:val="heading 5"/>
    <w:basedOn w:val="Normal"/>
    <w:next w:val="BodyText2"/>
    <w:link w:val="Heading5Char"/>
    <w:uiPriority w:val="9"/>
    <w:rsid w:val="00FD6C6B"/>
    <w:pPr>
      <w:tabs>
        <w:tab w:val="num" w:pos="1008"/>
        <w:tab w:val="left" w:pos="1800"/>
      </w:tabs>
      <w:spacing w:before="240" w:after="60"/>
      <w:ind w:left="1008" w:hanging="1008"/>
      <w:outlineLvl w:val="4"/>
    </w:pPr>
    <w:rPr>
      <w:rFonts w:cs="Arial"/>
      <w:b/>
      <w:bCs/>
      <w:szCs w:val="22"/>
    </w:rPr>
  </w:style>
  <w:style w:type="paragraph" w:styleId="Heading6">
    <w:name w:val="heading 6"/>
    <w:basedOn w:val="Normal"/>
    <w:next w:val="BodyText2"/>
    <w:link w:val="Heading6Char"/>
    <w:uiPriority w:val="9"/>
    <w:rsid w:val="00FD6C6B"/>
    <w:pPr>
      <w:tabs>
        <w:tab w:val="num" w:pos="1152"/>
        <w:tab w:val="left" w:pos="1800"/>
      </w:tabs>
      <w:spacing w:before="240" w:after="60"/>
      <w:ind w:left="1152" w:hanging="1152"/>
      <w:outlineLvl w:val="5"/>
    </w:pPr>
    <w:rPr>
      <w:rFonts w:cs="Arial"/>
      <w:b/>
      <w:bCs/>
      <w:i/>
      <w:iCs/>
      <w:szCs w:val="22"/>
    </w:rPr>
  </w:style>
  <w:style w:type="paragraph" w:styleId="Heading7">
    <w:name w:val="heading 7"/>
    <w:basedOn w:val="Normal"/>
    <w:next w:val="Normal"/>
    <w:link w:val="Heading7Char"/>
    <w:uiPriority w:val="9"/>
    <w:rsid w:val="00FD6C6B"/>
    <w:pPr>
      <w:tabs>
        <w:tab w:val="num" w:pos="1296"/>
      </w:tabs>
      <w:spacing w:before="240" w:after="60"/>
      <w:ind w:left="1296" w:hanging="1296"/>
      <w:outlineLvl w:val="6"/>
    </w:pPr>
    <w:rPr>
      <w:rFonts w:cs="Arial"/>
      <w:szCs w:val="22"/>
    </w:rPr>
  </w:style>
  <w:style w:type="paragraph" w:styleId="Heading8">
    <w:name w:val="heading 8"/>
    <w:basedOn w:val="Normal"/>
    <w:next w:val="Normal"/>
    <w:link w:val="Heading8Char"/>
    <w:uiPriority w:val="9"/>
    <w:rsid w:val="00FD6C6B"/>
    <w:pPr>
      <w:tabs>
        <w:tab w:val="num" w:pos="1440"/>
      </w:tabs>
      <w:spacing w:before="240" w:after="60"/>
      <w:ind w:left="1440" w:hanging="1440"/>
      <w:outlineLvl w:val="7"/>
    </w:pPr>
    <w:rPr>
      <w:rFonts w:cs="Arial"/>
      <w:i/>
      <w:iCs/>
      <w:szCs w:val="22"/>
    </w:rPr>
  </w:style>
  <w:style w:type="paragraph" w:styleId="Heading9">
    <w:name w:val="heading 9"/>
    <w:basedOn w:val="Normal"/>
    <w:next w:val="Normal"/>
    <w:link w:val="Heading9Char"/>
    <w:uiPriority w:val="9"/>
    <w:rsid w:val="00FD6C6B"/>
    <w:pPr>
      <w:tabs>
        <w:tab w:val="num" w:pos="1584"/>
      </w:tabs>
      <w:spacing w:before="240" w:after="60"/>
      <w:ind w:left="1584" w:hanging="1584"/>
      <w:outlineLvl w:val="8"/>
    </w:pPr>
    <w:rPr>
      <w:rFonts w:ascii="Helvetica" w:hAnsi="Helvetica" w:cs="Helvetic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letter p2"/>
    <w:basedOn w:val="Normal"/>
    <w:link w:val="HeaderChar"/>
    <w:unhideWhenUsed/>
    <w:rsid w:val="002A6C27"/>
    <w:pPr>
      <w:tabs>
        <w:tab w:val="center" w:pos="4680"/>
        <w:tab w:val="right" w:pos="9360"/>
      </w:tabs>
    </w:pPr>
  </w:style>
  <w:style w:type="character" w:customStyle="1" w:styleId="HeaderChar">
    <w:name w:val="Header Char"/>
    <w:aliases w:val="Header-letter p2 Char"/>
    <w:basedOn w:val="DefaultParagraphFont"/>
    <w:link w:val="Header"/>
    <w:rsid w:val="002A6C2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A6C27"/>
    <w:pPr>
      <w:tabs>
        <w:tab w:val="center" w:pos="4680"/>
        <w:tab w:val="right" w:pos="9360"/>
      </w:tabs>
    </w:pPr>
  </w:style>
  <w:style w:type="character" w:customStyle="1" w:styleId="FooterChar">
    <w:name w:val="Footer Char"/>
    <w:basedOn w:val="DefaultParagraphFont"/>
    <w:link w:val="Footer"/>
    <w:uiPriority w:val="99"/>
    <w:rsid w:val="002A6C27"/>
    <w:rPr>
      <w:rFonts w:ascii="Times New Roman" w:eastAsia="Times New Roman" w:hAnsi="Times New Roman" w:cs="Times New Roman"/>
      <w:sz w:val="24"/>
      <w:szCs w:val="20"/>
    </w:rPr>
  </w:style>
  <w:style w:type="paragraph" w:customStyle="1" w:styleId="TitlePage">
    <w:name w:val="Title Page"/>
    <w:basedOn w:val="Heading1"/>
    <w:link w:val="TitlePageChar"/>
    <w:qFormat/>
    <w:rsid w:val="00DE286A"/>
    <w:pPr>
      <w:spacing w:before="0"/>
    </w:pPr>
    <w:rPr>
      <w:color w:val="365F91"/>
      <w:sz w:val="44"/>
    </w:rPr>
  </w:style>
  <w:style w:type="character" w:customStyle="1" w:styleId="TitlePageChar">
    <w:name w:val="Title Page Char"/>
    <w:basedOn w:val="Heading1Char"/>
    <w:link w:val="TitlePage"/>
    <w:rsid w:val="00DE286A"/>
    <w:rPr>
      <w:rFonts w:ascii="Arial" w:eastAsia="Times New Roman" w:hAnsi="Arial" w:cs="Times New Roman"/>
      <w:b/>
      <w:bCs/>
      <w:color w:val="365F91"/>
      <w:sz w:val="44"/>
      <w:szCs w:val="28"/>
    </w:rPr>
  </w:style>
  <w:style w:type="character" w:customStyle="1" w:styleId="Heading1Char">
    <w:name w:val="Heading 1 Char"/>
    <w:basedOn w:val="DefaultParagraphFont"/>
    <w:link w:val="Heading1"/>
    <w:uiPriority w:val="9"/>
    <w:rsid w:val="00454A57"/>
    <w:rPr>
      <w:rFonts w:ascii="Arial" w:eastAsia="Times New Roman" w:hAnsi="Arial" w:cs="Times New Roman"/>
      <w:b/>
      <w:bCs/>
      <w:color w:val="76923C"/>
      <w:sz w:val="32"/>
      <w:szCs w:val="28"/>
    </w:rPr>
  </w:style>
  <w:style w:type="paragraph" w:styleId="BodyText">
    <w:name w:val="Body Text"/>
    <w:basedOn w:val="Normal"/>
    <w:link w:val="BodyTextChar"/>
    <w:rsid w:val="003A1A7F"/>
    <w:pPr>
      <w:spacing w:after="240"/>
    </w:pPr>
  </w:style>
  <w:style w:type="character" w:customStyle="1" w:styleId="BodyTextChar">
    <w:name w:val="Body Text Char"/>
    <w:basedOn w:val="DefaultParagraphFont"/>
    <w:link w:val="BodyText"/>
    <w:rsid w:val="003A1A7F"/>
    <w:rPr>
      <w:rFonts w:ascii="Times New Roman" w:eastAsia="Times New Roman" w:hAnsi="Times New Roman" w:cs="Times New Roman"/>
      <w:sz w:val="24"/>
      <w:szCs w:val="20"/>
    </w:rPr>
  </w:style>
  <w:style w:type="paragraph" w:customStyle="1" w:styleId="ReturnAddress">
    <w:name w:val="Return Address"/>
    <w:basedOn w:val="Normal"/>
    <w:rsid w:val="003A1A7F"/>
    <w:pPr>
      <w:jc w:val="center"/>
    </w:pPr>
    <w:rPr>
      <w:rFonts w:ascii="Garamond" w:hAnsi="Garamond"/>
      <w:spacing w:val="-3"/>
      <w:sz w:val="20"/>
    </w:rPr>
  </w:style>
  <w:style w:type="paragraph" w:customStyle="1" w:styleId="SectionLabel">
    <w:name w:val="Section Label"/>
    <w:basedOn w:val="Normal"/>
    <w:next w:val="Normal"/>
    <w:rsid w:val="003A1A7F"/>
    <w:pPr>
      <w:spacing w:before="2040" w:after="360" w:line="480" w:lineRule="atLeast"/>
    </w:pPr>
    <w:rPr>
      <w:rFonts w:ascii="Arial Black" w:hAnsi="Arial Black"/>
      <w:color w:val="808080"/>
      <w:spacing w:val="-35"/>
      <w:sz w:val="48"/>
    </w:rPr>
  </w:style>
  <w:style w:type="paragraph" w:styleId="ListBullet">
    <w:name w:val="List Bullet"/>
    <w:basedOn w:val="Normal"/>
    <w:semiHidden/>
    <w:rsid w:val="0095268B"/>
    <w:pPr>
      <w:numPr>
        <w:numId w:val="1"/>
      </w:numPr>
      <w:tabs>
        <w:tab w:val="left" w:pos="1800"/>
      </w:tabs>
      <w:suppressAutoHyphens/>
      <w:spacing w:after="120"/>
    </w:pPr>
  </w:style>
  <w:style w:type="paragraph" w:styleId="ListParagraph">
    <w:name w:val="List Paragraph"/>
    <w:basedOn w:val="Normal"/>
    <w:uiPriority w:val="34"/>
    <w:qFormat/>
    <w:rsid w:val="0095268B"/>
    <w:pPr>
      <w:ind w:left="720"/>
    </w:pPr>
  </w:style>
  <w:style w:type="paragraph" w:customStyle="1" w:styleId="tabletextnew1">
    <w:name w:val="tabletextnew1"/>
    <w:basedOn w:val="Normal"/>
    <w:rsid w:val="0095268B"/>
    <w:rPr>
      <w:rFonts w:cs="Arial"/>
      <w:color w:val="000000"/>
      <w:szCs w:val="22"/>
    </w:rPr>
  </w:style>
  <w:style w:type="paragraph" w:styleId="BalloonText">
    <w:name w:val="Balloon Text"/>
    <w:basedOn w:val="Normal"/>
    <w:link w:val="BalloonTextChar"/>
    <w:uiPriority w:val="99"/>
    <w:unhideWhenUsed/>
    <w:rsid w:val="0095268B"/>
    <w:rPr>
      <w:rFonts w:ascii="Tahoma" w:hAnsi="Tahoma" w:cs="Tahoma"/>
      <w:sz w:val="16"/>
      <w:szCs w:val="16"/>
    </w:rPr>
  </w:style>
  <w:style w:type="character" w:customStyle="1" w:styleId="BalloonTextChar">
    <w:name w:val="Balloon Text Char"/>
    <w:basedOn w:val="DefaultParagraphFont"/>
    <w:link w:val="BalloonText"/>
    <w:uiPriority w:val="99"/>
    <w:rsid w:val="0095268B"/>
    <w:rPr>
      <w:rFonts w:ascii="Tahoma" w:eastAsia="Times New Roman" w:hAnsi="Tahoma" w:cs="Tahoma"/>
      <w:sz w:val="16"/>
      <w:szCs w:val="16"/>
    </w:rPr>
  </w:style>
  <w:style w:type="character" w:customStyle="1" w:styleId="Heading2Char">
    <w:name w:val="Heading 2 Char"/>
    <w:basedOn w:val="DefaultParagraphFont"/>
    <w:link w:val="Heading2"/>
    <w:uiPriority w:val="9"/>
    <w:rsid w:val="00CE626D"/>
    <w:rPr>
      <w:rFonts w:ascii="Arial" w:eastAsia="Times New Roman" w:hAnsi="Arial" w:cs="Times New Roman"/>
      <w:b/>
      <w:bCs/>
      <w:color w:val="4F81BD"/>
      <w:sz w:val="28"/>
      <w:szCs w:val="26"/>
    </w:rPr>
  </w:style>
  <w:style w:type="paragraph" w:customStyle="1" w:styleId="ListNumbered0">
    <w:name w:val="List Numbered"/>
    <w:basedOn w:val="Normal"/>
    <w:link w:val="ListNumberedChar"/>
    <w:qFormat/>
    <w:rsid w:val="006C79E9"/>
    <w:pPr>
      <w:numPr>
        <w:numId w:val="19"/>
      </w:numPr>
      <w:spacing w:before="120" w:after="120"/>
    </w:pPr>
  </w:style>
  <w:style w:type="character" w:styleId="Hyperlink">
    <w:name w:val="Hyperlink"/>
    <w:basedOn w:val="DefaultParagraphFont"/>
    <w:uiPriority w:val="99"/>
    <w:rsid w:val="001B2436"/>
    <w:rPr>
      <w:rFonts w:cs="Times New Roman"/>
      <w:color w:val="0000FF"/>
      <w:u w:val="single"/>
    </w:rPr>
  </w:style>
  <w:style w:type="character" w:customStyle="1" w:styleId="mcpopup">
    <w:name w:val="mcpopup"/>
    <w:basedOn w:val="DefaultParagraphFont"/>
    <w:rsid w:val="001F15C3"/>
  </w:style>
  <w:style w:type="paragraph" w:styleId="NormalWeb">
    <w:name w:val="Normal (Web)"/>
    <w:basedOn w:val="Normal"/>
    <w:uiPriority w:val="99"/>
    <w:rsid w:val="00750F1B"/>
    <w:pPr>
      <w:shd w:val="clear" w:color="auto" w:fill="FFFFF2"/>
      <w:spacing w:before="80" w:after="80"/>
    </w:pPr>
    <w:rPr>
      <w:rFonts w:ascii="Verdana" w:hAnsi="Verdana" w:cs="Verdana"/>
      <w:color w:val="000000"/>
      <w:szCs w:val="22"/>
    </w:rPr>
  </w:style>
  <w:style w:type="paragraph" w:styleId="List">
    <w:name w:val="List"/>
    <w:basedOn w:val="Normal"/>
    <w:uiPriority w:val="99"/>
    <w:semiHidden/>
    <w:rsid w:val="00C65BDD"/>
    <w:pPr>
      <w:ind w:left="360" w:hanging="360"/>
    </w:pPr>
    <w:rPr>
      <w:rFonts w:cs="Arial"/>
      <w:szCs w:val="22"/>
    </w:rPr>
  </w:style>
  <w:style w:type="paragraph" w:styleId="TOC1">
    <w:name w:val="toc 1"/>
    <w:basedOn w:val="Normal"/>
    <w:next w:val="Normal"/>
    <w:autoRedefine/>
    <w:uiPriority w:val="39"/>
    <w:unhideWhenUsed/>
    <w:qFormat/>
    <w:rsid w:val="00573E88"/>
    <w:pPr>
      <w:spacing w:before="360"/>
    </w:pPr>
    <w:rPr>
      <w:rFonts w:ascii="Cambria" w:hAnsi="Cambria"/>
      <w:b/>
      <w:bCs/>
      <w:sz w:val="24"/>
      <w:szCs w:val="24"/>
    </w:rPr>
  </w:style>
  <w:style w:type="character" w:customStyle="1" w:styleId="Heading3Char">
    <w:name w:val="Heading 3 Char"/>
    <w:basedOn w:val="DefaultParagraphFont"/>
    <w:link w:val="Heading3"/>
    <w:rsid w:val="00065870"/>
    <w:rPr>
      <w:rFonts w:ascii="Arial" w:eastAsia="Times New Roman" w:hAnsi="Arial" w:cs="Times New Roman"/>
      <w:b/>
      <w:bCs/>
      <w:i/>
      <w:color w:val="76923C"/>
      <w:sz w:val="24"/>
      <w:szCs w:val="20"/>
    </w:rPr>
  </w:style>
  <w:style w:type="paragraph" w:styleId="Title">
    <w:name w:val="Title"/>
    <w:basedOn w:val="Normal"/>
    <w:next w:val="Normal"/>
    <w:link w:val="TitleChar"/>
    <w:uiPriority w:val="10"/>
    <w:qFormat/>
    <w:rsid w:val="00770562"/>
    <w:pPr>
      <w:spacing w:after="300"/>
      <w:contextualSpacing/>
      <w:jc w:val="right"/>
    </w:pPr>
    <w:rPr>
      <w:rFonts w:ascii="Cambria" w:hAnsi="Cambria"/>
      <w:b/>
      <w:color w:val="17365D"/>
      <w:spacing w:val="5"/>
      <w:kern w:val="28"/>
      <w:sz w:val="28"/>
      <w:szCs w:val="52"/>
    </w:rPr>
  </w:style>
  <w:style w:type="character" w:customStyle="1" w:styleId="TitleChar">
    <w:name w:val="Title Char"/>
    <w:basedOn w:val="DefaultParagraphFont"/>
    <w:link w:val="Title"/>
    <w:uiPriority w:val="10"/>
    <w:rsid w:val="00770562"/>
    <w:rPr>
      <w:rFonts w:ascii="Cambria" w:eastAsia="Times New Roman" w:hAnsi="Cambria" w:cs="Times New Roman"/>
      <w:b/>
      <w:color w:val="17365D"/>
      <w:spacing w:val="5"/>
      <w:kern w:val="28"/>
      <w:sz w:val="28"/>
      <w:szCs w:val="52"/>
    </w:rPr>
  </w:style>
  <w:style w:type="paragraph" w:styleId="ListNumber">
    <w:name w:val="List Number"/>
    <w:basedOn w:val="Normal"/>
    <w:uiPriority w:val="99"/>
    <w:semiHidden/>
    <w:unhideWhenUsed/>
    <w:rsid w:val="00226F89"/>
    <w:pPr>
      <w:numPr>
        <w:numId w:val="3"/>
      </w:numPr>
      <w:contextualSpacing/>
    </w:pPr>
  </w:style>
  <w:style w:type="character" w:customStyle="1" w:styleId="ListNumberedChar">
    <w:name w:val="List Numbered Char"/>
    <w:basedOn w:val="DefaultParagraphFont"/>
    <w:link w:val="ListNumbered0"/>
    <w:rsid w:val="006C79E9"/>
    <w:rPr>
      <w:rFonts w:ascii="Arial" w:eastAsia="Times New Roman" w:hAnsi="Arial"/>
      <w:sz w:val="22"/>
    </w:rPr>
  </w:style>
  <w:style w:type="paragraph" w:customStyle="1" w:styleId="tabletextnew2">
    <w:name w:val="tabletextnew2"/>
    <w:basedOn w:val="Normal"/>
    <w:rsid w:val="00226F89"/>
    <w:rPr>
      <w:rFonts w:cs="Arial"/>
      <w:color w:val="000000"/>
      <w:szCs w:val="22"/>
    </w:rPr>
  </w:style>
  <w:style w:type="paragraph" w:customStyle="1" w:styleId="Version">
    <w:name w:val="Version"/>
    <w:basedOn w:val="Normal"/>
    <w:link w:val="VersionChar"/>
    <w:autoRedefine/>
    <w:rsid w:val="00226F89"/>
    <w:pPr>
      <w:spacing w:after="60"/>
    </w:pPr>
    <w:rPr>
      <w:szCs w:val="24"/>
    </w:rPr>
  </w:style>
  <w:style w:type="character" w:customStyle="1" w:styleId="VersionChar">
    <w:name w:val="Version Char"/>
    <w:basedOn w:val="DefaultParagraphFont"/>
    <w:link w:val="Version"/>
    <w:rsid w:val="00226F89"/>
    <w:rPr>
      <w:rFonts w:ascii="Arial" w:eastAsia="Times New Roman" w:hAnsi="Arial" w:cs="Times New Roman"/>
      <w:szCs w:val="24"/>
    </w:rPr>
  </w:style>
  <w:style w:type="paragraph" w:customStyle="1" w:styleId="Normalwithindent">
    <w:name w:val="Normal with indent"/>
    <w:basedOn w:val="Normal"/>
    <w:autoRedefine/>
    <w:rsid w:val="00226F89"/>
    <w:pPr>
      <w:tabs>
        <w:tab w:val="left" w:pos="8228"/>
      </w:tabs>
      <w:spacing w:after="60"/>
      <w:ind w:left="432"/>
    </w:pPr>
    <w:rPr>
      <w:szCs w:val="24"/>
    </w:rPr>
  </w:style>
  <w:style w:type="paragraph" w:customStyle="1" w:styleId="Breadcrumb">
    <w:name w:val="Breadcrumb"/>
    <w:basedOn w:val="ListNumbered0"/>
    <w:link w:val="BreadcrumbChar"/>
    <w:rsid w:val="00357457"/>
    <w:pPr>
      <w:tabs>
        <w:tab w:val="right" w:pos="9911"/>
      </w:tabs>
      <w:spacing w:before="60" w:after="60"/>
      <w:ind w:left="374" w:hanging="374"/>
    </w:pPr>
    <w:rPr>
      <w:i/>
      <w:szCs w:val="24"/>
    </w:rPr>
  </w:style>
  <w:style w:type="character" w:customStyle="1" w:styleId="BreadcrumbChar">
    <w:name w:val="Breadcrumb Char"/>
    <w:basedOn w:val="ListNumberedChar"/>
    <w:link w:val="Breadcrumb"/>
    <w:rsid w:val="00357457"/>
    <w:rPr>
      <w:rFonts w:ascii="Arial" w:eastAsia="Times New Roman" w:hAnsi="Arial"/>
      <w:i/>
      <w:sz w:val="22"/>
      <w:szCs w:val="24"/>
    </w:rPr>
  </w:style>
  <w:style w:type="paragraph" w:customStyle="1" w:styleId="StyleBreadcrumbLeft025Hanging025">
    <w:name w:val="Style Breadcrumb + Left:  0.25&quot; Hanging:  0.25&quot;"/>
    <w:basedOn w:val="Breadcrumb"/>
    <w:link w:val="StyleBreadcrumbLeft025Hanging025Char"/>
    <w:autoRedefine/>
    <w:rsid w:val="00357457"/>
    <w:pPr>
      <w:spacing w:before="0"/>
      <w:ind w:left="576" w:hanging="576"/>
    </w:pPr>
    <w:rPr>
      <w:iCs/>
      <w:szCs w:val="20"/>
    </w:rPr>
  </w:style>
  <w:style w:type="character" w:customStyle="1" w:styleId="StyleBreadcrumbLeft025Hanging025Char">
    <w:name w:val="Style Breadcrumb + Left:  0.25&quot; Hanging:  0.25&quot; Char"/>
    <w:basedOn w:val="BreadcrumbChar"/>
    <w:link w:val="StyleBreadcrumbLeft025Hanging025"/>
    <w:rsid w:val="00357457"/>
    <w:rPr>
      <w:rFonts w:ascii="Arial" w:eastAsia="Times New Roman" w:hAnsi="Arial"/>
      <w:i/>
      <w:iCs/>
      <w:sz w:val="22"/>
      <w:szCs w:val="24"/>
    </w:rPr>
  </w:style>
  <w:style w:type="character" w:customStyle="1" w:styleId="EmailStyle511">
    <w:name w:val="EmailStyle511"/>
    <w:basedOn w:val="DefaultParagraphFont"/>
    <w:semiHidden/>
    <w:rsid w:val="00357457"/>
    <w:rPr>
      <w:rFonts w:ascii="Arial" w:hAnsi="Arial" w:cs="Arial"/>
      <w:color w:val="000080"/>
      <w:sz w:val="20"/>
      <w:szCs w:val="20"/>
    </w:rPr>
  </w:style>
  <w:style w:type="table" w:styleId="TableGrid">
    <w:name w:val="Table Grid"/>
    <w:basedOn w:val="TableNormal"/>
    <w:rsid w:val="003574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s6">
    <w:name w:val="whs6"/>
    <w:basedOn w:val="Normal"/>
    <w:rsid w:val="00357457"/>
    <w:rPr>
      <w:rFonts w:cs="Arial"/>
      <w:color w:val="000000"/>
      <w:sz w:val="20"/>
    </w:rPr>
  </w:style>
  <w:style w:type="character" w:styleId="FollowedHyperlink">
    <w:name w:val="FollowedHyperlink"/>
    <w:basedOn w:val="DefaultParagraphFont"/>
    <w:uiPriority w:val="99"/>
    <w:rsid w:val="00357457"/>
    <w:rPr>
      <w:color w:val="800080"/>
      <w:u w:val="single"/>
    </w:rPr>
  </w:style>
  <w:style w:type="character" w:styleId="PageNumber">
    <w:name w:val="page number"/>
    <w:basedOn w:val="DefaultParagraphFont"/>
    <w:rsid w:val="00357457"/>
  </w:style>
  <w:style w:type="paragraph" w:customStyle="1" w:styleId="whs1">
    <w:name w:val="whs1"/>
    <w:basedOn w:val="Normal"/>
    <w:rsid w:val="00357457"/>
    <w:pPr>
      <w:spacing w:before="80" w:after="80"/>
    </w:pPr>
    <w:rPr>
      <w:rFonts w:cs="Arial"/>
      <w:b/>
      <w:bCs/>
      <w:color w:val="000080"/>
      <w:sz w:val="20"/>
    </w:rPr>
  </w:style>
  <w:style w:type="paragraph" w:customStyle="1" w:styleId="programdescription">
    <w:name w:val="programdescription"/>
    <w:basedOn w:val="Normal"/>
    <w:rsid w:val="00357457"/>
    <w:pPr>
      <w:spacing w:before="80" w:after="80"/>
    </w:pPr>
    <w:rPr>
      <w:rFonts w:cs="Arial"/>
      <w:color w:val="000000"/>
      <w:sz w:val="20"/>
    </w:rPr>
  </w:style>
  <w:style w:type="paragraph" w:customStyle="1" w:styleId="tableheadnew1">
    <w:name w:val="tableheadnew1"/>
    <w:basedOn w:val="Normal"/>
    <w:rsid w:val="00357457"/>
    <w:pPr>
      <w:shd w:val="clear" w:color="auto" w:fill="DDE3F0"/>
      <w:spacing w:line="480" w:lineRule="auto"/>
    </w:pPr>
    <w:rPr>
      <w:rFonts w:cs="Arial"/>
      <w:b/>
      <w:bCs/>
      <w:color w:val="000000"/>
      <w:szCs w:val="22"/>
    </w:rPr>
  </w:style>
  <w:style w:type="paragraph" w:customStyle="1" w:styleId="tableheadnew2">
    <w:name w:val="tableheadnew2"/>
    <w:basedOn w:val="Normal"/>
    <w:rsid w:val="00357457"/>
    <w:pPr>
      <w:shd w:val="clear" w:color="auto" w:fill="DDE3F0"/>
      <w:spacing w:line="480" w:lineRule="auto"/>
    </w:pPr>
    <w:rPr>
      <w:rFonts w:cs="Arial"/>
      <w:b/>
      <w:bCs/>
      <w:color w:val="000000"/>
      <w:szCs w:val="22"/>
    </w:rPr>
  </w:style>
  <w:style w:type="paragraph" w:customStyle="1" w:styleId="BodyTextnonumb">
    <w:name w:val="Body Text (no numb"/>
    <w:aliases w:val="no indent)"/>
    <w:basedOn w:val="Normal"/>
    <w:link w:val="BodyTextnonumbChar"/>
    <w:rsid w:val="00863D0F"/>
    <w:pPr>
      <w:jc w:val="both"/>
    </w:pPr>
    <w:rPr>
      <w:rFonts w:ascii="Garamond" w:hAnsi="Garamond"/>
      <w:spacing w:val="-5"/>
      <w:sz w:val="24"/>
    </w:rPr>
  </w:style>
  <w:style w:type="character" w:styleId="CommentReference">
    <w:name w:val="annotation reference"/>
    <w:basedOn w:val="DefaultParagraphFont"/>
    <w:uiPriority w:val="99"/>
    <w:semiHidden/>
    <w:unhideWhenUsed/>
    <w:rsid w:val="00C34B14"/>
    <w:rPr>
      <w:sz w:val="16"/>
      <w:szCs w:val="16"/>
    </w:rPr>
  </w:style>
  <w:style w:type="paragraph" w:styleId="CommentText">
    <w:name w:val="annotation text"/>
    <w:basedOn w:val="Normal"/>
    <w:link w:val="CommentTextChar"/>
    <w:uiPriority w:val="99"/>
    <w:semiHidden/>
    <w:unhideWhenUsed/>
    <w:rsid w:val="00C34B14"/>
    <w:rPr>
      <w:sz w:val="20"/>
    </w:rPr>
  </w:style>
  <w:style w:type="character" w:customStyle="1" w:styleId="CommentTextChar">
    <w:name w:val="Comment Text Char"/>
    <w:basedOn w:val="DefaultParagraphFont"/>
    <w:link w:val="CommentText"/>
    <w:uiPriority w:val="99"/>
    <w:semiHidden/>
    <w:rsid w:val="00C34B1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34B14"/>
    <w:rPr>
      <w:b/>
      <w:bCs/>
    </w:rPr>
  </w:style>
  <w:style w:type="character" w:customStyle="1" w:styleId="CommentSubjectChar">
    <w:name w:val="Comment Subject Char"/>
    <w:basedOn w:val="CommentTextChar"/>
    <w:link w:val="CommentSubject"/>
    <w:uiPriority w:val="99"/>
    <w:semiHidden/>
    <w:rsid w:val="00C34B14"/>
    <w:rPr>
      <w:rFonts w:ascii="Arial" w:eastAsia="Times New Roman" w:hAnsi="Arial" w:cs="Times New Roman"/>
      <w:b/>
      <w:bCs/>
      <w:sz w:val="20"/>
      <w:szCs w:val="20"/>
    </w:rPr>
  </w:style>
  <w:style w:type="paragraph" w:styleId="NoSpacing">
    <w:name w:val="No Spacing"/>
    <w:uiPriority w:val="1"/>
    <w:rsid w:val="000353F8"/>
    <w:rPr>
      <w:sz w:val="24"/>
      <w:szCs w:val="22"/>
    </w:rPr>
  </w:style>
  <w:style w:type="paragraph" w:customStyle="1" w:styleId="ListBulleted">
    <w:name w:val="List Bulleted"/>
    <w:basedOn w:val="Normal"/>
    <w:qFormat/>
    <w:rsid w:val="00A367A3"/>
    <w:pPr>
      <w:numPr>
        <w:numId w:val="2"/>
      </w:numPr>
      <w:spacing w:before="60" w:after="60"/>
    </w:pPr>
  </w:style>
  <w:style w:type="paragraph" w:customStyle="1" w:styleId="ListBulleted2ndLevel">
    <w:name w:val="List Bulleted 2nd Level"/>
    <w:basedOn w:val="Normal"/>
    <w:qFormat/>
    <w:rsid w:val="00B020D7"/>
    <w:pPr>
      <w:numPr>
        <w:numId w:val="5"/>
      </w:numPr>
      <w:tabs>
        <w:tab w:val="right" w:pos="9900"/>
      </w:tabs>
      <w:spacing w:before="60" w:after="60"/>
    </w:pPr>
  </w:style>
  <w:style w:type="paragraph" w:customStyle="1" w:styleId="Bullets">
    <w:name w:val="Bullets"/>
    <w:basedOn w:val="Normal"/>
    <w:link w:val="BulletsChar"/>
    <w:rsid w:val="008D00CB"/>
    <w:pPr>
      <w:numPr>
        <w:numId w:val="4"/>
      </w:numPr>
      <w:spacing w:before="120" w:after="120"/>
      <w:ind w:left="720"/>
    </w:pPr>
    <w:rPr>
      <w:rFonts w:eastAsia="Calibri"/>
      <w:szCs w:val="22"/>
    </w:rPr>
  </w:style>
  <w:style w:type="character" w:customStyle="1" w:styleId="BulletsChar">
    <w:name w:val="Bullets Char"/>
    <w:basedOn w:val="DefaultParagraphFont"/>
    <w:link w:val="Bullets"/>
    <w:rsid w:val="008D00CB"/>
    <w:rPr>
      <w:rFonts w:ascii="Arial" w:hAnsi="Arial"/>
      <w:sz w:val="22"/>
      <w:szCs w:val="22"/>
    </w:rPr>
  </w:style>
  <w:style w:type="paragraph" w:customStyle="1" w:styleId="tabletext">
    <w:name w:val="tabletext"/>
    <w:basedOn w:val="Normal"/>
    <w:rsid w:val="00765525"/>
    <w:pPr>
      <w:ind w:left="-126" w:right="-126"/>
    </w:pPr>
    <w:rPr>
      <w:rFonts w:cs="Arial"/>
      <w:color w:val="000000"/>
      <w:szCs w:val="22"/>
    </w:rPr>
  </w:style>
  <w:style w:type="paragraph" w:customStyle="1" w:styleId="DocumentTitle">
    <w:name w:val="Document Title"/>
    <w:basedOn w:val="Heading1"/>
    <w:qFormat/>
    <w:rsid w:val="008B68A7"/>
    <w:pPr>
      <w:spacing w:before="480"/>
      <w:jc w:val="right"/>
    </w:pPr>
    <w:rPr>
      <w:rFonts w:ascii="Calibri" w:hAnsi="Calibri"/>
      <w:b w:val="0"/>
      <w:color w:val="365F91"/>
      <w:sz w:val="44"/>
      <w:szCs w:val="32"/>
    </w:rPr>
  </w:style>
  <w:style w:type="paragraph" w:customStyle="1" w:styleId="DocumentSubtitle">
    <w:name w:val="Document Subtitle"/>
    <w:basedOn w:val="Normal"/>
    <w:qFormat/>
    <w:rsid w:val="00053F76"/>
    <w:pPr>
      <w:tabs>
        <w:tab w:val="left" w:pos="6912"/>
        <w:tab w:val="right" w:pos="8820"/>
      </w:tabs>
    </w:pPr>
    <w:rPr>
      <w:rFonts w:ascii="Calibri" w:hAnsi="Calibri"/>
      <w:i/>
      <w:color w:val="4F81BD"/>
      <w:sz w:val="32"/>
      <w:szCs w:val="32"/>
    </w:rPr>
  </w:style>
  <w:style w:type="paragraph" w:customStyle="1" w:styleId="ForMoreInfo">
    <w:name w:val="For More Info"/>
    <w:basedOn w:val="Normal"/>
    <w:qFormat/>
    <w:rsid w:val="008B68A7"/>
    <w:pPr>
      <w:spacing w:after="200"/>
    </w:pPr>
    <w:rPr>
      <w:rFonts w:ascii="Calibri" w:eastAsia="Calibri" w:hAnsi="Calibri"/>
      <w:color w:val="548DD4"/>
      <w:sz w:val="18"/>
      <w:szCs w:val="18"/>
    </w:rPr>
  </w:style>
  <w:style w:type="paragraph" w:customStyle="1" w:styleId="DocumentTitleLine">
    <w:name w:val="Document Title Line"/>
    <w:basedOn w:val="Normal"/>
    <w:qFormat/>
    <w:rsid w:val="008B68A7"/>
    <w:pPr>
      <w:tabs>
        <w:tab w:val="center" w:pos="4410"/>
        <w:tab w:val="left" w:pos="6064"/>
        <w:tab w:val="left" w:pos="6480"/>
        <w:tab w:val="left" w:pos="7200"/>
      </w:tabs>
      <w:spacing w:after="200"/>
      <w:jc w:val="right"/>
    </w:pPr>
    <w:rPr>
      <w:rFonts w:ascii="Calibri" w:eastAsia="Calibri" w:hAnsi="Calibri"/>
      <w:b/>
      <w:color w:val="C2D69B"/>
      <w:sz w:val="20"/>
      <w:szCs w:val="22"/>
    </w:rPr>
  </w:style>
  <w:style w:type="character" w:customStyle="1" w:styleId="Heading4Char">
    <w:name w:val="Heading 4 Char"/>
    <w:aliases w:val="h4 Char,ASAPHeading 4 Char,a) b) c) Char"/>
    <w:basedOn w:val="DefaultParagraphFont"/>
    <w:link w:val="Heading4"/>
    <w:uiPriority w:val="9"/>
    <w:rsid w:val="00FD6C6B"/>
    <w:rPr>
      <w:rFonts w:ascii="Arial" w:eastAsia="Times New Roman" w:hAnsi="Arial" w:cs="Arial"/>
      <w:b/>
      <w:bCs/>
    </w:rPr>
  </w:style>
  <w:style w:type="character" w:customStyle="1" w:styleId="Heading5Char">
    <w:name w:val="Heading 5 Char"/>
    <w:basedOn w:val="DefaultParagraphFont"/>
    <w:link w:val="Heading5"/>
    <w:uiPriority w:val="9"/>
    <w:rsid w:val="00FD6C6B"/>
    <w:rPr>
      <w:rFonts w:ascii="Arial" w:eastAsia="Times New Roman" w:hAnsi="Arial" w:cs="Arial"/>
      <w:b/>
      <w:bCs/>
    </w:rPr>
  </w:style>
  <w:style w:type="character" w:customStyle="1" w:styleId="Heading6Char">
    <w:name w:val="Heading 6 Char"/>
    <w:basedOn w:val="DefaultParagraphFont"/>
    <w:link w:val="Heading6"/>
    <w:uiPriority w:val="9"/>
    <w:rsid w:val="00FD6C6B"/>
    <w:rPr>
      <w:rFonts w:ascii="Arial" w:eastAsia="Times New Roman" w:hAnsi="Arial" w:cs="Arial"/>
      <w:b/>
      <w:bCs/>
      <w:i/>
      <w:iCs/>
    </w:rPr>
  </w:style>
  <w:style w:type="character" w:customStyle="1" w:styleId="Heading7Char">
    <w:name w:val="Heading 7 Char"/>
    <w:basedOn w:val="DefaultParagraphFont"/>
    <w:link w:val="Heading7"/>
    <w:uiPriority w:val="9"/>
    <w:rsid w:val="00FD6C6B"/>
    <w:rPr>
      <w:rFonts w:ascii="Arial" w:eastAsia="Times New Roman" w:hAnsi="Arial" w:cs="Arial"/>
    </w:rPr>
  </w:style>
  <w:style w:type="character" w:customStyle="1" w:styleId="Heading8Char">
    <w:name w:val="Heading 8 Char"/>
    <w:basedOn w:val="DefaultParagraphFont"/>
    <w:link w:val="Heading8"/>
    <w:uiPriority w:val="9"/>
    <w:rsid w:val="00FD6C6B"/>
    <w:rPr>
      <w:rFonts w:ascii="Arial" w:eastAsia="Times New Roman" w:hAnsi="Arial" w:cs="Arial"/>
      <w:i/>
      <w:iCs/>
    </w:rPr>
  </w:style>
  <w:style w:type="character" w:customStyle="1" w:styleId="Heading9Char">
    <w:name w:val="Heading 9 Char"/>
    <w:basedOn w:val="DefaultParagraphFont"/>
    <w:link w:val="Heading9"/>
    <w:uiPriority w:val="9"/>
    <w:rsid w:val="00FD6C6B"/>
    <w:rPr>
      <w:rFonts w:ascii="Helvetica" w:eastAsia="Times New Roman" w:hAnsi="Helvetica" w:cs="Helvetica"/>
    </w:rPr>
  </w:style>
  <w:style w:type="paragraph" w:customStyle="1" w:styleId="Normal1">
    <w:name w:val="Normal1"/>
    <w:basedOn w:val="Normal"/>
    <w:rsid w:val="00FD6C6B"/>
    <w:pPr>
      <w:spacing w:before="100" w:beforeAutospacing="1" w:after="100" w:afterAutospacing="1"/>
    </w:pPr>
    <w:rPr>
      <w:szCs w:val="24"/>
    </w:rPr>
  </w:style>
  <w:style w:type="paragraph" w:customStyle="1" w:styleId="NumberedList">
    <w:name w:val="NumberedList"/>
    <w:basedOn w:val="Normal"/>
    <w:link w:val="NumberedListChar"/>
    <w:rsid w:val="00FD6C6B"/>
    <w:pPr>
      <w:numPr>
        <w:numId w:val="6"/>
      </w:numPr>
    </w:pPr>
  </w:style>
  <w:style w:type="paragraph" w:customStyle="1" w:styleId="Appendix2">
    <w:name w:val="Appendix 2"/>
    <w:basedOn w:val="Normal"/>
    <w:next w:val="BodyText2"/>
    <w:uiPriority w:val="99"/>
    <w:semiHidden/>
    <w:rsid w:val="00FD6C6B"/>
    <w:pPr>
      <w:keepNext/>
      <w:tabs>
        <w:tab w:val="num" w:pos="1080"/>
      </w:tabs>
      <w:spacing w:before="240" w:after="240"/>
      <w:ind w:left="1080" w:hanging="1080"/>
      <w:outlineLvl w:val="1"/>
    </w:pPr>
    <w:rPr>
      <w:rFonts w:cs="Arial"/>
      <w:sz w:val="32"/>
      <w:szCs w:val="32"/>
    </w:rPr>
  </w:style>
  <w:style w:type="paragraph" w:styleId="BodyText2">
    <w:name w:val="Body Text 2"/>
    <w:aliases w:val="Body Text Indent Char"/>
    <w:basedOn w:val="Normal"/>
    <w:link w:val="BodyText2Char"/>
    <w:uiPriority w:val="99"/>
    <w:semiHidden/>
    <w:rsid w:val="00FD6C6B"/>
    <w:pPr>
      <w:spacing w:after="120" w:line="480" w:lineRule="auto"/>
    </w:pPr>
    <w:rPr>
      <w:rFonts w:cs="Arial"/>
      <w:szCs w:val="22"/>
    </w:rPr>
  </w:style>
  <w:style w:type="character" w:customStyle="1" w:styleId="BodyText2Char">
    <w:name w:val="Body Text 2 Char"/>
    <w:aliases w:val="Body Text Indent Char Char"/>
    <w:basedOn w:val="DefaultParagraphFont"/>
    <w:link w:val="BodyText2"/>
    <w:uiPriority w:val="99"/>
    <w:semiHidden/>
    <w:rsid w:val="00FD6C6B"/>
    <w:rPr>
      <w:rFonts w:ascii="Arial" w:eastAsia="Times New Roman" w:hAnsi="Arial" w:cs="Arial"/>
    </w:rPr>
  </w:style>
  <w:style w:type="character" w:customStyle="1" w:styleId="BodyTextIndentChar1">
    <w:name w:val="Body Text Indent Char1"/>
    <w:aliases w:val="Body Text Indent Char Char1"/>
    <w:basedOn w:val="DefaultParagraphFont"/>
    <w:uiPriority w:val="99"/>
    <w:semiHidden/>
    <w:rsid w:val="00FD6C6B"/>
    <w:rPr>
      <w:rFonts w:ascii="Arial" w:hAnsi="Arial" w:cs="Arial"/>
      <w:sz w:val="22"/>
      <w:szCs w:val="22"/>
    </w:rPr>
  </w:style>
  <w:style w:type="paragraph" w:customStyle="1" w:styleId="Appendix3">
    <w:name w:val="Appendix 3"/>
    <w:basedOn w:val="Normal"/>
    <w:next w:val="BodyText2"/>
    <w:uiPriority w:val="99"/>
    <w:semiHidden/>
    <w:rsid w:val="00FD6C6B"/>
    <w:pPr>
      <w:keepNext/>
      <w:tabs>
        <w:tab w:val="left" w:pos="1080"/>
        <w:tab w:val="num" w:pos="1440"/>
      </w:tabs>
      <w:spacing w:before="240" w:after="240"/>
      <w:ind w:left="1080" w:hanging="1080"/>
      <w:outlineLvl w:val="2"/>
    </w:pPr>
    <w:rPr>
      <w:rFonts w:cs="Arial"/>
      <w:szCs w:val="22"/>
    </w:rPr>
  </w:style>
  <w:style w:type="paragraph" w:styleId="BlockText">
    <w:name w:val="Block Text"/>
    <w:basedOn w:val="Normal"/>
    <w:uiPriority w:val="99"/>
    <w:semiHidden/>
    <w:rsid w:val="00FD6C6B"/>
    <w:pPr>
      <w:spacing w:after="120"/>
      <w:ind w:left="1440" w:right="1440"/>
    </w:pPr>
    <w:rPr>
      <w:rFonts w:cs="Arial"/>
      <w:szCs w:val="22"/>
    </w:rPr>
  </w:style>
  <w:style w:type="paragraph" w:styleId="BodyText3">
    <w:name w:val="Body Text 3"/>
    <w:basedOn w:val="Normal"/>
    <w:link w:val="BodyText3Char"/>
    <w:uiPriority w:val="99"/>
    <w:semiHidden/>
    <w:rsid w:val="00FD6C6B"/>
    <w:pPr>
      <w:widowControl w:val="0"/>
      <w:autoSpaceDE w:val="0"/>
      <w:autoSpaceDN w:val="0"/>
      <w:adjustRightInd w:val="0"/>
    </w:pPr>
    <w:rPr>
      <w:rFonts w:cs="Arial"/>
      <w:b/>
      <w:bCs/>
      <w:sz w:val="18"/>
      <w:szCs w:val="18"/>
    </w:rPr>
  </w:style>
  <w:style w:type="character" w:customStyle="1" w:styleId="BodyText3Char">
    <w:name w:val="Body Text 3 Char"/>
    <w:basedOn w:val="DefaultParagraphFont"/>
    <w:link w:val="BodyText3"/>
    <w:uiPriority w:val="99"/>
    <w:semiHidden/>
    <w:rsid w:val="00FD6C6B"/>
    <w:rPr>
      <w:rFonts w:ascii="Arial" w:eastAsia="Times New Roman" w:hAnsi="Arial" w:cs="Arial"/>
      <w:b/>
      <w:bCs/>
      <w:sz w:val="18"/>
      <w:szCs w:val="18"/>
    </w:rPr>
  </w:style>
  <w:style w:type="paragraph" w:styleId="BodyTextFirstIndent">
    <w:name w:val="Body Text First Indent"/>
    <w:basedOn w:val="BodyText"/>
    <w:link w:val="BodyTextFirstIndentChar"/>
    <w:uiPriority w:val="99"/>
    <w:semiHidden/>
    <w:rsid w:val="00FD6C6B"/>
    <w:pPr>
      <w:spacing w:after="120"/>
      <w:ind w:firstLine="210"/>
    </w:pPr>
    <w:rPr>
      <w:rFonts w:cs="Arial"/>
      <w:szCs w:val="22"/>
    </w:rPr>
  </w:style>
  <w:style w:type="character" w:customStyle="1" w:styleId="BodyTextFirstIndentChar">
    <w:name w:val="Body Text First Indent Char"/>
    <w:basedOn w:val="BodyTextChar"/>
    <w:link w:val="BodyTextFirstIndent"/>
    <w:uiPriority w:val="99"/>
    <w:semiHidden/>
    <w:rsid w:val="00FD6C6B"/>
    <w:rPr>
      <w:rFonts w:ascii="Arial" w:eastAsia="Times New Roman" w:hAnsi="Arial" w:cs="Arial"/>
      <w:sz w:val="24"/>
      <w:szCs w:val="20"/>
    </w:rPr>
  </w:style>
  <w:style w:type="paragraph" w:styleId="BodyTextIndent">
    <w:name w:val="Body Text Indent"/>
    <w:basedOn w:val="Normal"/>
    <w:link w:val="BodyTextIndentChar2"/>
    <w:unhideWhenUsed/>
    <w:rsid w:val="00FD6C6B"/>
    <w:pPr>
      <w:spacing w:after="120"/>
      <w:ind w:left="360"/>
    </w:pPr>
    <w:rPr>
      <w:rFonts w:cs="Arial"/>
      <w:szCs w:val="22"/>
    </w:rPr>
  </w:style>
  <w:style w:type="character" w:customStyle="1" w:styleId="BodyTextIndentChar2">
    <w:name w:val="Body Text Indent Char2"/>
    <w:basedOn w:val="DefaultParagraphFont"/>
    <w:link w:val="BodyTextIndent"/>
    <w:rsid w:val="00FD6C6B"/>
    <w:rPr>
      <w:rFonts w:ascii="Arial" w:eastAsia="Times New Roman" w:hAnsi="Arial" w:cs="Arial"/>
    </w:rPr>
  </w:style>
  <w:style w:type="paragraph" w:styleId="BodyTextFirstIndent2">
    <w:name w:val="Body Text First Indent 2"/>
    <w:basedOn w:val="BodyText2"/>
    <w:link w:val="BodyTextFirstIndent2Char"/>
    <w:uiPriority w:val="99"/>
    <w:semiHidden/>
    <w:rsid w:val="00FD6C6B"/>
    <w:pPr>
      <w:spacing w:after="200" w:line="240" w:lineRule="auto"/>
      <w:ind w:left="1800" w:firstLine="210"/>
      <w:jc w:val="both"/>
    </w:pPr>
  </w:style>
  <w:style w:type="character" w:customStyle="1" w:styleId="BodyTextFirstIndent2Char">
    <w:name w:val="Body Text First Indent 2 Char"/>
    <w:basedOn w:val="BodyTextIndentChar2"/>
    <w:link w:val="BodyTextFirstIndent2"/>
    <w:uiPriority w:val="99"/>
    <w:semiHidden/>
    <w:rsid w:val="00FD6C6B"/>
    <w:rPr>
      <w:rFonts w:ascii="Arial" w:eastAsia="Times New Roman" w:hAnsi="Arial" w:cs="Arial"/>
    </w:rPr>
  </w:style>
  <w:style w:type="paragraph" w:styleId="BodyTextIndent2">
    <w:name w:val="Body Text Indent 2"/>
    <w:basedOn w:val="Normal"/>
    <w:link w:val="BodyTextIndent2Char"/>
    <w:uiPriority w:val="99"/>
    <w:semiHidden/>
    <w:rsid w:val="00FD6C6B"/>
    <w:pPr>
      <w:spacing w:after="120" w:line="480" w:lineRule="auto"/>
      <w:ind w:left="360"/>
    </w:pPr>
    <w:rPr>
      <w:rFonts w:cs="Arial"/>
      <w:szCs w:val="22"/>
    </w:rPr>
  </w:style>
  <w:style w:type="character" w:customStyle="1" w:styleId="BodyTextIndent2Char">
    <w:name w:val="Body Text Indent 2 Char"/>
    <w:basedOn w:val="DefaultParagraphFont"/>
    <w:link w:val="BodyTextIndent2"/>
    <w:uiPriority w:val="99"/>
    <w:semiHidden/>
    <w:rsid w:val="00FD6C6B"/>
    <w:rPr>
      <w:rFonts w:ascii="Arial" w:eastAsia="Times New Roman" w:hAnsi="Arial" w:cs="Arial"/>
    </w:rPr>
  </w:style>
  <w:style w:type="paragraph" w:styleId="BodyTextIndent3">
    <w:name w:val="Body Text Indent 3"/>
    <w:basedOn w:val="Normal"/>
    <w:link w:val="BodyTextIndent3Char"/>
    <w:uiPriority w:val="99"/>
    <w:semiHidden/>
    <w:rsid w:val="00FD6C6B"/>
    <w:pPr>
      <w:ind w:left="2520"/>
    </w:pPr>
    <w:rPr>
      <w:rFonts w:cs="Arial"/>
      <w:szCs w:val="22"/>
    </w:rPr>
  </w:style>
  <w:style w:type="character" w:customStyle="1" w:styleId="BodyTextIndent3Char">
    <w:name w:val="Body Text Indent 3 Char"/>
    <w:basedOn w:val="DefaultParagraphFont"/>
    <w:link w:val="BodyTextIndent3"/>
    <w:uiPriority w:val="99"/>
    <w:semiHidden/>
    <w:rsid w:val="00FD6C6B"/>
    <w:rPr>
      <w:rFonts w:ascii="Arial" w:eastAsia="Times New Roman" w:hAnsi="Arial" w:cs="Arial"/>
    </w:rPr>
  </w:style>
  <w:style w:type="paragraph" w:customStyle="1" w:styleId="BodyTextIndent4">
    <w:name w:val="Body Text Indent 4"/>
    <w:basedOn w:val="BodyTextIndent3"/>
    <w:uiPriority w:val="99"/>
    <w:semiHidden/>
    <w:rsid w:val="00FD6C6B"/>
    <w:pPr>
      <w:spacing w:after="120"/>
      <w:ind w:left="5760" w:firstLine="720"/>
    </w:pPr>
    <w:rPr>
      <w:color w:val="FF6600"/>
      <w:sz w:val="18"/>
      <w:szCs w:val="18"/>
    </w:rPr>
  </w:style>
  <w:style w:type="paragraph" w:customStyle="1" w:styleId="BodyTextIndent5">
    <w:name w:val="Body Text Indent 5"/>
    <w:basedOn w:val="BodyTextIndent3"/>
    <w:uiPriority w:val="99"/>
    <w:semiHidden/>
    <w:rsid w:val="00FD6C6B"/>
    <w:pPr>
      <w:ind w:left="2880"/>
    </w:pPr>
  </w:style>
  <w:style w:type="paragraph" w:customStyle="1" w:styleId="CenterBlock">
    <w:name w:val="Center Block"/>
    <w:basedOn w:val="Normal"/>
    <w:uiPriority w:val="99"/>
    <w:semiHidden/>
    <w:rsid w:val="00FD6C6B"/>
    <w:pPr>
      <w:suppressAutoHyphens/>
      <w:jc w:val="center"/>
    </w:pPr>
    <w:rPr>
      <w:rFonts w:cs="Arial"/>
      <w:szCs w:val="22"/>
    </w:rPr>
  </w:style>
  <w:style w:type="paragraph" w:customStyle="1" w:styleId="CheckItFriendly">
    <w:name w:val="CheckIt Friendly"/>
    <w:basedOn w:val="Normal"/>
    <w:uiPriority w:val="99"/>
    <w:semiHidden/>
    <w:rsid w:val="00FD6C6B"/>
    <w:pPr>
      <w:numPr>
        <w:numId w:val="10"/>
      </w:numPr>
    </w:pPr>
    <w:rPr>
      <w:rFonts w:cs="Arial"/>
      <w:szCs w:val="22"/>
    </w:rPr>
  </w:style>
  <w:style w:type="paragraph" w:styleId="Closing">
    <w:name w:val="Closing"/>
    <w:basedOn w:val="Normal"/>
    <w:link w:val="ClosingChar"/>
    <w:uiPriority w:val="99"/>
    <w:semiHidden/>
    <w:rsid w:val="00FD6C6B"/>
    <w:pPr>
      <w:ind w:left="4320"/>
    </w:pPr>
    <w:rPr>
      <w:rFonts w:cs="Arial"/>
      <w:szCs w:val="22"/>
    </w:rPr>
  </w:style>
  <w:style w:type="character" w:customStyle="1" w:styleId="ClosingChar">
    <w:name w:val="Closing Char"/>
    <w:basedOn w:val="DefaultParagraphFont"/>
    <w:link w:val="Closing"/>
    <w:uiPriority w:val="99"/>
    <w:semiHidden/>
    <w:rsid w:val="00FD6C6B"/>
    <w:rPr>
      <w:rFonts w:ascii="Arial" w:eastAsia="Times New Roman" w:hAnsi="Arial" w:cs="Arial"/>
    </w:rPr>
  </w:style>
  <w:style w:type="paragraph" w:styleId="Date">
    <w:name w:val="Date"/>
    <w:basedOn w:val="Normal"/>
    <w:next w:val="Normal"/>
    <w:link w:val="DateChar"/>
    <w:uiPriority w:val="99"/>
    <w:semiHidden/>
    <w:rsid w:val="00FD6C6B"/>
    <w:rPr>
      <w:rFonts w:cs="Arial"/>
      <w:szCs w:val="22"/>
    </w:rPr>
  </w:style>
  <w:style w:type="character" w:customStyle="1" w:styleId="DateChar">
    <w:name w:val="Date Char"/>
    <w:basedOn w:val="DefaultParagraphFont"/>
    <w:link w:val="Date"/>
    <w:uiPriority w:val="99"/>
    <w:semiHidden/>
    <w:rsid w:val="00FD6C6B"/>
    <w:rPr>
      <w:rFonts w:ascii="Arial" w:eastAsia="Times New Roman" w:hAnsi="Arial" w:cs="Arial"/>
    </w:rPr>
  </w:style>
  <w:style w:type="paragraph" w:styleId="DocumentMap">
    <w:name w:val="Document Map"/>
    <w:basedOn w:val="Normal"/>
    <w:link w:val="DocumentMapChar"/>
    <w:uiPriority w:val="99"/>
    <w:semiHidden/>
    <w:rsid w:val="00FD6C6B"/>
    <w:pPr>
      <w:shd w:val="clear" w:color="auto" w:fill="C6D5EC"/>
    </w:pPr>
    <w:rPr>
      <w:rFonts w:ascii="Lucida Grande" w:hAnsi="Lucida Grande" w:cs="Lucida Grande"/>
      <w:szCs w:val="22"/>
    </w:rPr>
  </w:style>
  <w:style w:type="character" w:customStyle="1" w:styleId="DocumentMapChar">
    <w:name w:val="Document Map Char"/>
    <w:basedOn w:val="DefaultParagraphFont"/>
    <w:link w:val="DocumentMap"/>
    <w:uiPriority w:val="99"/>
    <w:semiHidden/>
    <w:rsid w:val="00FD6C6B"/>
    <w:rPr>
      <w:rFonts w:ascii="Lucida Grande" w:eastAsia="Times New Roman" w:hAnsi="Lucida Grande" w:cs="Lucida Grande"/>
      <w:shd w:val="clear" w:color="auto" w:fill="C6D5EC"/>
    </w:rPr>
  </w:style>
  <w:style w:type="paragraph" w:customStyle="1" w:styleId="DocumentSubtitle0">
    <w:name w:val="DocumentSubtitle"/>
    <w:basedOn w:val="Normal"/>
    <w:uiPriority w:val="99"/>
    <w:semiHidden/>
    <w:rsid w:val="00FD6C6B"/>
    <w:pPr>
      <w:ind w:left="-720"/>
    </w:pPr>
    <w:rPr>
      <w:rFonts w:ascii="Century Gothic" w:hAnsi="Century Gothic" w:cs="Century Gothic"/>
      <w:color w:val="0000FF"/>
      <w:szCs w:val="22"/>
    </w:rPr>
  </w:style>
  <w:style w:type="paragraph" w:customStyle="1" w:styleId="DocumentSubTitle1">
    <w:name w:val="DocumentSubTitle"/>
    <w:basedOn w:val="Normal"/>
    <w:uiPriority w:val="99"/>
    <w:semiHidden/>
    <w:rsid w:val="00FD6C6B"/>
    <w:pPr>
      <w:ind w:left="-720"/>
    </w:pPr>
    <w:rPr>
      <w:rFonts w:ascii="Century Gothic" w:hAnsi="Century Gothic" w:cs="Century Gothic"/>
      <w:color w:val="0000FF"/>
      <w:szCs w:val="22"/>
    </w:rPr>
  </w:style>
  <w:style w:type="paragraph" w:customStyle="1" w:styleId="DocumentTitle0">
    <w:name w:val="DocumentTitle"/>
    <w:basedOn w:val="Normal"/>
    <w:uiPriority w:val="99"/>
    <w:semiHidden/>
    <w:rsid w:val="00FD6C6B"/>
    <w:pPr>
      <w:ind w:left="-720"/>
    </w:pPr>
    <w:rPr>
      <w:rFonts w:ascii="Century Gothic" w:hAnsi="Century Gothic" w:cs="Century Gothic"/>
      <w:b/>
      <w:bCs/>
      <w:color w:val="FF6600"/>
      <w:sz w:val="56"/>
      <w:szCs w:val="56"/>
    </w:rPr>
  </w:style>
  <w:style w:type="paragraph" w:customStyle="1" w:styleId="ecstext">
    <w:name w:val="ecstext"/>
    <w:basedOn w:val="Normal"/>
    <w:uiPriority w:val="99"/>
    <w:semiHidden/>
    <w:rsid w:val="00FD6C6B"/>
    <w:pPr>
      <w:widowControl w:val="0"/>
    </w:pPr>
    <w:rPr>
      <w:rFonts w:ascii="Verdana" w:hAnsi="Verdana" w:cs="Verdana"/>
      <w:szCs w:val="22"/>
    </w:rPr>
  </w:style>
  <w:style w:type="paragraph" w:styleId="E-mailSignature">
    <w:name w:val="E-mail Signature"/>
    <w:basedOn w:val="Normal"/>
    <w:link w:val="E-mailSignatureChar"/>
    <w:uiPriority w:val="99"/>
    <w:semiHidden/>
    <w:rsid w:val="00FD6C6B"/>
    <w:rPr>
      <w:rFonts w:cs="Arial"/>
      <w:szCs w:val="22"/>
    </w:rPr>
  </w:style>
  <w:style w:type="character" w:customStyle="1" w:styleId="E-mailSignatureChar">
    <w:name w:val="E-mail Signature Char"/>
    <w:basedOn w:val="DefaultParagraphFont"/>
    <w:link w:val="E-mailSignature"/>
    <w:uiPriority w:val="99"/>
    <w:semiHidden/>
    <w:rsid w:val="00FD6C6B"/>
    <w:rPr>
      <w:rFonts w:ascii="Arial" w:eastAsia="Times New Roman" w:hAnsi="Arial" w:cs="Arial"/>
    </w:rPr>
  </w:style>
  <w:style w:type="character" w:styleId="Emphasis">
    <w:name w:val="Emphasis"/>
    <w:basedOn w:val="DefaultParagraphFont"/>
    <w:uiPriority w:val="99"/>
    <w:qFormat/>
    <w:rsid w:val="00FD6C6B"/>
    <w:rPr>
      <w:rFonts w:cs="Times New Roman"/>
      <w:i/>
      <w:iCs/>
    </w:rPr>
  </w:style>
  <w:style w:type="paragraph" w:styleId="EnvelopeAddress">
    <w:name w:val="envelope address"/>
    <w:basedOn w:val="Normal"/>
    <w:uiPriority w:val="99"/>
    <w:semiHidden/>
    <w:rsid w:val="00FD6C6B"/>
    <w:pPr>
      <w:framePr w:w="7920" w:h="1980" w:hRule="exact" w:hSpace="180" w:wrap="auto" w:hAnchor="page" w:xAlign="center" w:yAlign="bottom"/>
      <w:ind w:left="2880"/>
    </w:pPr>
    <w:rPr>
      <w:rFonts w:cs="Arial"/>
      <w:szCs w:val="22"/>
    </w:rPr>
  </w:style>
  <w:style w:type="paragraph" w:styleId="EnvelopeReturn">
    <w:name w:val="envelope return"/>
    <w:basedOn w:val="Normal"/>
    <w:uiPriority w:val="99"/>
    <w:semiHidden/>
    <w:rsid w:val="00FD6C6B"/>
    <w:rPr>
      <w:rFonts w:cs="Arial"/>
      <w:sz w:val="20"/>
    </w:rPr>
  </w:style>
  <w:style w:type="character" w:styleId="HTMLAcronym">
    <w:name w:val="HTML Acronym"/>
    <w:basedOn w:val="DefaultParagraphFont"/>
    <w:uiPriority w:val="99"/>
    <w:semiHidden/>
    <w:rsid w:val="00FD6C6B"/>
    <w:rPr>
      <w:rFonts w:cs="Times New Roman"/>
    </w:rPr>
  </w:style>
  <w:style w:type="paragraph" w:styleId="HTMLAddress">
    <w:name w:val="HTML Address"/>
    <w:basedOn w:val="Normal"/>
    <w:link w:val="HTMLAddressChar"/>
    <w:uiPriority w:val="99"/>
    <w:semiHidden/>
    <w:rsid w:val="00FD6C6B"/>
    <w:rPr>
      <w:rFonts w:cs="Arial"/>
      <w:i/>
      <w:iCs/>
      <w:szCs w:val="22"/>
    </w:rPr>
  </w:style>
  <w:style w:type="character" w:customStyle="1" w:styleId="HTMLAddressChar">
    <w:name w:val="HTML Address Char"/>
    <w:basedOn w:val="DefaultParagraphFont"/>
    <w:link w:val="HTMLAddress"/>
    <w:uiPriority w:val="99"/>
    <w:semiHidden/>
    <w:rsid w:val="00FD6C6B"/>
    <w:rPr>
      <w:rFonts w:ascii="Arial" w:eastAsia="Times New Roman" w:hAnsi="Arial" w:cs="Arial"/>
      <w:i/>
      <w:iCs/>
    </w:rPr>
  </w:style>
  <w:style w:type="character" w:styleId="HTMLCite">
    <w:name w:val="HTML Cite"/>
    <w:basedOn w:val="DefaultParagraphFont"/>
    <w:uiPriority w:val="99"/>
    <w:semiHidden/>
    <w:rsid w:val="00FD6C6B"/>
    <w:rPr>
      <w:rFonts w:cs="Times New Roman"/>
      <w:i/>
      <w:iCs/>
    </w:rPr>
  </w:style>
  <w:style w:type="character" w:styleId="HTMLCode">
    <w:name w:val="HTML Code"/>
    <w:basedOn w:val="DefaultParagraphFont"/>
    <w:uiPriority w:val="99"/>
    <w:semiHidden/>
    <w:rsid w:val="00FD6C6B"/>
    <w:rPr>
      <w:rFonts w:ascii="Courier New" w:hAnsi="Courier New" w:cs="Courier New"/>
      <w:sz w:val="20"/>
      <w:szCs w:val="20"/>
    </w:rPr>
  </w:style>
  <w:style w:type="character" w:styleId="HTMLDefinition">
    <w:name w:val="HTML Definition"/>
    <w:basedOn w:val="DefaultParagraphFont"/>
    <w:uiPriority w:val="99"/>
    <w:semiHidden/>
    <w:rsid w:val="00FD6C6B"/>
    <w:rPr>
      <w:rFonts w:cs="Times New Roman"/>
      <w:i/>
      <w:iCs/>
    </w:rPr>
  </w:style>
  <w:style w:type="character" w:styleId="HTMLKeyboard">
    <w:name w:val="HTML Keyboard"/>
    <w:basedOn w:val="DefaultParagraphFont"/>
    <w:uiPriority w:val="99"/>
    <w:semiHidden/>
    <w:rsid w:val="00FD6C6B"/>
    <w:rPr>
      <w:rFonts w:ascii="Courier New" w:hAnsi="Courier New" w:cs="Courier New"/>
      <w:sz w:val="20"/>
      <w:szCs w:val="20"/>
    </w:rPr>
  </w:style>
  <w:style w:type="paragraph" w:styleId="HTMLPreformatted">
    <w:name w:val="HTML Preformatted"/>
    <w:basedOn w:val="Normal"/>
    <w:link w:val="HTMLPreformattedChar"/>
    <w:uiPriority w:val="99"/>
    <w:semiHidden/>
    <w:rsid w:val="00FD6C6B"/>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FD6C6B"/>
    <w:rPr>
      <w:rFonts w:ascii="Courier New" w:eastAsia="Times New Roman" w:hAnsi="Courier New" w:cs="Courier New"/>
      <w:sz w:val="20"/>
      <w:szCs w:val="20"/>
    </w:rPr>
  </w:style>
  <w:style w:type="character" w:styleId="HTMLSample">
    <w:name w:val="HTML Sample"/>
    <w:basedOn w:val="DefaultParagraphFont"/>
    <w:uiPriority w:val="99"/>
    <w:semiHidden/>
    <w:rsid w:val="00FD6C6B"/>
    <w:rPr>
      <w:rFonts w:ascii="Courier New" w:hAnsi="Courier New" w:cs="Courier New"/>
    </w:rPr>
  </w:style>
  <w:style w:type="character" w:styleId="HTMLTypewriter">
    <w:name w:val="HTML Typewriter"/>
    <w:basedOn w:val="DefaultParagraphFont"/>
    <w:uiPriority w:val="99"/>
    <w:semiHidden/>
    <w:rsid w:val="00FD6C6B"/>
    <w:rPr>
      <w:rFonts w:ascii="Courier New" w:hAnsi="Courier New" w:cs="Courier New"/>
      <w:sz w:val="20"/>
      <w:szCs w:val="20"/>
    </w:rPr>
  </w:style>
  <w:style w:type="character" w:styleId="HTMLVariable">
    <w:name w:val="HTML Variable"/>
    <w:basedOn w:val="DefaultParagraphFont"/>
    <w:uiPriority w:val="99"/>
    <w:semiHidden/>
    <w:rsid w:val="00FD6C6B"/>
    <w:rPr>
      <w:rFonts w:cs="Times New Roman"/>
      <w:i/>
      <w:iCs/>
    </w:rPr>
  </w:style>
  <w:style w:type="paragraph" w:customStyle="1" w:styleId="ImageStyle">
    <w:name w:val="ImageStyle"/>
    <w:basedOn w:val="Normal"/>
    <w:uiPriority w:val="99"/>
    <w:semiHidden/>
    <w:rsid w:val="00FD6C6B"/>
    <w:pPr>
      <w:ind w:left="-1440"/>
    </w:pPr>
    <w:rPr>
      <w:rFonts w:cs="Arial"/>
      <w:szCs w:val="22"/>
    </w:rPr>
  </w:style>
  <w:style w:type="paragraph" w:styleId="Index1">
    <w:name w:val="index 1"/>
    <w:basedOn w:val="Normal"/>
    <w:next w:val="Normal"/>
    <w:uiPriority w:val="99"/>
    <w:semiHidden/>
    <w:rsid w:val="00FD6C6B"/>
    <w:pPr>
      <w:ind w:left="200" w:hanging="200"/>
    </w:pPr>
    <w:rPr>
      <w:rFonts w:cs="Arial"/>
      <w:szCs w:val="22"/>
    </w:rPr>
  </w:style>
  <w:style w:type="paragraph" w:styleId="Index2">
    <w:name w:val="index 2"/>
    <w:basedOn w:val="Normal"/>
    <w:next w:val="Normal"/>
    <w:uiPriority w:val="99"/>
    <w:semiHidden/>
    <w:rsid w:val="00FD6C6B"/>
    <w:pPr>
      <w:ind w:left="400" w:hanging="200"/>
    </w:pPr>
    <w:rPr>
      <w:rFonts w:cs="Arial"/>
      <w:szCs w:val="22"/>
    </w:rPr>
  </w:style>
  <w:style w:type="character" w:styleId="LineNumber">
    <w:name w:val="line number"/>
    <w:basedOn w:val="DefaultParagraphFont"/>
    <w:uiPriority w:val="99"/>
    <w:semiHidden/>
    <w:rsid w:val="00FD6C6B"/>
    <w:rPr>
      <w:rFonts w:cs="Times New Roman"/>
    </w:rPr>
  </w:style>
  <w:style w:type="paragraph" w:styleId="List2">
    <w:name w:val="List 2"/>
    <w:basedOn w:val="Normal"/>
    <w:uiPriority w:val="99"/>
    <w:semiHidden/>
    <w:rsid w:val="00FD6C6B"/>
    <w:pPr>
      <w:numPr>
        <w:numId w:val="11"/>
      </w:numPr>
      <w:tabs>
        <w:tab w:val="left" w:pos="1800"/>
      </w:tabs>
      <w:spacing w:before="280" w:after="80"/>
      <w:jc w:val="both"/>
    </w:pPr>
    <w:rPr>
      <w:rFonts w:cs="Arial"/>
      <w:szCs w:val="22"/>
    </w:rPr>
  </w:style>
  <w:style w:type="paragraph" w:styleId="List3">
    <w:name w:val="List 3"/>
    <w:basedOn w:val="Normal"/>
    <w:uiPriority w:val="99"/>
    <w:semiHidden/>
    <w:rsid w:val="00FD6C6B"/>
    <w:pPr>
      <w:numPr>
        <w:numId w:val="12"/>
      </w:numPr>
      <w:jc w:val="both"/>
    </w:pPr>
    <w:rPr>
      <w:rFonts w:cs="Arial"/>
      <w:szCs w:val="22"/>
    </w:rPr>
  </w:style>
  <w:style w:type="paragraph" w:styleId="List4">
    <w:name w:val="List 4"/>
    <w:basedOn w:val="Normal"/>
    <w:uiPriority w:val="99"/>
    <w:semiHidden/>
    <w:rsid w:val="00FD6C6B"/>
    <w:pPr>
      <w:ind w:left="1440" w:hanging="360"/>
    </w:pPr>
    <w:rPr>
      <w:rFonts w:cs="Arial"/>
      <w:szCs w:val="22"/>
    </w:rPr>
  </w:style>
  <w:style w:type="paragraph" w:styleId="List5">
    <w:name w:val="List 5"/>
    <w:basedOn w:val="Normal"/>
    <w:uiPriority w:val="99"/>
    <w:semiHidden/>
    <w:rsid w:val="00FD6C6B"/>
    <w:pPr>
      <w:ind w:left="1800" w:hanging="360"/>
    </w:pPr>
    <w:rPr>
      <w:rFonts w:cs="Arial"/>
      <w:szCs w:val="22"/>
    </w:rPr>
  </w:style>
  <w:style w:type="paragraph" w:styleId="ListBullet2">
    <w:name w:val="List Bullet 2"/>
    <w:basedOn w:val="BodyText2"/>
    <w:uiPriority w:val="99"/>
    <w:semiHidden/>
    <w:rsid w:val="00FD6C6B"/>
    <w:pPr>
      <w:tabs>
        <w:tab w:val="num" w:pos="1440"/>
        <w:tab w:val="left" w:pos="2160"/>
      </w:tabs>
      <w:spacing w:line="240" w:lineRule="auto"/>
      <w:ind w:left="1440" w:hanging="360"/>
      <w:jc w:val="both"/>
    </w:pPr>
  </w:style>
  <w:style w:type="paragraph" w:styleId="ListBullet3">
    <w:name w:val="List Bullet 3"/>
    <w:basedOn w:val="Normal"/>
    <w:uiPriority w:val="99"/>
    <w:semiHidden/>
    <w:rsid w:val="00FD6C6B"/>
    <w:pPr>
      <w:tabs>
        <w:tab w:val="num" w:pos="1800"/>
        <w:tab w:val="left" w:pos="2520"/>
      </w:tabs>
      <w:suppressAutoHyphens/>
      <w:ind w:left="1800" w:hanging="360"/>
    </w:pPr>
    <w:rPr>
      <w:rFonts w:cs="Arial"/>
      <w:szCs w:val="22"/>
    </w:rPr>
  </w:style>
  <w:style w:type="paragraph" w:styleId="ListBullet4">
    <w:name w:val="List Bullet 4"/>
    <w:basedOn w:val="Normal"/>
    <w:autoRedefine/>
    <w:uiPriority w:val="99"/>
    <w:semiHidden/>
    <w:rsid w:val="00FD6C6B"/>
    <w:pPr>
      <w:tabs>
        <w:tab w:val="num" w:pos="1440"/>
      </w:tabs>
      <w:ind w:left="1440" w:hanging="360"/>
    </w:pPr>
    <w:rPr>
      <w:rFonts w:cs="Arial"/>
      <w:szCs w:val="22"/>
    </w:rPr>
  </w:style>
  <w:style w:type="paragraph" w:styleId="ListBullet5">
    <w:name w:val="List Bullet 5"/>
    <w:basedOn w:val="Normal"/>
    <w:autoRedefine/>
    <w:uiPriority w:val="99"/>
    <w:semiHidden/>
    <w:rsid w:val="00FD6C6B"/>
    <w:pPr>
      <w:tabs>
        <w:tab w:val="num" w:pos="1800"/>
      </w:tabs>
      <w:ind w:left="1800" w:hanging="360"/>
    </w:pPr>
    <w:rPr>
      <w:rFonts w:cs="Arial"/>
      <w:szCs w:val="22"/>
    </w:rPr>
  </w:style>
  <w:style w:type="paragraph" w:styleId="ListContinue">
    <w:name w:val="List Continue"/>
    <w:basedOn w:val="Normal"/>
    <w:uiPriority w:val="99"/>
    <w:semiHidden/>
    <w:rsid w:val="00FD6C6B"/>
    <w:pPr>
      <w:spacing w:after="120"/>
      <w:ind w:left="360"/>
    </w:pPr>
    <w:rPr>
      <w:rFonts w:cs="Arial"/>
      <w:szCs w:val="22"/>
    </w:rPr>
  </w:style>
  <w:style w:type="paragraph" w:styleId="ListContinue2">
    <w:name w:val="List Continue 2"/>
    <w:basedOn w:val="Normal"/>
    <w:uiPriority w:val="99"/>
    <w:semiHidden/>
    <w:rsid w:val="00FD6C6B"/>
    <w:pPr>
      <w:spacing w:after="120"/>
      <w:ind w:left="720"/>
    </w:pPr>
    <w:rPr>
      <w:rFonts w:cs="Arial"/>
      <w:szCs w:val="22"/>
    </w:rPr>
  </w:style>
  <w:style w:type="paragraph" w:styleId="ListContinue3">
    <w:name w:val="List Continue 3"/>
    <w:basedOn w:val="Normal"/>
    <w:uiPriority w:val="99"/>
    <w:semiHidden/>
    <w:rsid w:val="00FD6C6B"/>
    <w:pPr>
      <w:spacing w:after="120"/>
      <w:ind w:left="1080"/>
    </w:pPr>
    <w:rPr>
      <w:rFonts w:cs="Arial"/>
      <w:szCs w:val="22"/>
    </w:rPr>
  </w:style>
  <w:style w:type="paragraph" w:styleId="ListContinue4">
    <w:name w:val="List Continue 4"/>
    <w:basedOn w:val="Normal"/>
    <w:uiPriority w:val="99"/>
    <w:semiHidden/>
    <w:rsid w:val="00FD6C6B"/>
    <w:pPr>
      <w:spacing w:after="120"/>
      <w:ind w:left="1440"/>
    </w:pPr>
    <w:rPr>
      <w:rFonts w:cs="Arial"/>
      <w:szCs w:val="22"/>
    </w:rPr>
  </w:style>
  <w:style w:type="paragraph" w:styleId="ListContinue5">
    <w:name w:val="List Continue 5"/>
    <w:basedOn w:val="Normal"/>
    <w:uiPriority w:val="99"/>
    <w:semiHidden/>
    <w:rsid w:val="00FD6C6B"/>
    <w:pPr>
      <w:spacing w:after="120"/>
      <w:ind w:left="1800"/>
    </w:pPr>
    <w:rPr>
      <w:rFonts w:cs="Arial"/>
      <w:szCs w:val="22"/>
    </w:rPr>
  </w:style>
  <w:style w:type="paragraph" w:styleId="ListNumber2">
    <w:name w:val="List Number 2"/>
    <w:basedOn w:val="Normal"/>
    <w:rsid w:val="00FD6C6B"/>
    <w:pPr>
      <w:numPr>
        <w:numId w:val="13"/>
      </w:numPr>
      <w:spacing w:after="120"/>
    </w:pPr>
    <w:rPr>
      <w:rFonts w:cs="Arial"/>
      <w:szCs w:val="22"/>
    </w:rPr>
  </w:style>
  <w:style w:type="paragraph" w:styleId="ListNumber3">
    <w:name w:val="List Number 3"/>
    <w:basedOn w:val="Normal"/>
    <w:uiPriority w:val="99"/>
    <w:semiHidden/>
    <w:rsid w:val="00FD6C6B"/>
    <w:pPr>
      <w:tabs>
        <w:tab w:val="num" w:pos="1080"/>
      </w:tabs>
      <w:ind w:left="1080" w:hanging="360"/>
    </w:pPr>
    <w:rPr>
      <w:rFonts w:cs="Arial"/>
      <w:szCs w:val="22"/>
    </w:rPr>
  </w:style>
  <w:style w:type="paragraph" w:styleId="ListNumber4">
    <w:name w:val="List Number 4"/>
    <w:basedOn w:val="Normal"/>
    <w:uiPriority w:val="99"/>
    <w:semiHidden/>
    <w:rsid w:val="00FD6C6B"/>
    <w:pPr>
      <w:tabs>
        <w:tab w:val="num" w:pos="1440"/>
      </w:tabs>
      <w:ind w:left="1440" w:hanging="360"/>
    </w:pPr>
    <w:rPr>
      <w:rFonts w:cs="Arial"/>
      <w:szCs w:val="22"/>
    </w:rPr>
  </w:style>
  <w:style w:type="paragraph" w:styleId="ListNumber5">
    <w:name w:val="List Number 5"/>
    <w:basedOn w:val="Normal"/>
    <w:uiPriority w:val="99"/>
    <w:semiHidden/>
    <w:rsid w:val="00FD6C6B"/>
    <w:pPr>
      <w:tabs>
        <w:tab w:val="num" w:pos="1800"/>
      </w:tabs>
      <w:ind w:left="1800" w:hanging="360"/>
    </w:pPr>
    <w:rPr>
      <w:rFonts w:cs="Arial"/>
      <w:szCs w:val="22"/>
    </w:rPr>
  </w:style>
  <w:style w:type="paragraph" w:customStyle="1" w:styleId="LogoSubtitle">
    <w:name w:val="LogoSubtitle"/>
    <w:basedOn w:val="Normal"/>
    <w:uiPriority w:val="99"/>
    <w:semiHidden/>
    <w:rsid w:val="00FD6C6B"/>
    <w:rPr>
      <w:rFonts w:ascii="Century Gothic" w:hAnsi="Century Gothic" w:cs="Century Gothic"/>
      <w:color w:val="00FFFF"/>
      <w:szCs w:val="22"/>
    </w:rPr>
  </w:style>
  <w:style w:type="character" w:customStyle="1" w:styleId="LogoTitle">
    <w:name w:val="LogoTitle"/>
    <w:basedOn w:val="DefaultParagraphFont"/>
    <w:uiPriority w:val="99"/>
    <w:semiHidden/>
    <w:rsid w:val="00FD6C6B"/>
    <w:rPr>
      <w:rFonts w:ascii="Century Gothic" w:hAnsi="Century Gothic" w:cs="Century Gothic"/>
      <w:b/>
      <w:bCs/>
      <w:color w:val="FFFFFF"/>
      <w:sz w:val="56"/>
      <w:szCs w:val="56"/>
    </w:rPr>
  </w:style>
  <w:style w:type="paragraph" w:styleId="MessageHeader">
    <w:name w:val="Message Header"/>
    <w:basedOn w:val="Normal"/>
    <w:link w:val="MessageHeaderChar"/>
    <w:uiPriority w:val="99"/>
    <w:semiHidden/>
    <w:rsid w:val="00FD6C6B"/>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2"/>
    </w:rPr>
  </w:style>
  <w:style w:type="character" w:customStyle="1" w:styleId="MessageHeaderChar">
    <w:name w:val="Message Header Char"/>
    <w:basedOn w:val="DefaultParagraphFont"/>
    <w:link w:val="MessageHeader"/>
    <w:uiPriority w:val="99"/>
    <w:semiHidden/>
    <w:rsid w:val="00FD6C6B"/>
    <w:rPr>
      <w:rFonts w:ascii="Arial" w:eastAsia="Times New Roman" w:hAnsi="Arial" w:cs="Arial"/>
      <w:shd w:val="pct20" w:color="auto" w:fill="auto"/>
    </w:rPr>
  </w:style>
  <w:style w:type="paragraph" w:customStyle="1" w:styleId="NormalAdobeIndented">
    <w:name w:val="Normal Adobe Indented"/>
    <w:basedOn w:val="Normal"/>
    <w:uiPriority w:val="99"/>
    <w:semiHidden/>
    <w:rsid w:val="00FD6C6B"/>
    <w:pPr>
      <w:widowControl w:val="0"/>
      <w:autoSpaceDE w:val="0"/>
      <w:autoSpaceDN w:val="0"/>
      <w:adjustRightInd w:val="0"/>
      <w:spacing w:before="120"/>
      <w:ind w:left="720"/>
    </w:pPr>
    <w:rPr>
      <w:rFonts w:cs="Arial"/>
      <w:sz w:val="18"/>
      <w:szCs w:val="18"/>
    </w:rPr>
  </w:style>
  <w:style w:type="paragraph" w:customStyle="1" w:styleId="NormalAdobeJustified">
    <w:name w:val="Normal Adobe Justified"/>
    <w:basedOn w:val="Normal"/>
    <w:uiPriority w:val="99"/>
    <w:semiHidden/>
    <w:rsid w:val="00FD6C6B"/>
    <w:pPr>
      <w:autoSpaceDE w:val="0"/>
      <w:autoSpaceDN w:val="0"/>
      <w:adjustRightInd w:val="0"/>
      <w:jc w:val="both"/>
    </w:pPr>
    <w:rPr>
      <w:rFonts w:cs="Arial"/>
      <w:sz w:val="18"/>
      <w:szCs w:val="18"/>
    </w:rPr>
  </w:style>
  <w:style w:type="paragraph" w:customStyle="1" w:styleId="NormalAdodeSpace">
    <w:name w:val="Normal Adode Space"/>
    <w:basedOn w:val="Normal"/>
    <w:uiPriority w:val="99"/>
    <w:semiHidden/>
    <w:rsid w:val="00FD6C6B"/>
    <w:pPr>
      <w:spacing w:before="120"/>
    </w:pPr>
    <w:rPr>
      <w:rFonts w:cs="Arial"/>
      <w:sz w:val="18"/>
      <w:szCs w:val="18"/>
    </w:rPr>
  </w:style>
  <w:style w:type="paragraph" w:styleId="NormalIndent">
    <w:name w:val="Normal Indent"/>
    <w:basedOn w:val="Normal"/>
    <w:uiPriority w:val="99"/>
    <w:semiHidden/>
    <w:rsid w:val="00FD6C6B"/>
    <w:pPr>
      <w:ind w:left="720"/>
    </w:pPr>
    <w:rPr>
      <w:rFonts w:cs="Arial"/>
      <w:szCs w:val="22"/>
    </w:rPr>
  </w:style>
  <w:style w:type="paragraph" w:styleId="NoteHeading">
    <w:name w:val="Note Heading"/>
    <w:basedOn w:val="Normal"/>
    <w:next w:val="Normal"/>
    <w:link w:val="NoteHeadingChar"/>
    <w:uiPriority w:val="99"/>
    <w:semiHidden/>
    <w:rsid w:val="00FD6C6B"/>
    <w:rPr>
      <w:rFonts w:cs="Arial"/>
      <w:szCs w:val="22"/>
    </w:rPr>
  </w:style>
  <w:style w:type="character" w:customStyle="1" w:styleId="NoteHeadingChar">
    <w:name w:val="Note Heading Char"/>
    <w:basedOn w:val="DefaultParagraphFont"/>
    <w:link w:val="NoteHeading"/>
    <w:uiPriority w:val="99"/>
    <w:semiHidden/>
    <w:rsid w:val="00FD6C6B"/>
    <w:rPr>
      <w:rFonts w:ascii="Arial" w:eastAsia="Times New Roman" w:hAnsi="Arial" w:cs="Arial"/>
    </w:rPr>
  </w:style>
  <w:style w:type="paragraph" w:customStyle="1" w:styleId="PBHeading1">
    <w:name w:val="PB Heading1"/>
    <w:next w:val="Normal"/>
    <w:uiPriority w:val="99"/>
    <w:semiHidden/>
    <w:rsid w:val="00FD6C6B"/>
    <w:pPr>
      <w:keepNext/>
      <w:pageBreakBefore/>
      <w:spacing w:after="120"/>
    </w:pPr>
    <w:rPr>
      <w:rFonts w:ascii="Arial" w:eastAsia="Times New Roman" w:hAnsi="Arial" w:cs="Arial"/>
      <w:b/>
      <w:bCs/>
      <w:noProof/>
      <w:color w:val="008000"/>
      <w:sz w:val="32"/>
      <w:szCs w:val="32"/>
    </w:rPr>
  </w:style>
  <w:style w:type="paragraph" w:customStyle="1" w:styleId="PBHeading2">
    <w:name w:val="PB Heading2"/>
    <w:basedOn w:val="Heading2"/>
    <w:next w:val="Normal"/>
    <w:uiPriority w:val="99"/>
    <w:semiHidden/>
    <w:rsid w:val="00FD6C6B"/>
    <w:pPr>
      <w:keepNext w:val="0"/>
      <w:keepLines w:val="0"/>
      <w:spacing w:before="0" w:after="80"/>
    </w:pPr>
    <w:rPr>
      <w:rFonts w:cs="Arial"/>
      <w:b w:val="0"/>
      <w:bCs w:val="0"/>
      <w:color w:val="000080"/>
      <w:szCs w:val="28"/>
    </w:rPr>
  </w:style>
  <w:style w:type="paragraph" w:customStyle="1" w:styleId="PBHeading3">
    <w:name w:val="PB Heading3"/>
    <w:basedOn w:val="Heading3"/>
    <w:uiPriority w:val="99"/>
    <w:semiHidden/>
    <w:rsid w:val="00FD6C6B"/>
    <w:pPr>
      <w:keepLines w:val="0"/>
      <w:tabs>
        <w:tab w:val="left" w:pos="1080"/>
      </w:tabs>
      <w:spacing w:before="0" w:after="80"/>
      <w:jc w:val="both"/>
    </w:pPr>
    <w:rPr>
      <w:rFonts w:cs="Arial"/>
      <w:i w:val="0"/>
      <w:color w:val="000000"/>
      <w:sz w:val="28"/>
      <w:szCs w:val="28"/>
      <w:u w:val="single"/>
    </w:rPr>
  </w:style>
  <w:style w:type="paragraph" w:customStyle="1" w:styleId="PBLowerBullet1">
    <w:name w:val="PB Lower Bullet1"/>
    <w:basedOn w:val="Normal"/>
    <w:uiPriority w:val="99"/>
    <w:semiHidden/>
    <w:rsid w:val="00FD6C6B"/>
    <w:pPr>
      <w:numPr>
        <w:numId w:val="14"/>
      </w:numPr>
      <w:spacing w:before="160" w:after="80"/>
      <w:jc w:val="both"/>
    </w:pPr>
    <w:rPr>
      <w:rFonts w:cs="Arial"/>
      <w:color w:val="000000"/>
      <w:szCs w:val="22"/>
    </w:rPr>
  </w:style>
  <w:style w:type="paragraph" w:customStyle="1" w:styleId="PBLowerBullet2">
    <w:name w:val="PB Lower Bullet2"/>
    <w:basedOn w:val="Normal"/>
    <w:uiPriority w:val="99"/>
    <w:semiHidden/>
    <w:rsid w:val="00FD6C6B"/>
    <w:pPr>
      <w:ind w:left="720"/>
    </w:pPr>
    <w:rPr>
      <w:rFonts w:cs="Arial"/>
      <w:szCs w:val="22"/>
    </w:rPr>
  </w:style>
  <w:style w:type="paragraph" w:customStyle="1" w:styleId="PBLowerBullet3">
    <w:name w:val="PB Lower Bullet3"/>
    <w:basedOn w:val="PBLowerBullet2"/>
    <w:uiPriority w:val="99"/>
    <w:semiHidden/>
    <w:rsid w:val="00FD6C6B"/>
    <w:pPr>
      <w:numPr>
        <w:numId w:val="15"/>
      </w:numPr>
      <w:tabs>
        <w:tab w:val="left" w:pos="504"/>
        <w:tab w:val="left" w:pos="720"/>
      </w:tabs>
      <w:spacing w:before="100"/>
      <w:jc w:val="both"/>
    </w:pPr>
    <w:rPr>
      <w:color w:val="000000"/>
    </w:rPr>
  </w:style>
  <w:style w:type="paragraph" w:customStyle="1" w:styleId="PBLowerBullet4">
    <w:name w:val="PB Lower Bullet4"/>
    <w:basedOn w:val="Normal"/>
    <w:uiPriority w:val="99"/>
    <w:semiHidden/>
    <w:rsid w:val="00FD6C6B"/>
    <w:pPr>
      <w:numPr>
        <w:numId w:val="16"/>
      </w:numPr>
      <w:tabs>
        <w:tab w:val="left" w:pos="504"/>
      </w:tabs>
      <w:spacing w:before="60"/>
    </w:pPr>
    <w:rPr>
      <w:rFonts w:cs="Arial"/>
      <w:szCs w:val="22"/>
    </w:rPr>
  </w:style>
  <w:style w:type="paragraph" w:customStyle="1" w:styleId="PBUpperBodyText">
    <w:name w:val="PB Upper Body Text"/>
    <w:basedOn w:val="BodyText"/>
    <w:uiPriority w:val="99"/>
    <w:semiHidden/>
    <w:rsid w:val="00FD6C6B"/>
    <w:pPr>
      <w:spacing w:after="200"/>
      <w:jc w:val="both"/>
    </w:pPr>
    <w:rPr>
      <w:rFonts w:cs="Arial"/>
      <w:szCs w:val="22"/>
    </w:rPr>
  </w:style>
  <w:style w:type="paragraph" w:customStyle="1" w:styleId="PBUpperBullet">
    <w:name w:val="PB Upper Bullet"/>
    <w:basedOn w:val="ListBullet3"/>
    <w:uiPriority w:val="99"/>
    <w:semiHidden/>
    <w:rsid w:val="00FD6C6B"/>
    <w:pPr>
      <w:tabs>
        <w:tab w:val="clear" w:pos="1800"/>
        <w:tab w:val="left" w:pos="720"/>
      </w:tabs>
      <w:ind w:left="0" w:firstLine="0"/>
    </w:pPr>
  </w:style>
  <w:style w:type="paragraph" w:styleId="PlainText">
    <w:name w:val="Plain Text"/>
    <w:basedOn w:val="Normal"/>
    <w:link w:val="PlainTextChar"/>
    <w:uiPriority w:val="99"/>
    <w:semiHidden/>
    <w:rsid w:val="00FD6C6B"/>
    <w:rPr>
      <w:rFonts w:ascii="Courier New" w:hAnsi="Courier New" w:cs="Courier New"/>
      <w:sz w:val="20"/>
    </w:rPr>
  </w:style>
  <w:style w:type="character" w:customStyle="1" w:styleId="PlainTextChar">
    <w:name w:val="Plain Text Char"/>
    <w:basedOn w:val="DefaultParagraphFont"/>
    <w:link w:val="PlainText"/>
    <w:uiPriority w:val="99"/>
    <w:semiHidden/>
    <w:rsid w:val="00FD6C6B"/>
    <w:rPr>
      <w:rFonts w:ascii="Courier New" w:eastAsia="Times New Roman" w:hAnsi="Courier New" w:cs="Courier New"/>
      <w:sz w:val="20"/>
      <w:szCs w:val="20"/>
    </w:rPr>
  </w:style>
  <w:style w:type="paragraph" w:styleId="Salutation">
    <w:name w:val="Salutation"/>
    <w:basedOn w:val="Normal"/>
    <w:next w:val="Normal"/>
    <w:link w:val="SalutationChar"/>
    <w:uiPriority w:val="99"/>
    <w:semiHidden/>
    <w:rsid w:val="00FD6C6B"/>
    <w:rPr>
      <w:rFonts w:cs="Arial"/>
      <w:szCs w:val="22"/>
    </w:rPr>
  </w:style>
  <w:style w:type="character" w:customStyle="1" w:styleId="SalutationChar">
    <w:name w:val="Salutation Char"/>
    <w:basedOn w:val="DefaultParagraphFont"/>
    <w:link w:val="Salutation"/>
    <w:uiPriority w:val="99"/>
    <w:semiHidden/>
    <w:rsid w:val="00FD6C6B"/>
    <w:rPr>
      <w:rFonts w:ascii="Arial" w:eastAsia="Times New Roman" w:hAnsi="Arial" w:cs="Arial"/>
    </w:rPr>
  </w:style>
  <w:style w:type="character" w:customStyle="1" w:styleId="sectionc1">
    <w:name w:val="sectionc1"/>
    <w:basedOn w:val="DefaultParagraphFont"/>
    <w:uiPriority w:val="99"/>
    <w:semiHidden/>
    <w:rsid w:val="00FD6C6B"/>
    <w:rPr>
      <w:rFonts w:ascii="Verdana" w:hAnsi="Verdana" w:cs="Verdana"/>
      <w:color w:val="000000"/>
      <w:sz w:val="18"/>
      <w:szCs w:val="18"/>
      <w:u w:val="none"/>
      <w:effect w:val="none"/>
    </w:rPr>
  </w:style>
  <w:style w:type="paragraph" w:styleId="Signature">
    <w:name w:val="Signature"/>
    <w:basedOn w:val="Normal"/>
    <w:link w:val="SignatureChar"/>
    <w:uiPriority w:val="99"/>
    <w:semiHidden/>
    <w:rsid w:val="00FD6C6B"/>
    <w:pPr>
      <w:ind w:left="4320"/>
    </w:pPr>
    <w:rPr>
      <w:rFonts w:cs="Arial"/>
      <w:szCs w:val="22"/>
    </w:rPr>
  </w:style>
  <w:style w:type="character" w:customStyle="1" w:styleId="SignatureChar">
    <w:name w:val="Signature Char"/>
    <w:basedOn w:val="DefaultParagraphFont"/>
    <w:link w:val="Signature"/>
    <w:uiPriority w:val="99"/>
    <w:semiHidden/>
    <w:rsid w:val="00FD6C6B"/>
    <w:rPr>
      <w:rFonts w:ascii="Arial" w:eastAsia="Times New Roman" w:hAnsi="Arial" w:cs="Arial"/>
    </w:rPr>
  </w:style>
  <w:style w:type="character" w:styleId="Strong">
    <w:name w:val="Strong"/>
    <w:basedOn w:val="DefaultParagraphFont"/>
    <w:uiPriority w:val="99"/>
    <w:rsid w:val="00FD6C6B"/>
    <w:rPr>
      <w:rFonts w:cs="Times New Roman"/>
      <w:b/>
      <w:bCs/>
    </w:rPr>
  </w:style>
  <w:style w:type="paragraph" w:styleId="Subtitle">
    <w:name w:val="Subtitle"/>
    <w:basedOn w:val="Normal"/>
    <w:link w:val="SubtitleChar"/>
    <w:uiPriority w:val="99"/>
    <w:qFormat/>
    <w:rsid w:val="00FD6C6B"/>
    <w:pPr>
      <w:spacing w:after="60"/>
      <w:jc w:val="center"/>
      <w:outlineLvl w:val="1"/>
    </w:pPr>
    <w:rPr>
      <w:rFonts w:ascii="Helvetica" w:hAnsi="Helvetica" w:cs="Helvetica"/>
      <w:sz w:val="24"/>
      <w:szCs w:val="24"/>
    </w:rPr>
  </w:style>
  <w:style w:type="character" w:customStyle="1" w:styleId="SubtitleChar">
    <w:name w:val="Subtitle Char"/>
    <w:basedOn w:val="DefaultParagraphFont"/>
    <w:link w:val="Subtitle"/>
    <w:uiPriority w:val="99"/>
    <w:rsid w:val="00FD6C6B"/>
    <w:rPr>
      <w:rFonts w:ascii="Helvetica" w:eastAsia="Times New Roman" w:hAnsi="Helvetica" w:cs="Helvetica"/>
      <w:sz w:val="24"/>
      <w:szCs w:val="24"/>
    </w:rPr>
  </w:style>
  <w:style w:type="table" w:styleId="Table3Deffects1">
    <w:name w:val="Table 3D effects 1"/>
    <w:basedOn w:val="TableNormal"/>
    <w:uiPriority w:val="99"/>
    <w:semiHidden/>
    <w:rsid w:val="00FD6C6B"/>
    <w:rPr>
      <w:rFonts w:ascii="Times" w:eastAsia="Times New Roman" w:hAnsi="Times" w:cs="Time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FD6C6B"/>
    <w:rPr>
      <w:rFonts w:ascii="Times" w:eastAsia="Times New Roman" w:hAnsi="Times" w:cs="Time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FD6C6B"/>
    <w:rPr>
      <w:rFonts w:ascii="Times" w:eastAsia="Times New Roman" w:hAnsi="Times" w:cs="Time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FD6C6B"/>
    <w:rPr>
      <w:rFonts w:ascii="Times" w:eastAsia="Times New Roman" w:hAnsi="Times" w:cs="Time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FD6C6B"/>
    <w:rPr>
      <w:rFonts w:ascii="Times" w:eastAsia="Times New Roman" w:hAnsi="Times" w:cs="Time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FD6C6B"/>
    <w:rPr>
      <w:rFonts w:ascii="Times" w:eastAsia="Times New Roman" w:hAnsi="Times" w:cs="Times"/>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FD6C6B"/>
    <w:rPr>
      <w:rFonts w:ascii="Times" w:eastAsia="Times New Roman" w:hAnsi="Times" w:cs="Time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FD6C6B"/>
    <w:rPr>
      <w:rFonts w:ascii="Times" w:eastAsia="Times New Roman" w:hAnsi="Times" w:cs="Times"/>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FD6C6B"/>
    <w:rPr>
      <w:rFonts w:ascii="Times" w:eastAsia="Times New Roman" w:hAnsi="Times" w:cs="Time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FD6C6B"/>
    <w:rPr>
      <w:rFonts w:ascii="Times" w:eastAsia="Times New Roman" w:hAnsi="Times" w:cs="Tim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FD6C6B"/>
    <w:rPr>
      <w:rFonts w:ascii="Times" w:eastAsia="Times New Roman" w:hAnsi="Times" w:cs="Times"/>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FD6C6B"/>
    <w:rPr>
      <w:rFonts w:ascii="Times" w:eastAsia="Times New Roman" w:hAnsi="Times" w:cs="Times"/>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FD6C6B"/>
    <w:rPr>
      <w:rFonts w:ascii="Times" w:eastAsia="Times New Roman" w:hAnsi="Times" w:cs="Times"/>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FD6C6B"/>
    <w:rPr>
      <w:rFonts w:ascii="Times" w:eastAsia="Times New Roman" w:hAnsi="Times" w:cs="Tim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FD6C6B"/>
    <w:rPr>
      <w:rFonts w:ascii="Times" w:eastAsia="Times New Roman" w:hAnsi="Times" w:cs="Tim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FD6C6B"/>
    <w:rPr>
      <w:rFonts w:ascii="Times" w:eastAsia="Times New Roman" w:hAnsi="Times" w:cs="Tim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FD6C6B"/>
    <w:rPr>
      <w:rFonts w:ascii="Times" w:eastAsia="Times New Roman" w:hAnsi="Times"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FD6C6B"/>
    <w:rPr>
      <w:rFonts w:ascii="Times" w:eastAsia="Times New Roman" w:hAnsi="Times" w:cs="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FD6C6B"/>
    <w:rPr>
      <w:rFonts w:ascii="Times" w:eastAsia="Times New Roman" w:hAnsi="Times" w:cs="Time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FD6C6B"/>
    <w:rPr>
      <w:rFonts w:ascii="Times" w:eastAsia="Times New Roman" w:hAnsi="Times"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FD6C6B"/>
    <w:rPr>
      <w:rFonts w:ascii="Times" w:eastAsia="Times New Roman" w:hAnsi="Times"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FD6C6B"/>
    <w:rPr>
      <w:rFonts w:ascii="Times" w:eastAsia="Times New Roman" w:hAnsi="Times" w:cs="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FD6C6B"/>
    <w:rPr>
      <w:rFonts w:ascii="Times" w:eastAsia="Times New Roman" w:hAnsi="Times" w:cs="Time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FD6C6B"/>
    <w:rPr>
      <w:rFonts w:ascii="Times" w:eastAsia="Times New Roman" w:hAnsi="Times" w:cs="Times"/>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FD6C6B"/>
    <w:rPr>
      <w:rFonts w:ascii="Times" w:eastAsia="Times New Roman" w:hAnsi="Times" w:cs="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FD6C6B"/>
    <w:rPr>
      <w:rFonts w:ascii="Times" w:eastAsia="Times New Roman" w:hAnsi="Times" w:cs="Time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FD6C6B"/>
    <w:rPr>
      <w:rFonts w:ascii="Times" w:eastAsia="Times New Roman" w:hAnsi="Times" w:cs="Tim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FD6C6B"/>
    <w:rPr>
      <w:rFonts w:ascii="Times" w:eastAsia="Times New Roman" w:hAnsi="Times" w:cs="Time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FD6C6B"/>
    <w:rPr>
      <w:rFonts w:ascii="Times" w:eastAsia="Times New Roman" w:hAnsi="Times" w:cs="Time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FD6C6B"/>
    <w:rPr>
      <w:rFonts w:ascii="Times" w:eastAsia="Times New Roman" w:hAnsi="Times" w:cs="Time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FD6C6B"/>
    <w:rPr>
      <w:rFonts w:ascii="Times" w:eastAsia="Times New Roman" w:hAnsi="Times" w:cs="Tim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FD6C6B"/>
    <w:rPr>
      <w:rFonts w:ascii="Times" w:eastAsia="Times New Roman" w:hAnsi="Times" w:cs="Tim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FD6C6B"/>
    <w:rPr>
      <w:rFonts w:ascii="Times" w:eastAsia="Times New Roman" w:hAnsi="Times" w:cs="Tim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FD6C6B"/>
    <w:rPr>
      <w:rFonts w:ascii="Times" w:eastAsia="Times New Roman" w:hAnsi="Times" w:cs="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FD6C6B"/>
    <w:rPr>
      <w:rFonts w:ascii="Times" w:eastAsia="Times New Roman" w:hAnsi="Times" w:cs="Time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FD6C6B"/>
    <w:rPr>
      <w:rFonts w:ascii="Times" w:eastAsia="Times New Roman" w:hAnsi="Times" w:cs="Tim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FD6C6B"/>
    <w:rPr>
      <w:rFonts w:ascii="Times" w:eastAsia="Times New Roman" w:hAnsi="Times" w:cs="Tim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FD6C6B"/>
    <w:rPr>
      <w:rFonts w:ascii="Times" w:eastAsia="Times New Roman" w:hAnsi="Times" w:cs="Time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FD6C6B"/>
    <w:rPr>
      <w:rFonts w:ascii="Times" w:eastAsia="Times New Roman" w:hAnsi="Times" w:cs="Time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FD6C6B"/>
    <w:rPr>
      <w:rFonts w:ascii="Times" w:eastAsia="Times New Roman" w:hAnsi="Times"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FD6C6B"/>
    <w:rPr>
      <w:rFonts w:ascii="Times" w:eastAsia="Times New Roman" w:hAnsi="Times" w:cs="Tim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FD6C6B"/>
    <w:rPr>
      <w:rFonts w:ascii="Times" w:eastAsia="Times New Roman" w:hAnsi="Times" w:cs="Tim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FD6C6B"/>
    <w:rPr>
      <w:rFonts w:ascii="Times" w:eastAsia="Times New Roman" w:hAnsi="Times" w:cs="Tim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TitlePageTrademark">
    <w:name w:val="TitlePageTrademark"/>
    <w:basedOn w:val="DefaultParagraphFont"/>
    <w:uiPriority w:val="99"/>
    <w:semiHidden/>
    <w:rsid w:val="00FD6C6B"/>
    <w:rPr>
      <w:rFonts w:ascii="Century Gothic" w:hAnsi="Century Gothic" w:cs="Century Gothic"/>
      <w:b/>
      <w:bCs/>
      <w:color w:val="FFFFFF"/>
      <w:sz w:val="56"/>
      <w:szCs w:val="56"/>
      <w:vertAlign w:val="superscript"/>
    </w:rPr>
  </w:style>
  <w:style w:type="paragraph" w:styleId="TOC2">
    <w:name w:val="toc 2"/>
    <w:basedOn w:val="Normal"/>
    <w:next w:val="Normal"/>
    <w:autoRedefine/>
    <w:uiPriority w:val="39"/>
    <w:qFormat/>
    <w:rsid w:val="00FD6C6B"/>
    <w:pPr>
      <w:ind w:left="202"/>
    </w:pPr>
    <w:rPr>
      <w:rFonts w:cs="Arial"/>
      <w:sz w:val="24"/>
      <w:szCs w:val="24"/>
    </w:rPr>
  </w:style>
  <w:style w:type="paragraph" w:styleId="TOC3">
    <w:name w:val="toc 3"/>
    <w:basedOn w:val="Normal"/>
    <w:next w:val="Normal"/>
    <w:uiPriority w:val="39"/>
    <w:qFormat/>
    <w:rsid w:val="00FD6C6B"/>
    <w:pPr>
      <w:ind w:left="400"/>
    </w:pPr>
    <w:rPr>
      <w:rFonts w:cs="Arial"/>
      <w:szCs w:val="22"/>
    </w:rPr>
  </w:style>
  <w:style w:type="paragraph" w:styleId="TOC4">
    <w:name w:val="toc 4"/>
    <w:basedOn w:val="Normal"/>
    <w:next w:val="Normal"/>
    <w:autoRedefine/>
    <w:uiPriority w:val="99"/>
    <w:semiHidden/>
    <w:rsid w:val="00FD6C6B"/>
    <w:pPr>
      <w:ind w:left="600"/>
    </w:pPr>
    <w:rPr>
      <w:rFonts w:cs="Arial"/>
      <w:szCs w:val="22"/>
    </w:rPr>
  </w:style>
  <w:style w:type="paragraph" w:styleId="TOC5">
    <w:name w:val="toc 5"/>
    <w:basedOn w:val="Normal"/>
    <w:next w:val="Normal"/>
    <w:autoRedefine/>
    <w:uiPriority w:val="99"/>
    <w:semiHidden/>
    <w:rsid w:val="00FD6C6B"/>
    <w:pPr>
      <w:ind w:left="800"/>
    </w:pPr>
    <w:rPr>
      <w:rFonts w:cs="Arial"/>
      <w:szCs w:val="22"/>
    </w:rPr>
  </w:style>
  <w:style w:type="paragraph" w:styleId="TOC6">
    <w:name w:val="toc 6"/>
    <w:basedOn w:val="Normal"/>
    <w:next w:val="Normal"/>
    <w:autoRedefine/>
    <w:uiPriority w:val="99"/>
    <w:semiHidden/>
    <w:rsid w:val="00FD6C6B"/>
    <w:pPr>
      <w:ind w:left="1000"/>
    </w:pPr>
    <w:rPr>
      <w:rFonts w:cs="Arial"/>
      <w:szCs w:val="22"/>
    </w:rPr>
  </w:style>
  <w:style w:type="paragraph" w:styleId="TOC7">
    <w:name w:val="toc 7"/>
    <w:basedOn w:val="Normal"/>
    <w:next w:val="Normal"/>
    <w:autoRedefine/>
    <w:uiPriority w:val="99"/>
    <w:semiHidden/>
    <w:rsid w:val="00FD6C6B"/>
    <w:pPr>
      <w:ind w:left="1200"/>
    </w:pPr>
    <w:rPr>
      <w:rFonts w:cs="Arial"/>
      <w:szCs w:val="22"/>
    </w:rPr>
  </w:style>
  <w:style w:type="paragraph" w:styleId="TOC8">
    <w:name w:val="toc 8"/>
    <w:basedOn w:val="Normal"/>
    <w:next w:val="Normal"/>
    <w:autoRedefine/>
    <w:uiPriority w:val="99"/>
    <w:semiHidden/>
    <w:rsid w:val="00FD6C6B"/>
    <w:pPr>
      <w:ind w:left="1400"/>
    </w:pPr>
    <w:rPr>
      <w:rFonts w:cs="Arial"/>
      <w:szCs w:val="22"/>
    </w:rPr>
  </w:style>
  <w:style w:type="paragraph" w:styleId="TOC9">
    <w:name w:val="toc 9"/>
    <w:basedOn w:val="Normal"/>
    <w:next w:val="Normal"/>
    <w:uiPriority w:val="99"/>
    <w:semiHidden/>
    <w:rsid w:val="00FD6C6B"/>
    <w:pPr>
      <w:ind w:left="806"/>
    </w:pPr>
    <w:rPr>
      <w:rFonts w:cs="Arial"/>
      <w:sz w:val="24"/>
      <w:szCs w:val="24"/>
    </w:rPr>
  </w:style>
  <w:style w:type="paragraph" w:customStyle="1" w:styleId="TOCTitle">
    <w:name w:val="TOCTitle"/>
    <w:basedOn w:val="Normal"/>
    <w:uiPriority w:val="99"/>
    <w:rsid w:val="00FD6C6B"/>
    <w:pPr>
      <w:jc w:val="center"/>
    </w:pPr>
    <w:rPr>
      <w:rFonts w:ascii="Verdana" w:hAnsi="Verdana" w:cs="Verdana"/>
      <w:b/>
      <w:bCs/>
      <w:sz w:val="24"/>
      <w:szCs w:val="24"/>
    </w:rPr>
  </w:style>
  <w:style w:type="numbering" w:styleId="111111">
    <w:name w:val="Outline List 2"/>
    <w:basedOn w:val="NoList"/>
    <w:uiPriority w:val="99"/>
    <w:semiHidden/>
    <w:unhideWhenUsed/>
    <w:rsid w:val="00FD6C6B"/>
    <w:pPr>
      <w:numPr>
        <w:numId w:val="7"/>
      </w:numPr>
    </w:pPr>
  </w:style>
  <w:style w:type="numbering" w:styleId="1ai">
    <w:name w:val="Outline List 1"/>
    <w:basedOn w:val="NoList"/>
    <w:uiPriority w:val="99"/>
    <w:semiHidden/>
    <w:unhideWhenUsed/>
    <w:rsid w:val="00FD6C6B"/>
    <w:pPr>
      <w:numPr>
        <w:numId w:val="8"/>
      </w:numPr>
    </w:pPr>
  </w:style>
  <w:style w:type="numbering" w:styleId="ArticleSection">
    <w:name w:val="Outline List 3"/>
    <w:basedOn w:val="NoList"/>
    <w:uiPriority w:val="99"/>
    <w:semiHidden/>
    <w:unhideWhenUsed/>
    <w:rsid w:val="00FD6C6B"/>
    <w:pPr>
      <w:numPr>
        <w:numId w:val="9"/>
      </w:numPr>
    </w:pPr>
  </w:style>
  <w:style w:type="character" w:customStyle="1" w:styleId="EmailStyle239">
    <w:name w:val="EmailStyle239"/>
    <w:basedOn w:val="DefaultParagraphFont"/>
    <w:semiHidden/>
    <w:rsid w:val="00FD6C6B"/>
    <w:rPr>
      <w:rFonts w:ascii="Arial" w:hAnsi="Arial" w:cs="Arial"/>
      <w:color w:val="000080"/>
      <w:sz w:val="20"/>
      <w:szCs w:val="20"/>
    </w:rPr>
  </w:style>
  <w:style w:type="paragraph" w:customStyle="1" w:styleId="tabletextnew">
    <w:name w:val="tabletextnew"/>
    <w:basedOn w:val="Normal"/>
    <w:rsid w:val="00FD6C6B"/>
    <w:rPr>
      <w:rFonts w:cs="Arial"/>
      <w:color w:val="000000"/>
      <w:sz w:val="20"/>
    </w:rPr>
  </w:style>
  <w:style w:type="paragraph" w:customStyle="1" w:styleId="tabletext1">
    <w:name w:val="tabletext1"/>
    <w:basedOn w:val="Normal"/>
    <w:rsid w:val="00FD6C6B"/>
    <w:pPr>
      <w:ind w:left="-126" w:right="-126"/>
    </w:pPr>
    <w:rPr>
      <w:rFonts w:cs="Arial"/>
      <w:color w:val="000000"/>
      <w:sz w:val="20"/>
    </w:rPr>
  </w:style>
  <w:style w:type="paragraph" w:customStyle="1" w:styleId="tablehead1">
    <w:name w:val="tablehead1"/>
    <w:basedOn w:val="Normal"/>
    <w:rsid w:val="00FD6C6B"/>
    <w:pPr>
      <w:shd w:val="clear" w:color="auto" w:fill="DBEDFF"/>
      <w:spacing w:line="480" w:lineRule="auto"/>
      <w:ind w:left="-128" w:right="-128"/>
    </w:pPr>
    <w:rPr>
      <w:rFonts w:cs="Arial"/>
      <w:b/>
      <w:bCs/>
      <w:color w:val="000000"/>
      <w:sz w:val="20"/>
    </w:rPr>
  </w:style>
  <w:style w:type="paragraph" w:customStyle="1" w:styleId="tablehead2">
    <w:name w:val="tablehead2"/>
    <w:basedOn w:val="Normal"/>
    <w:rsid w:val="00FD6C6B"/>
    <w:pPr>
      <w:shd w:val="clear" w:color="auto" w:fill="DBEDFF"/>
      <w:spacing w:line="480" w:lineRule="auto"/>
      <w:ind w:left="-128" w:right="-128"/>
    </w:pPr>
    <w:rPr>
      <w:rFonts w:cs="Arial"/>
      <w:b/>
      <w:bCs/>
      <w:color w:val="000000"/>
      <w:sz w:val="20"/>
    </w:rPr>
  </w:style>
  <w:style w:type="paragraph" w:customStyle="1" w:styleId="tabletext2">
    <w:name w:val="tabletext2"/>
    <w:basedOn w:val="Normal"/>
    <w:rsid w:val="00FD6C6B"/>
    <w:pPr>
      <w:ind w:left="-126" w:right="-126"/>
    </w:pPr>
    <w:rPr>
      <w:rFonts w:cs="Arial"/>
      <w:color w:val="000000"/>
      <w:sz w:val="20"/>
    </w:rPr>
  </w:style>
  <w:style w:type="paragraph" w:customStyle="1" w:styleId="tablehead">
    <w:name w:val="tablehead"/>
    <w:basedOn w:val="Normal"/>
    <w:rsid w:val="00FD6C6B"/>
    <w:pPr>
      <w:shd w:val="clear" w:color="auto" w:fill="DBEDFF"/>
      <w:spacing w:line="480" w:lineRule="auto"/>
      <w:ind w:left="-128" w:right="-128"/>
    </w:pPr>
    <w:rPr>
      <w:rFonts w:cs="Arial"/>
      <w:b/>
      <w:bCs/>
      <w:color w:val="000000"/>
      <w:sz w:val="20"/>
    </w:rPr>
  </w:style>
  <w:style w:type="paragraph" w:customStyle="1" w:styleId="BodyTextKeep">
    <w:name w:val="Body Text Keep"/>
    <w:basedOn w:val="BodyText"/>
    <w:rsid w:val="00FD6C6B"/>
    <w:pPr>
      <w:keepNext/>
      <w:tabs>
        <w:tab w:val="left" w:pos="0"/>
        <w:tab w:val="left" w:pos="187"/>
        <w:tab w:val="left" w:pos="1496"/>
      </w:tabs>
      <w:spacing w:after="220" w:line="220" w:lineRule="atLeast"/>
      <w:ind w:left="1080"/>
    </w:pPr>
    <w:rPr>
      <w:rFonts w:ascii="Times New Roman" w:hAnsi="Times New Roman"/>
      <w:sz w:val="20"/>
    </w:rPr>
  </w:style>
  <w:style w:type="character" w:customStyle="1" w:styleId="NumberedListChar">
    <w:name w:val="NumberedList Char"/>
    <w:basedOn w:val="DefaultParagraphFont"/>
    <w:link w:val="NumberedList"/>
    <w:rsid w:val="00FD6C6B"/>
    <w:rPr>
      <w:rFonts w:ascii="Arial" w:eastAsia="Times New Roman" w:hAnsi="Arial"/>
      <w:sz w:val="22"/>
    </w:rPr>
  </w:style>
  <w:style w:type="paragraph" w:customStyle="1" w:styleId="H1">
    <w:name w:val="H1"/>
    <w:basedOn w:val="Normal"/>
    <w:next w:val="Normal"/>
    <w:uiPriority w:val="99"/>
    <w:rsid w:val="00FD6C6B"/>
    <w:pPr>
      <w:keepNext/>
      <w:autoSpaceDE w:val="0"/>
      <w:autoSpaceDN w:val="0"/>
      <w:adjustRightInd w:val="0"/>
      <w:spacing w:before="100" w:after="100"/>
      <w:outlineLvl w:val="1"/>
    </w:pPr>
    <w:rPr>
      <w:rFonts w:ascii="Times New Roman" w:hAnsi="Times New Roman"/>
      <w:b/>
      <w:bCs/>
      <w:kern w:val="36"/>
      <w:sz w:val="48"/>
      <w:szCs w:val="48"/>
    </w:rPr>
  </w:style>
  <w:style w:type="character" w:customStyle="1" w:styleId="BodyTextnonumbChar">
    <w:name w:val="Body Text (no numb Char"/>
    <w:aliases w:val="no indent) Char"/>
    <w:basedOn w:val="DefaultParagraphFont"/>
    <w:link w:val="BodyTextnonumb"/>
    <w:rsid w:val="00FD6C6B"/>
    <w:rPr>
      <w:rFonts w:ascii="Garamond" w:eastAsia="Times New Roman" w:hAnsi="Garamond" w:cs="Times New Roman"/>
      <w:spacing w:val="-5"/>
      <w:sz w:val="24"/>
      <w:szCs w:val="20"/>
    </w:rPr>
  </w:style>
  <w:style w:type="paragraph" w:customStyle="1" w:styleId="PartLabel">
    <w:name w:val="Part Label"/>
    <w:basedOn w:val="Normal"/>
    <w:next w:val="Normal"/>
    <w:rsid w:val="00910323"/>
    <w:pPr>
      <w:framePr w:w="2045" w:hSpace="187" w:vSpace="187" w:wrap="notBeside" w:vAnchor="page" w:hAnchor="margin" w:xAlign="right" w:y="966"/>
      <w:shd w:val="pct20" w:color="auto" w:fill="auto"/>
      <w:spacing w:before="320" w:after="200" w:line="1560" w:lineRule="exact"/>
      <w:jc w:val="center"/>
    </w:pPr>
    <w:rPr>
      <w:rFonts w:ascii="Arial Black" w:hAnsi="Arial Black"/>
      <w:color w:val="FFFFFF"/>
      <w:sz w:val="196"/>
      <w:lang w:bidi="en-US"/>
    </w:rPr>
  </w:style>
  <w:style w:type="paragraph" w:customStyle="1" w:styleId="PartTitle">
    <w:name w:val="Part Title"/>
    <w:basedOn w:val="Normal"/>
    <w:next w:val="PartLabel"/>
    <w:rsid w:val="00910323"/>
    <w:pPr>
      <w:keepNext/>
      <w:pageBreakBefore/>
      <w:framePr w:w="2045" w:hSpace="187" w:vSpace="187" w:wrap="notBeside" w:vAnchor="page" w:hAnchor="margin" w:xAlign="right" w:y="966"/>
      <w:shd w:val="pct20" w:color="auto" w:fill="auto"/>
      <w:spacing w:after="200" w:line="480" w:lineRule="exact"/>
      <w:jc w:val="center"/>
    </w:pPr>
    <w:rPr>
      <w:rFonts w:ascii="Arial Black" w:hAnsi="Arial Black"/>
      <w:spacing w:val="-50"/>
      <w:sz w:val="36"/>
      <w:lang w:bidi="en-US"/>
    </w:rPr>
  </w:style>
  <w:style w:type="paragraph" w:customStyle="1" w:styleId="CompanyName">
    <w:name w:val="Company Name"/>
    <w:basedOn w:val="Normal"/>
    <w:next w:val="Normal"/>
    <w:rsid w:val="00910323"/>
    <w:pPr>
      <w:spacing w:before="420" w:after="60" w:line="320" w:lineRule="exact"/>
    </w:pPr>
    <w:rPr>
      <w:rFonts w:ascii="Garamond" w:hAnsi="Garamond"/>
      <w:caps/>
      <w:kern w:val="36"/>
      <w:sz w:val="38"/>
      <w:lang w:bidi="en-US"/>
    </w:rPr>
  </w:style>
  <w:style w:type="paragraph" w:customStyle="1" w:styleId="SubtitleCover">
    <w:name w:val="Subtitle Cover"/>
    <w:basedOn w:val="Normal"/>
    <w:next w:val="Normal"/>
    <w:rsid w:val="00910323"/>
    <w:pPr>
      <w:keepNext/>
      <w:pBdr>
        <w:top w:val="single" w:sz="6" w:space="1" w:color="auto"/>
      </w:pBdr>
      <w:spacing w:after="200" w:line="480" w:lineRule="exact"/>
    </w:pPr>
    <w:rPr>
      <w:rFonts w:ascii="Garamond" w:hAnsi="Garamond"/>
      <w:spacing w:val="-15"/>
      <w:kern w:val="28"/>
      <w:sz w:val="44"/>
      <w:lang w:bidi="en-US"/>
    </w:rPr>
  </w:style>
  <w:style w:type="paragraph" w:customStyle="1" w:styleId="StyleTitleCoverCondensedby9pt">
    <w:name w:val="Style Title Cover + Condensed by  9 pt"/>
    <w:basedOn w:val="Normal"/>
    <w:autoRedefine/>
    <w:rsid w:val="00910323"/>
    <w:pPr>
      <w:pBdr>
        <w:top w:val="single" w:sz="6" w:space="31" w:color="FFFFFF"/>
        <w:left w:val="single" w:sz="6" w:space="31" w:color="FFFFFF"/>
        <w:bottom w:val="single" w:sz="6" w:space="31" w:color="FFFFFF"/>
        <w:right w:val="single" w:sz="6" w:space="31" w:color="FFFFFF"/>
      </w:pBdr>
      <w:shd w:val="pct10" w:color="auto" w:fill="auto"/>
      <w:spacing w:after="200" w:line="1440" w:lineRule="exact"/>
      <w:ind w:left="600" w:right="600"/>
      <w:jc w:val="right"/>
    </w:pPr>
    <w:rPr>
      <w:rFonts w:ascii="Garamond" w:hAnsi="Garamond"/>
      <w:b/>
      <w:kern w:val="28"/>
      <w:sz w:val="96"/>
      <w:szCs w:val="96"/>
      <w:lang w:bidi="en-US"/>
    </w:rPr>
  </w:style>
  <w:style w:type="paragraph" w:styleId="Quote">
    <w:name w:val="Quote"/>
    <w:basedOn w:val="Normal"/>
    <w:next w:val="Normal"/>
    <w:link w:val="QuoteChar"/>
    <w:uiPriority w:val="29"/>
    <w:rsid w:val="00910323"/>
    <w:pPr>
      <w:spacing w:before="200" w:line="276" w:lineRule="auto"/>
      <w:ind w:left="360" w:right="360"/>
    </w:pPr>
    <w:rPr>
      <w:i/>
      <w:iCs/>
      <w:szCs w:val="22"/>
      <w:lang w:bidi="en-US"/>
    </w:rPr>
  </w:style>
  <w:style w:type="character" w:customStyle="1" w:styleId="QuoteChar">
    <w:name w:val="Quote Char"/>
    <w:basedOn w:val="DefaultParagraphFont"/>
    <w:link w:val="Quote"/>
    <w:uiPriority w:val="29"/>
    <w:rsid w:val="00910323"/>
    <w:rPr>
      <w:rFonts w:ascii="Arial" w:eastAsia="Times New Roman" w:hAnsi="Arial"/>
      <w:i/>
      <w:iCs/>
      <w:lang w:bidi="en-US"/>
    </w:rPr>
  </w:style>
  <w:style w:type="paragraph" w:styleId="IntenseQuote">
    <w:name w:val="Intense Quote"/>
    <w:basedOn w:val="Normal"/>
    <w:next w:val="Normal"/>
    <w:link w:val="IntenseQuoteChar"/>
    <w:uiPriority w:val="30"/>
    <w:rsid w:val="00910323"/>
    <w:pPr>
      <w:pBdr>
        <w:bottom w:val="single" w:sz="4" w:space="1" w:color="auto"/>
      </w:pBdr>
      <w:spacing w:before="200" w:after="280" w:line="276" w:lineRule="auto"/>
      <w:ind w:left="1008" w:right="1152"/>
      <w:jc w:val="both"/>
    </w:pPr>
    <w:rPr>
      <w:b/>
      <w:bCs/>
      <w:i/>
      <w:iCs/>
      <w:szCs w:val="22"/>
      <w:lang w:bidi="en-US"/>
    </w:rPr>
  </w:style>
  <w:style w:type="character" w:customStyle="1" w:styleId="IntenseQuoteChar">
    <w:name w:val="Intense Quote Char"/>
    <w:basedOn w:val="DefaultParagraphFont"/>
    <w:link w:val="IntenseQuote"/>
    <w:uiPriority w:val="30"/>
    <w:rsid w:val="00910323"/>
    <w:rPr>
      <w:rFonts w:ascii="Arial" w:eastAsia="Times New Roman" w:hAnsi="Arial"/>
      <w:b/>
      <w:bCs/>
      <w:i/>
      <w:iCs/>
      <w:lang w:bidi="en-US"/>
    </w:rPr>
  </w:style>
  <w:style w:type="character" w:styleId="SubtleEmphasis">
    <w:name w:val="Subtle Emphasis"/>
    <w:uiPriority w:val="19"/>
    <w:rsid w:val="00910323"/>
    <w:rPr>
      <w:i/>
      <w:iCs/>
    </w:rPr>
  </w:style>
  <w:style w:type="character" w:styleId="IntenseEmphasis">
    <w:name w:val="Intense Emphasis"/>
    <w:uiPriority w:val="21"/>
    <w:rsid w:val="00910323"/>
    <w:rPr>
      <w:b/>
      <w:bCs/>
    </w:rPr>
  </w:style>
  <w:style w:type="character" w:styleId="SubtleReference">
    <w:name w:val="Subtle Reference"/>
    <w:uiPriority w:val="31"/>
    <w:rsid w:val="00910323"/>
    <w:rPr>
      <w:smallCaps/>
    </w:rPr>
  </w:style>
  <w:style w:type="character" w:styleId="IntenseReference">
    <w:name w:val="Intense Reference"/>
    <w:uiPriority w:val="32"/>
    <w:rsid w:val="00910323"/>
    <w:rPr>
      <w:smallCaps/>
      <w:spacing w:val="5"/>
      <w:u w:val="single"/>
    </w:rPr>
  </w:style>
  <w:style w:type="character" w:styleId="BookTitle">
    <w:name w:val="Book Title"/>
    <w:uiPriority w:val="33"/>
    <w:rsid w:val="00910323"/>
    <w:rPr>
      <w:i/>
      <w:iCs/>
      <w:smallCaps/>
      <w:spacing w:val="5"/>
    </w:rPr>
  </w:style>
  <w:style w:type="paragraph" w:styleId="TOCHeading">
    <w:name w:val="TOC Heading"/>
    <w:basedOn w:val="Heading1"/>
    <w:next w:val="Normal"/>
    <w:uiPriority w:val="39"/>
    <w:unhideWhenUsed/>
    <w:qFormat/>
    <w:rsid w:val="00910323"/>
    <w:pPr>
      <w:keepNext w:val="0"/>
      <w:keepLines w:val="0"/>
      <w:spacing w:before="480" w:line="276" w:lineRule="auto"/>
      <w:contextualSpacing/>
      <w:outlineLvl w:val="9"/>
    </w:pPr>
    <w:rPr>
      <w:color w:val="auto"/>
      <w:lang w:bidi="en-US"/>
    </w:rPr>
  </w:style>
  <w:style w:type="character" w:customStyle="1" w:styleId="EmailStyle265">
    <w:name w:val="EmailStyle265"/>
    <w:basedOn w:val="DefaultParagraphFont"/>
    <w:semiHidden/>
    <w:rsid w:val="009E36CA"/>
    <w:rPr>
      <w:rFonts w:ascii="Arial" w:hAnsi="Arial" w:cs="Arial"/>
      <w:color w:val="000080"/>
      <w:sz w:val="20"/>
      <w:szCs w:val="20"/>
    </w:rPr>
  </w:style>
  <w:style w:type="numbering" w:customStyle="1" w:styleId="Step">
    <w:name w:val="Step"/>
    <w:uiPriority w:val="99"/>
    <w:rsid w:val="009E36CA"/>
    <w:pPr>
      <w:numPr>
        <w:numId w:val="17"/>
      </w:numPr>
    </w:pPr>
  </w:style>
  <w:style w:type="paragraph" w:styleId="Caption">
    <w:name w:val="caption"/>
    <w:basedOn w:val="Normal"/>
    <w:next w:val="Normal"/>
    <w:unhideWhenUsed/>
    <w:qFormat/>
    <w:rsid w:val="009E36CA"/>
    <w:pPr>
      <w:spacing w:after="200"/>
    </w:pPr>
    <w:rPr>
      <w:rFonts w:ascii="Calibri" w:eastAsia="Calibri" w:hAnsi="Calibri"/>
      <w:b/>
      <w:bCs/>
      <w:color w:val="4F81BD"/>
      <w:sz w:val="18"/>
      <w:szCs w:val="18"/>
    </w:rPr>
  </w:style>
  <w:style w:type="character" w:customStyle="1" w:styleId="dropspot">
    <w:name w:val="dropspot"/>
    <w:basedOn w:val="DefaultParagraphFont"/>
    <w:rsid w:val="007B14C7"/>
  </w:style>
  <w:style w:type="paragraph" w:customStyle="1" w:styleId="HeadingText">
    <w:name w:val="Heading Text"/>
    <w:basedOn w:val="Normal"/>
    <w:qFormat/>
    <w:rsid w:val="009979D7"/>
    <w:pPr>
      <w:spacing w:before="60" w:after="60"/>
      <w:jc w:val="both"/>
    </w:pPr>
    <w:rPr>
      <w:b/>
      <w:szCs w:val="22"/>
    </w:rPr>
  </w:style>
  <w:style w:type="paragraph" w:customStyle="1" w:styleId="groupname">
    <w:name w:val="groupname"/>
    <w:basedOn w:val="Normal"/>
    <w:rsid w:val="00D6312B"/>
    <w:pPr>
      <w:ind w:left="-126" w:right="-126"/>
    </w:pPr>
    <w:rPr>
      <w:rFonts w:cs="Arial"/>
      <w:b/>
      <w:bCs/>
      <w:color w:val="000000"/>
      <w:szCs w:val="22"/>
    </w:rPr>
  </w:style>
  <w:style w:type="paragraph" w:customStyle="1" w:styleId="ListAlpha">
    <w:name w:val="List Alpha"/>
    <w:basedOn w:val="Normal"/>
    <w:qFormat/>
    <w:rsid w:val="00FC6220"/>
    <w:pPr>
      <w:numPr>
        <w:numId w:val="20"/>
      </w:numPr>
      <w:spacing w:before="60" w:after="60"/>
    </w:pPr>
    <w:rPr>
      <w:rFonts w:cs="Arial"/>
    </w:rPr>
  </w:style>
  <w:style w:type="paragraph" w:customStyle="1" w:styleId="TableTitle">
    <w:name w:val="TableTitle"/>
    <w:basedOn w:val="Normal"/>
    <w:rsid w:val="00FC6220"/>
    <w:pPr>
      <w:tabs>
        <w:tab w:val="left" w:pos="748"/>
        <w:tab w:val="center" w:pos="4320"/>
        <w:tab w:val="right" w:pos="8640"/>
        <w:tab w:val="right" w:pos="9911"/>
      </w:tabs>
      <w:spacing w:before="20" w:after="20"/>
    </w:pPr>
    <w:rPr>
      <w:b/>
      <w:szCs w:val="24"/>
    </w:rPr>
  </w:style>
  <w:style w:type="paragraph" w:customStyle="1" w:styleId="KBTitle">
    <w:name w:val="KBTitle"/>
    <w:basedOn w:val="Normal"/>
    <w:link w:val="KBTitleChar"/>
    <w:autoRedefine/>
    <w:rsid w:val="00FC6220"/>
    <w:pPr>
      <w:tabs>
        <w:tab w:val="left" w:pos="748"/>
        <w:tab w:val="right" w:pos="9911"/>
      </w:tabs>
      <w:spacing w:after="120"/>
      <w:ind w:left="374" w:right="720" w:hanging="374"/>
    </w:pPr>
    <w:rPr>
      <w:rFonts w:cs="Arial"/>
      <w:b/>
      <w:sz w:val="36"/>
      <w:szCs w:val="40"/>
    </w:rPr>
  </w:style>
  <w:style w:type="character" w:customStyle="1" w:styleId="KBTitleChar">
    <w:name w:val="KBTitle Char"/>
    <w:basedOn w:val="DefaultParagraphFont"/>
    <w:link w:val="KBTitle"/>
    <w:rsid w:val="00FC6220"/>
    <w:rPr>
      <w:rFonts w:ascii="Arial" w:eastAsia="Times New Roman" w:hAnsi="Arial" w:cs="Arial"/>
      <w:b/>
      <w:sz w:val="36"/>
      <w:szCs w:val="40"/>
    </w:rPr>
  </w:style>
  <w:style w:type="paragraph" w:customStyle="1" w:styleId="TableContents">
    <w:name w:val="TableContents"/>
    <w:basedOn w:val="Normal"/>
    <w:rsid w:val="00FC6220"/>
    <w:pPr>
      <w:tabs>
        <w:tab w:val="left" w:pos="748"/>
        <w:tab w:val="center" w:pos="4320"/>
        <w:tab w:val="right" w:pos="8640"/>
        <w:tab w:val="right" w:pos="9911"/>
      </w:tabs>
      <w:spacing w:before="20" w:after="20"/>
    </w:pPr>
    <w:rPr>
      <w:szCs w:val="24"/>
    </w:rPr>
  </w:style>
  <w:style w:type="paragraph" w:styleId="Revision">
    <w:name w:val="Revision"/>
    <w:hidden/>
    <w:uiPriority w:val="99"/>
    <w:semiHidden/>
    <w:rsid w:val="00FC6220"/>
    <w:rPr>
      <w:rFonts w:ascii="Arial" w:eastAsia="Times New Roman" w:hAnsi="Arial"/>
      <w:sz w:val="22"/>
    </w:rPr>
  </w:style>
  <w:style w:type="paragraph" w:customStyle="1" w:styleId="ListNumberedLevel1">
    <w:name w:val="ListNumbered Level 1"/>
    <w:basedOn w:val="Normal"/>
    <w:qFormat/>
    <w:rsid w:val="00FC6220"/>
    <w:pPr>
      <w:tabs>
        <w:tab w:val="num" w:pos="360"/>
      </w:tabs>
      <w:spacing w:before="60" w:after="60"/>
      <w:ind w:left="360" w:hanging="360"/>
    </w:pPr>
  </w:style>
  <w:style w:type="paragraph" w:customStyle="1" w:styleId="ListBulletedLevel1">
    <w:name w:val="ListBulleted Level 1"/>
    <w:basedOn w:val="ListParagraph"/>
    <w:qFormat/>
    <w:rsid w:val="00FC6220"/>
    <w:pPr>
      <w:numPr>
        <w:numId w:val="21"/>
      </w:numPr>
      <w:suppressAutoHyphens/>
      <w:spacing w:before="60" w:after="60"/>
      <w:contextualSpacing/>
    </w:pPr>
    <w:rPr>
      <w:color w:val="000000"/>
    </w:rPr>
  </w:style>
  <w:style w:type="paragraph" w:customStyle="1" w:styleId="ListBulletedLevel2">
    <w:name w:val="ListBulleted Level 2"/>
    <w:basedOn w:val="ListBulletedLevel1"/>
    <w:qFormat/>
    <w:rsid w:val="00FC6220"/>
    <w:pPr>
      <w:numPr>
        <w:ilvl w:val="1"/>
      </w:numPr>
    </w:pPr>
  </w:style>
  <w:style w:type="paragraph" w:customStyle="1" w:styleId="ListNumberedLevel2">
    <w:name w:val="ListNumbered Level 2"/>
    <w:basedOn w:val="ListNumberedLevel1"/>
    <w:qFormat/>
    <w:rsid w:val="00FC6220"/>
    <w:pPr>
      <w:tabs>
        <w:tab w:val="clear" w:pos="360"/>
        <w:tab w:val="num" w:pos="720"/>
      </w:tabs>
      <w:ind w:left="720"/>
    </w:pPr>
  </w:style>
  <w:style w:type="paragraph" w:customStyle="1" w:styleId="ListNumbered">
    <w:name w:val="ListNumbered"/>
    <w:basedOn w:val="Normal"/>
    <w:next w:val="Normal"/>
    <w:qFormat/>
    <w:rsid w:val="00EB7912"/>
    <w:pPr>
      <w:numPr>
        <w:numId w:val="23"/>
      </w:numPr>
      <w:spacing w:before="60" w:after="60"/>
    </w:pPr>
  </w:style>
  <w:style w:type="paragraph" w:customStyle="1" w:styleId="tabnamenew1">
    <w:name w:val="tabnamenew1"/>
    <w:basedOn w:val="Normal"/>
    <w:rsid w:val="00EB7912"/>
    <w:pPr>
      <w:shd w:val="clear" w:color="auto" w:fill="DCDFC4"/>
      <w:spacing w:line="480" w:lineRule="auto"/>
    </w:pPr>
    <w:rPr>
      <w:rFonts w:cs="Arial"/>
      <w:b/>
      <w:bCs/>
      <w:color w:val="000000"/>
      <w:szCs w:val="22"/>
    </w:rPr>
  </w:style>
  <w:style w:type="paragraph" w:customStyle="1" w:styleId="groupnamenew1">
    <w:name w:val="groupnamenew1"/>
    <w:basedOn w:val="Normal"/>
    <w:rsid w:val="00EB7912"/>
    <w:rPr>
      <w:rFonts w:cs="Arial"/>
      <w:b/>
      <w:bCs/>
      <w:color w:val="000000"/>
      <w:szCs w:val="22"/>
    </w:rPr>
  </w:style>
  <w:style w:type="paragraph" w:customStyle="1" w:styleId="tabletextnew3">
    <w:name w:val="tabletextnew3"/>
    <w:basedOn w:val="Normal"/>
    <w:rsid w:val="00EB7912"/>
    <w:rPr>
      <w:rFonts w:cs="Arial"/>
      <w:color w:val="000000"/>
      <w:szCs w:val="22"/>
    </w:rPr>
  </w:style>
  <w:style w:type="paragraph" w:customStyle="1" w:styleId="tabletextnew4">
    <w:name w:val="tabletextnew4"/>
    <w:basedOn w:val="Normal"/>
    <w:rsid w:val="00EB7912"/>
    <w:rPr>
      <w:rFonts w:cs="Arial"/>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200">
      <w:bodyDiv w:val="1"/>
      <w:marLeft w:val="0"/>
      <w:marRight w:val="0"/>
      <w:marTop w:val="0"/>
      <w:marBottom w:val="0"/>
      <w:divBdr>
        <w:top w:val="none" w:sz="0" w:space="0" w:color="auto"/>
        <w:left w:val="none" w:sz="0" w:space="0" w:color="auto"/>
        <w:bottom w:val="none" w:sz="0" w:space="0" w:color="auto"/>
        <w:right w:val="none" w:sz="0" w:space="0" w:color="auto"/>
      </w:divBdr>
      <w:divsChild>
        <w:div w:id="2101295805">
          <w:marLeft w:val="0"/>
          <w:marRight w:val="0"/>
          <w:marTop w:val="0"/>
          <w:marBottom w:val="0"/>
          <w:divBdr>
            <w:top w:val="none" w:sz="0" w:space="0" w:color="auto"/>
            <w:left w:val="none" w:sz="0" w:space="0" w:color="auto"/>
            <w:bottom w:val="none" w:sz="0" w:space="0" w:color="auto"/>
            <w:right w:val="none" w:sz="0" w:space="0" w:color="auto"/>
          </w:divBdr>
        </w:div>
      </w:divsChild>
    </w:div>
    <w:div w:id="17901880">
      <w:bodyDiv w:val="1"/>
      <w:marLeft w:val="0"/>
      <w:marRight w:val="0"/>
      <w:marTop w:val="0"/>
      <w:marBottom w:val="0"/>
      <w:divBdr>
        <w:top w:val="none" w:sz="0" w:space="0" w:color="auto"/>
        <w:left w:val="none" w:sz="0" w:space="0" w:color="auto"/>
        <w:bottom w:val="none" w:sz="0" w:space="0" w:color="auto"/>
        <w:right w:val="none" w:sz="0" w:space="0" w:color="auto"/>
      </w:divBdr>
      <w:divsChild>
        <w:div w:id="1710573112">
          <w:marLeft w:val="0"/>
          <w:marRight w:val="0"/>
          <w:marTop w:val="0"/>
          <w:marBottom w:val="0"/>
          <w:divBdr>
            <w:top w:val="none" w:sz="0" w:space="0" w:color="auto"/>
            <w:left w:val="none" w:sz="0" w:space="0" w:color="auto"/>
            <w:bottom w:val="none" w:sz="0" w:space="0" w:color="auto"/>
            <w:right w:val="none" w:sz="0" w:space="0" w:color="auto"/>
          </w:divBdr>
        </w:div>
      </w:divsChild>
    </w:div>
    <w:div w:id="18094692">
      <w:bodyDiv w:val="1"/>
      <w:marLeft w:val="0"/>
      <w:marRight w:val="0"/>
      <w:marTop w:val="0"/>
      <w:marBottom w:val="0"/>
      <w:divBdr>
        <w:top w:val="none" w:sz="0" w:space="0" w:color="auto"/>
        <w:left w:val="none" w:sz="0" w:space="0" w:color="auto"/>
        <w:bottom w:val="none" w:sz="0" w:space="0" w:color="auto"/>
        <w:right w:val="none" w:sz="0" w:space="0" w:color="auto"/>
      </w:divBdr>
      <w:divsChild>
        <w:div w:id="2094350631">
          <w:marLeft w:val="0"/>
          <w:marRight w:val="0"/>
          <w:marTop w:val="0"/>
          <w:marBottom w:val="0"/>
          <w:divBdr>
            <w:top w:val="none" w:sz="0" w:space="0" w:color="auto"/>
            <w:left w:val="none" w:sz="0" w:space="0" w:color="auto"/>
            <w:bottom w:val="none" w:sz="0" w:space="0" w:color="auto"/>
            <w:right w:val="none" w:sz="0" w:space="0" w:color="auto"/>
          </w:divBdr>
        </w:div>
      </w:divsChild>
    </w:div>
    <w:div w:id="80951948">
      <w:bodyDiv w:val="1"/>
      <w:marLeft w:val="0"/>
      <w:marRight w:val="0"/>
      <w:marTop w:val="0"/>
      <w:marBottom w:val="0"/>
      <w:divBdr>
        <w:top w:val="none" w:sz="0" w:space="0" w:color="auto"/>
        <w:left w:val="none" w:sz="0" w:space="0" w:color="auto"/>
        <w:bottom w:val="none" w:sz="0" w:space="0" w:color="auto"/>
        <w:right w:val="none" w:sz="0" w:space="0" w:color="auto"/>
      </w:divBdr>
      <w:divsChild>
        <w:div w:id="449856734">
          <w:marLeft w:val="0"/>
          <w:marRight w:val="0"/>
          <w:marTop w:val="0"/>
          <w:marBottom w:val="0"/>
          <w:divBdr>
            <w:top w:val="none" w:sz="0" w:space="0" w:color="auto"/>
            <w:left w:val="none" w:sz="0" w:space="0" w:color="auto"/>
            <w:bottom w:val="none" w:sz="0" w:space="0" w:color="auto"/>
            <w:right w:val="none" w:sz="0" w:space="0" w:color="auto"/>
          </w:divBdr>
        </w:div>
      </w:divsChild>
    </w:div>
    <w:div w:id="152992306">
      <w:bodyDiv w:val="1"/>
      <w:marLeft w:val="0"/>
      <w:marRight w:val="0"/>
      <w:marTop w:val="0"/>
      <w:marBottom w:val="0"/>
      <w:divBdr>
        <w:top w:val="none" w:sz="0" w:space="0" w:color="auto"/>
        <w:left w:val="none" w:sz="0" w:space="0" w:color="auto"/>
        <w:bottom w:val="none" w:sz="0" w:space="0" w:color="auto"/>
        <w:right w:val="none" w:sz="0" w:space="0" w:color="auto"/>
      </w:divBdr>
      <w:divsChild>
        <w:div w:id="1723017349">
          <w:marLeft w:val="0"/>
          <w:marRight w:val="0"/>
          <w:marTop w:val="0"/>
          <w:marBottom w:val="0"/>
          <w:divBdr>
            <w:top w:val="none" w:sz="0" w:space="0" w:color="auto"/>
            <w:left w:val="none" w:sz="0" w:space="0" w:color="auto"/>
            <w:bottom w:val="none" w:sz="0" w:space="0" w:color="auto"/>
            <w:right w:val="none" w:sz="0" w:space="0" w:color="auto"/>
          </w:divBdr>
          <w:divsChild>
            <w:div w:id="180696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4453">
      <w:bodyDiv w:val="1"/>
      <w:marLeft w:val="0"/>
      <w:marRight w:val="0"/>
      <w:marTop w:val="0"/>
      <w:marBottom w:val="0"/>
      <w:divBdr>
        <w:top w:val="none" w:sz="0" w:space="0" w:color="auto"/>
        <w:left w:val="none" w:sz="0" w:space="0" w:color="auto"/>
        <w:bottom w:val="none" w:sz="0" w:space="0" w:color="auto"/>
        <w:right w:val="none" w:sz="0" w:space="0" w:color="auto"/>
      </w:divBdr>
      <w:divsChild>
        <w:div w:id="1720083880">
          <w:marLeft w:val="0"/>
          <w:marRight w:val="0"/>
          <w:marTop w:val="0"/>
          <w:marBottom w:val="0"/>
          <w:divBdr>
            <w:top w:val="none" w:sz="0" w:space="0" w:color="auto"/>
            <w:left w:val="none" w:sz="0" w:space="0" w:color="auto"/>
            <w:bottom w:val="none" w:sz="0" w:space="0" w:color="auto"/>
            <w:right w:val="none" w:sz="0" w:space="0" w:color="auto"/>
          </w:divBdr>
        </w:div>
      </w:divsChild>
    </w:div>
    <w:div w:id="170411962">
      <w:bodyDiv w:val="1"/>
      <w:marLeft w:val="0"/>
      <w:marRight w:val="0"/>
      <w:marTop w:val="0"/>
      <w:marBottom w:val="0"/>
      <w:divBdr>
        <w:top w:val="none" w:sz="0" w:space="0" w:color="auto"/>
        <w:left w:val="none" w:sz="0" w:space="0" w:color="auto"/>
        <w:bottom w:val="none" w:sz="0" w:space="0" w:color="auto"/>
        <w:right w:val="none" w:sz="0" w:space="0" w:color="auto"/>
      </w:divBdr>
    </w:div>
    <w:div w:id="255678606">
      <w:bodyDiv w:val="1"/>
      <w:marLeft w:val="0"/>
      <w:marRight w:val="0"/>
      <w:marTop w:val="0"/>
      <w:marBottom w:val="0"/>
      <w:divBdr>
        <w:top w:val="none" w:sz="0" w:space="0" w:color="auto"/>
        <w:left w:val="none" w:sz="0" w:space="0" w:color="auto"/>
        <w:bottom w:val="none" w:sz="0" w:space="0" w:color="auto"/>
        <w:right w:val="none" w:sz="0" w:space="0" w:color="auto"/>
      </w:divBdr>
      <w:divsChild>
        <w:div w:id="60907917">
          <w:marLeft w:val="0"/>
          <w:marRight w:val="0"/>
          <w:marTop w:val="0"/>
          <w:marBottom w:val="0"/>
          <w:divBdr>
            <w:top w:val="none" w:sz="0" w:space="0" w:color="auto"/>
            <w:left w:val="none" w:sz="0" w:space="0" w:color="auto"/>
            <w:bottom w:val="none" w:sz="0" w:space="0" w:color="auto"/>
            <w:right w:val="none" w:sz="0" w:space="0" w:color="auto"/>
          </w:divBdr>
        </w:div>
      </w:divsChild>
    </w:div>
    <w:div w:id="541283835">
      <w:bodyDiv w:val="1"/>
      <w:marLeft w:val="0"/>
      <w:marRight w:val="0"/>
      <w:marTop w:val="0"/>
      <w:marBottom w:val="0"/>
      <w:divBdr>
        <w:top w:val="none" w:sz="0" w:space="0" w:color="auto"/>
        <w:left w:val="none" w:sz="0" w:space="0" w:color="auto"/>
        <w:bottom w:val="none" w:sz="0" w:space="0" w:color="auto"/>
        <w:right w:val="none" w:sz="0" w:space="0" w:color="auto"/>
      </w:divBdr>
      <w:divsChild>
        <w:div w:id="1592471369">
          <w:marLeft w:val="0"/>
          <w:marRight w:val="0"/>
          <w:marTop w:val="0"/>
          <w:marBottom w:val="0"/>
          <w:divBdr>
            <w:top w:val="none" w:sz="0" w:space="0" w:color="auto"/>
            <w:left w:val="none" w:sz="0" w:space="0" w:color="auto"/>
            <w:bottom w:val="none" w:sz="0" w:space="0" w:color="auto"/>
            <w:right w:val="none" w:sz="0" w:space="0" w:color="auto"/>
          </w:divBdr>
        </w:div>
      </w:divsChild>
    </w:div>
    <w:div w:id="584346018">
      <w:bodyDiv w:val="1"/>
      <w:marLeft w:val="0"/>
      <w:marRight w:val="0"/>
      <w:marTop w:val="0"/>
      <w:marBottom w:val="0"/>
      <w:divBdr>
        <w:top w:val="none" w:sz="0" w:space="0" w:color="auto"/>
        <w:left w:val="none" w:sz="0" w:space="0" w:color="auto"/>
        <w:bottom w:val="none" w:sz="0" w:space="0" w:color="auto"/>
        <w:right w:val="none" w:sz="0" w:space="0" w:color="auto"/>
      </w:divBdr>
      <w:divsChild>
        <w:div w:id="1049496187">
          <w:marLeft w:val="0"/>
          <w:marRight w:val="0"/>
          <w:marTop w:val="0"/>
          <w:marBottom w:val="0"/>
          <w:divBdr>
            <w:top w:val="none" w:sz="0" w:space="0" w:color="auto"/>
            <w:left w:val="none" w:sz="0" w:space="0" w:color="auto"/>
            <w:bottom w:val="none" w:sz="0" w:space="0" w:color="auto"/>
            <w:right w:val="none" w:sz="0" w:space="0" w:color="auto"/>
          </w:divBdr>
        </w:div>
      </w:divsChild>
    </w:div>
    <w:div w:id="614942015">
      <w:bodyDiv w:val="1"/>
      <w:marLeft w:val="0"/>
      <w:marRight w:val="0"/>
      <w:marTop w:val="0"/>
      <w:marBottom w:val="0"/>
      <w:divBdr>
        <w:top w:val="none" w:sz="0" w:space="0" w:color="auto"/>
        <w:left w:val="none" w:sz="0" w:space="0" w:color="auto"/>
        <w:bottom w:val="none" w:sz="0" w:space="0" w:color="auto"/>
        <w:right w:val="none" w:sz="0" w:space="0" w:color="auto"/>
      </w:divBdr>
      <w:divsChild>
        <w:div w:id="1595432661">
          <w:marLeft w:val="0"/>
          <w:marRight w:val="0"/>
          <w:marTop w:val="0"/>
          <w:marBottom w:val="0"/>
          <w:divBdr>
            <w:top w:val="none" w:sz="0" w:space="0" w:color="auto"/>
            <w:left w:val="none" w:sz="0" w:space="0" w:color="auto"/>
            <w:bottom w:val="none" w:sz="0" w:space="0" w:color="auto"/>
            <w:right w:val="none" w:sz="0" w:space="0" w:color="auto"/>
          </w:divBdr>
        </w:div>
      </w:divsChild>
    </w:div>
    <w:div w:id="725221895">
      <w:bodyDiv w:val="1"/>
      <w:marLeft w:val="0"/>
      <w:marRight w:val="0"/>
      <w:marTop w:val="0"/>
      <w:marBottom w:val="0"/>
      <w:divBdr>
        <w:top w:val="none" w:sz="0" w:space="0" w:color="auto"/>
        <w:left w:val="none" w:sz="0" w:space="0" w:color="auto"/>
        <w:bottom w:val="none" w:sz="0" w:space="0" w:color="auto"/>
        <w:right w:val="none" w:sz="0" w:space="0" w:color="auto"/>
      </w:divBdr>
      <w:divsChild>
        <w:div w:id="693194558">
          <w:marLeft w:val="0"/>
          <w:marRight w:val="0"/>
          <w:marTop w:val="0"/>
          <w:marBottom w:val="0"/>
          <w:divBdr>
            <w:top w:val="none" w:sz="0" w:space="0" w:color="auto"/>
            <w:left w:val="none" w:sz="0" w:space="0" w:color="auto"/>
            <w:bottom w:val="none" w:sz="0" w:space="0" w:color="auto"/>
            <w:right w:val="none" w:sz="0" w:space="0" w:color="auto"/>
          </w:divBdr>
        </w:div>
      </w:divsChild>
    </w:div>
    <w:div w:id="751583148">
      <w:bodyDiv w:val="1"/>
      <w:marLeft w:val="0"/>
      <w:marRight w:val="0"/>
      <w:marTop w:val="0"/>
      <w:marBottom w:val="0"/>
      <w:divBdr>
        <w:top w:val="none" w:sz="0" w:space="0" w:color="auto"/>
        <w:left w:val="none" w:sz="0" w:space="0" w:color="auto"/>
        <w:bottom w:val="none" w:sz="0" w:space="0" w:color="auto"/>
        <w:right w:val="none" w:sz="0" w:space="0" w:color="auto"/>
      </w:divBdr>
    </w:div>
    <w:div w:id="770855844">
      <w:bodyDiv w:val="1"/>
      <w:marLeft w:val="0"/>
      <w:marRight w:val="0"/>
      <w:marTop w:val="0"/>
      <w:marBottom w:val="0"/>
      <w:divBdr>
        <w:top w:val="none" w:sz="0" w:space="0" w:color="auto"/>
        <w:left w:val="none" w:sz="0" w:space="0" w:color="auto"/>
        <w:bottom w:val="none" w:sz="0" w:space="0" w:color="auto"/>
        <w:right w:val="none" w:sz="0" w:space="0" w:color="auto"/>
      </w:divBdr>
    </w:div>
    <w:div w:id="786705313">
      <w:bodyDiv w:val="1"/>
      <w:marLeft w:val="0"/>
      <w:marRight w:val="0"/>
      <w:marTop w:val="0"/>
      <w:marBottom w:val="0"/>
      <w:divBdr>
        <w:top w:val="none" w:sz="0" w:space="0" w:color="auto"/>
        <w:left w:val="none" w:sz="0" w:space="0" w:color="auto"/>
        <w:bottom w:val="none" w:sz="0" w:space="0" w:color="auto"/>
        <w:right w:val="none" w:sz="0" w:space="0" w:color="auto"/>
      </w:divBdr>
      <w:divsChild>
        <w:div w:id="1828595582">
          <w:marLeft w:val="0"/>
          <w:marRight w:val="0"/>
          <w:marTop w:val="0"/>
          <w:marBottom w:val="0"/>
          <w:divBdr>
            <w:top w:val="none" w:sz="0" w:space="0" w:color="auto"/>
            <w:left w:val="none" w:sz="0" w:space="0" w:color="auto"/>
            <w:bottom w:val="none" w:sz="0" w:space="0" w:color="auto"/>
            <w:right w:val="none" w:sz="0" w:space="0" w:color="auto"/>
          </w:divBdr>
        </w:div>
      </w:divsChild>
    </w:div>
    <w:div w:id="988679555">
      <w:bodyDiv w:val="1"/>
      <w:marLeft w:val="0"/>
      <w:marRight w:val="0"/>
      <w:marTop w:val="0"/>
      <w:marBottom w:val="0"/>
      <w:divBdr>
        <w:top w:val="none" w:sz="0" w:space="0" w:color="auto"/>
        <w:left w:val="none" w:sz="0" w:space="0" w:color="auto"/>
        <w:bottom w:val="none" w:sz="0" w:space="0" w:color="auto"/>
        <w:right w:val="none" w:sz="0" w:space="0" w:color="auto"/>
      </w:divBdr>
    </w:div>
    <w:div w:id="1150292099">
      <w:bodyDiv w:val="1"/>
      <w:marLeft w:val="0"/>
      <w:marRight w:val="0"/>
      <w:marTop w:val="0"/>
      <w:marBottom w:val="0"/>
      <w:divBdr>
        <w:top w:val="none" w:sz="0" w:space="0" w:color="auto"/>
        <w:left w:val="none" w:sz="0" w:space="0" w:color="auto"/>
        <w:bottom w:val="none" w:sz="0" w:space="0" w:color="auto"/>
        <w:right w:val="none" w:sz="0" w:space="0" w:color="auto"/>
      </w:divBdr>
      <w:divsChild>
        <w:div w:id="174074678">
          <w:marLeft w:val="0"/>
          <w:marRight w:val="0"/>
          <w:marTop w:val="0"/>
          <w:marBottom w:val="0"/>
          <w:divBdr>
            <w:top w:val="none" w:sz="0" w:space="0" w:color="auto"/>
            <w:left w:val="none" w:sz="0" w:space="0" w:color="auto"/>
            <w:bottom w:val="none" w:sz="0" w:space="0" w:color="auto"/>
            <w:right w:val="none" w:sz="0" w:space="0" w:color="auto"/>
          </w:divBdr>
          <w:divsChild>
            <w:div w:id="1440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2175">
      <w:bodyDiv w:val="1"/>
      <w:marLeft w:val="0"/>
      <w:marRight w:val="0"/>
      <w:marTop w:val="0"/>
      <w:marBottom w:val="0"/>
      <w:divBdr>
        <w:top w:val="none" w:sz="0" w:space="0" w:color="auto"/>
        <w:left w:val="none" w:sz="0" w:space="0" w:color="auto"/>
        <w:bottom w:val="none" w:sz="0" w:space="0" w:color="auto"/>
        <w:right w:val="none" w:sz="0" w:space="0" w:color="auto"/>
      </w:divBdr>
      <w:divsChild>
        <w:div w:id="881213696">
          <w:marLeft w:val="0"/>
          <w:marRight w:val="0"/>
          <w:marTop w:val="0"/>
          <w:marBottom w:val="0"/>
          <w:divBdr>
            <w:top w:val="none" w:sz="0" w:space="0" w:color="auto"/>
            <w:left w:val="none" w:sz="0" w:space="0" w:color="auto"/>
            <w:bottom w:val="none" w:sz="0" w:space="0" w:color="auto"/>
            <w:right w:val="none" w:sz="0" w:space="0" w:color="auto"/>
          </w:divBdr>
        </w:div>
      </w:divsChild>
    </w:div>
    <w:div w:id="1262497301">
      <w:bodyDiv w:val="1"/>
      <w:marLeft w:val="0"/>
      <w:marRight w:val="0"/>
      <w:marTop w:val="0"/>
      <w:marBottom w:val="0"/>
      <w:divBdr>
        <w:top w:val="none" w:sz="0" w:space="0" w:color="auto"/>
        <w:left w:val="none" w:sz="0" w:space="0" w:color="auto"/>
        <w:bottom w:val="none" w:sz="0" w:space="0" w:color="auto"/>
        <w:right w:val="none" w:sz="0" w:space="0" w:color="auto"/>
      </w:divBdr>
      <w:divsChild>
        <w:div w:id="774792298">
          <w:marLeft w:val="0"/>
          <w:marRight w:val="0"/>
          <w:marTop w:val="0"/>
          <w:marBottom w:val="0"/>
          <w:divBdr>
            <w:top w:val="none" w:sz="0" w:space="0" w:color="auto"/>
            <w:left w:val="none" w:sz="0" w:space="0" w:color="auto"/>
            <w:bottom w:val="none" w:sz="0" w:space="0" w:color="auto"/>
            <w:right w:val="none" w:sz="0" w:space="0" w:color="auto"/>
          </w:divBdr>
        </w:div>
      </w:divsChild>
    </w:div>
    <w:div w:id="1325818294">
      <w:bodyDiv w:val="1"/>
      <w:marLeft w:val="0"/>
      <w:marRight w:val="0"/>
      <w:marTop w:val="0"/>
      <w:marBottom w:val="0"/>
      <w:divBdr>
        <w:top w:val="none" w:sz="0" w:space="0" w:color="auto"/>
        <w:left w:val="none" w:sz="0" w:space="0" w:color="auto"/>
        <w:bottom w:val="none" w:sz="0" w:space="0" w:color="auto"/>
        <w:right w:val="none" w:sz="0" w:space="0" w:color="auto"/>
      </w:divBdr>
    </w:div>
    <w:div w:id="1478379971">
      <w:bodyDiv w:val="1"/>
      <w:marLeft w:val="0"/>
      <w:marRight w:val="0"/>
      <w:marTop w:val="0"/>
      <w:marBottom w:val="0"/>
      <w:divBdr>
        <w:top w:val="none" w:sz="0" w:space="0" w:color="auto"/>
        <w:left w:val="none" w:sz="0" w:space="0" w:color="auto"/>
        <w:bottom w:val="none" w:sz="0" w:space="0" w:color="auto"/>
        <w:right w:val="none" w:sz="0" w:space="0" w:color="auto"/>
      </w:divBdr>
      <w:divsChild>
        <w:div w:id="151988653">
          <w:marLeft w:val="0"/>
          <w:marRight w:val="0"/>
          <w:marTop w:val="0"/>
          <w:marBottom w:val="0"/>
          <w:divBdr>
            <w:top w:val="none" w:sz="0" w:space="0" w:color="auto"/>
            <w:left w:val="none" w:sz="0" w:space="0" w:color="auto"/>
            <w:bottom w:val="none" w:sz="0" w:space="0" w:color="auto"/>
            <w:right w:val="none" w:sz="0" w:space="0" w:color="auto"/>
          </w:divBdr>
        </w:div>
      </w:divsChild>
    </w:div>
    <w:div w:id="1523933471">
      <w:bodyDiv w:val="1"/>
      <w:marLeft w:val="0"/>
      <w:marRight w:val="0"/>
      <w:marTop w:val="0"/>
      <w:marBottom w:val="0"/>
      <w:divBdr>
        <w:top w:val="none" w:sz="0" w:space="0" w:color="auto"/>
        <w:left w:val="none" w:sz="0" w:space="0" w:color="auto"/>
        <w:bottom w:val="none" w:sz="0" w:space="0" w:color="auto"/>
        <w:right w:val="none" w:sz="0" w:space="0" w:color="auto"/>
      </w:divBdr>
    </w:div>
    <w:div w:id="1583567873">
      <w:bodyDiv w:val="1"/>
      <w:marLeft w:val="0"/>
      <w:marRight w:val="0"/>
      <w:marTop w:val="0"/>
      <w:marBottom w:val="0"/>
      <w:divBdr>
        <w:top w:val="none" w:sz="0" w:space="0" w:color="auto"/>
        <w:left w:val="none" w:sz="0" w:space="0" w:color="auto"/>
        <w:bottom w:val="none" w:sz="0" w:space="0" w:color="auto"/>
        <w:right w:val="none" w:sz="0" w:space="0" w:color="auto"/>
      </w:divBdr>
      <w:divsChild>
        <w:div w:id="1617641969">
          <w:marLeft w:val="0"/>
          <w:marRight w:val="0"/>
          <w:marTop w:val="0"/>
          <w:marBottom w:val="0"/>
          <w:divBdr>
            <w:top w:val="none" w:sz="0" w:space="0" w:color="auto"/>
            <w:left w:val="none" w:sz="0" w:space="0" w:color="auto"/>
            <w:bottom w:val="none" w:sz="0" w:space="0" w:color="auto"/>
            <w:right w:val="none" w:sz="0" w:space="0" w:color="auto"/>
          </w:divBdr>
        </w:div>
      </w:divsChild>
    </w:div>
    <w:div w:id="1805586051">
      <w:bodyDiv w:val="1"/>
      <w:marLeft w:val="0"/>
      <w:marRight w:val="0"/>
      <w:marTop w:val="0"/>
      <w:marBottom w:val="0"/>
      <w:divBdr>
        <w:top w:val="none" w:sz="0" w:space="0" w:color="auto"/>
        <w:left w:val="none" w:sz="0" w:space="0" w:color="auto"/>
        <w:bottom w:val="none" w:sz="0" w:space="0" w:color="auto"/>
        <w:right w:val="none" w:sz="0" w:space="0" w:color="auto"/>
      </w:divBdr>
      <w:divsChild>
        <w:div w:id="1989288355">
          <w:marLeft w:val="0"/>
          <w:marRight w:val="0"/>
          <w:marTop w:val="0"/>
          <w:marBottom w:val="0"/>
          <w:divBdr>
            <w:top w:val="none" w:sz="0" w:space="0" w:color="auto"/>
            <w:left w:val="none" w:sz="0" w:space="0" w:color="auto"/>
            <w:bottom w:val="none" w:sz="0" w:space="0" w:color="auto"/>
            <w:right w:val="none" w:sz="0" w:space="0" w:color="auto"/>
          </w:divBdr>
        </w:div>
      </w:divsChild>
    </w:div>
    <w:div w:id="1849244889">
      <w:bodyDiv w:val="1"/>
      <w:marLeft w:val="0"/>
      <w:marRight w:val="0"/>
      <w:marTop w:val="0"/>
      <w:marBottom w:val="0"/>
      <w:divBdr>
        <w:top w:val="none" w:sz="0" w:space="0" w:color="auto"/>
        <w:left w:val="none" w:sz="0" w:space="0" w:color="auto"/>
        <w:bottom w:val="none" w:sz="0" w:space="0" w:color="auto"/>
        <w:right w:val="none" w:sz="0" w:space="0" w:color="auto"/>
      </w:divBdr>
      <w:divsChild>
        <w:div w:id="553811326">
          <w:marLeft w:val="0"/>
          <w:marRight w:val="0"/>
          <w:marTop w:val="0"/>
          <w:marBottom w:val="0"/>
          <w:divBdr>
            <w:top w:val="none" w:sz="0" w:space="0" w:color="auto"/>
            <w:left w:val="none" w:sz="0" w:space="0" w:color="auto"/>
            <w:bottom w:val="none" w:sz="0" w:space="0" w:color="auto"/>
            <w:right w:val="none" w:sz="0" w:space="0" w:color="auto"/>
          </w:divBdr>
        </w:div>
      </w:divsChild>
    </w:div>
    <w:div w:id="1859655447">
      <w:bodyDiv w:val="1"/>
      <w:marLeft w:val="0"/>
      <w:marRight w:val="0"/>
      <w:marTop w:val="0"/>
      <w:marBottom w:val="0"/>
      <w:divBdr>
        <w:top w:val="none" w:sz="0" w:space="0" w:color="auto"/>
        <w:left w:val="none" w:sz="0" w:space="0" w:color="auto"/>
        <w:bottom w:val="none" w:sz="0" w:space="0" w:color="auto"/>
        <w:right w:val="none" w:sz="0" w:space="0" w:color="auto"/>
      </w:divBdr>
    </w:div>
    <w:div w:id="1912080092">
      <w:bodyDiv w:val="1"/>
      <w:marLeft w:val="0"/>
      <w:marRight w:val="0"/>
      <w:marTop w:val="0"/>
      <w:marBottom w:val="0"/>
      <w:divBdr>
        <w:top w:val="none" w:sz="0" w:space="0" w:color="auto"/>
        <w:left w:val="none" w:sz="0" w:space="0" w:color="auto"/>
        <w:bottom w:val="none" w:sz="0" w:space="0" w:color="auto"/>
        <w:right w:val="none" w:sz="0" w:space="0" w:color="auto"/>
      </w:divBdr>
    </w:div>
    <w:div w:id="1922790731">
      <w:bodyDiv w:val="1"/>
      <w:marLeft w:val="0"/>
      <w:marRight w:val="0"/>
      <w:marTop w:val="0"/>
      <w:marBottom w:val="0"/>
      <w:divBdr>
        <w:top w:val="none" w:sz="0" w:space="0" w:color="auto"/>
        <w:left w:val="none" w:sz="0" w:space="0" w:color="auto"/>
        <w:bottom w:val="none" w:sz="0" w:space="0" w:color="auto"/>
        <w:right w:val="none" w:sz="0" w:space="0" w:color="auto"/>
      </w:divBdr>
      <w:divsChild>
        <w:div w:id="1824470850">
          <w:marLeft w:val="0"/>
          <w:marRight w:val="0"/>
          <w:marTop w:val="0"/>
          <w:marBottom w:val="0"/>
          <w:divBdr>
            <w:top w:val="none" w:sz="0" w:space="0" w:color="auto"/>
            <w:left w:val="none" w:sz="0" w:space="0" w:color="auto"/>
            <w:bottom w:val="none" w:sz="0" w:space="0" w:color="auto"/>
            <w:right w:val="none" w:sz="0" w:space="0" w:color="auto"/>
          </w:divBdr>
        </w:div>
      </w:divsChild>
    </w:div>
    <w:div w:id="1991592588">
      <w:bodyDiv w:val="1"/>
      <w:marLeft w:val="0"/>
      <w:marRight w:val="0"/>
      <w:marTop w:val="0"/>
      <w:marBottom w:val="0"/>
      <w:divBdr>
        <w:top w:val="none" w:sz="0" w:space="0" w:color="auto"/>
        <w:left w:val="none" w:sz="0" w:space="0" w:color="auto"/>
        <w:bottom w:val="none" w:sz="0" w:space="0" w:color="auto"/>
        <w:right w:val="none" w:sz="0" w:space="0" w:color="auto"/>
      </w:divBdr>
    </w:div>
    <w:div w:id="2090691205">
      <w:bodyDiv w:val="1"/>
      <w:marLeft w:val="0"/>
      <w:marRight w:val="0"/>
      <w:marTop w:val="0"/>
      <w:marBottom w:val="0"/>
      <w:divBdr>
        <w:top w:val="none" w:sz="0" w:space="0" w:color="auto"/>
        <w:left w:val="none" w:sz="0" w:space="0" w:color="auto"/>
        <w:bottom w:val="none" w:sz="0" w:space="0" w:color="auto"/>
        <w:right w:val="none" w:sz="0" w:space="0" w:color="auto"/>
      </w:divBdr>
      <w:divsChild>
        <w:div w:id="488324824">
          <w:marLeft w:val="0"/>
          <w:marRight w:val="0"/>
          <w:marTop w:val="0"/>
          <w:marBottom w:val="0"/>
          <w:divBdr>
            <w:top w:val="none" w:sz="0" w:space="0" w:color="auto"/>
            <w:left w:val="none" w:sz="0" w:space="0" w:color="auto"/>
            <w:bottom w:val="none" w:sz="0" w:space="0" w:color="auto"/>
            <w:right w:val="none" w:sz="0" w:space="0" w:color="auto"/>
          </w:divBdr>
        </w:div>
      </w:divsChild>
    </w:div>
    <w:div w:id="2113667518">
      <w:bodyDiv w:val="1"/>
      <w:marLeft w:val="0"/>
      <w:marRight w:val="0"/>
      <w:marTop w:val="0"/>
      <w:marBottom w:val="0"/>
      <w:divBdr>
        <w:top w:val="none" w:sz="0" w:space="0" w:color="auto"/>
        <w:left w:val="none" w:sz="0" w:space="0" w:color="auto"/>
        <w:bottom w:val="none" w:sz="0" w:space="0" w:color="auto"/>
        <w:right w:val="none" w:sz="0" w:space="0" w:color="auto"/>
      </w:divBdr>
    </w:div>
    <w:div w:id="213308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javascript:void(0);" TargetMode="External"/><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CF79C57E81DD4894A0B801EC477FF7" ma:contentTypeVersion="" ma:contentTypeDescription="Create a new document." ma:contentTypeScope="" ma:versionID="70bc9c89310120da5c60370de3ec717f">
  <xsd:schema xmlns:xsd="http://www.w3.org/2001/XMLSchema" xmlns:xs="http://www.w3.org/2001/XMLSchema" xmlns:p="http://schemas.microsoft.com/office/2006/metadata/properties" targetNamespace="http://schemas.microsoft.com/office/2006/metadata/properties" ma:root="true" ma:fieldsID="45d97e11ba1e2af349d6d76ca694a2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F12C1-5332-4BC2-995A-137E271EC3B2}">
  <ds:schemaRefs>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DA35AD32-A478-4E4A-ADD1-30E44B06E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BDCD89C-CB4E-4A14-B019-86853862BD3F}">
  <ds:schemaRefs>
    <ds:schemaRef ds:uri="http://schemas.microsoft.com/sharepoint/v3/contenttype/forms"/>
  </ds:schemaRefs>
</ds:datastoreItem>
</file>

<file path=customXml/itemProps4.xml><?xml version="1.0" encoding="utf-8"?>
<ds:datastoreItem xmlns:ds="http://schemas.openxmlformats.org/officeDocument/2006/customXml" ds:itemID="{0206213A-A8CC-45A7-9181-E7C225F0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13288</Words>
  <Characters>75744</Characters>
  <Application>Microsoft Office Word</Application>
  <DocSecurity>4</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kknisell</dc:creator>
  <cp:lastModifiedBy>Matthews, Michael</cp:lastModifiedBy>
  <cp:revision>2</cp:revision>
  <dcterms:created xsi:type="dcterms:W3CDTF">2015-10-14T12:51:00Z</dcterms:created>
  <dcterms:modified xsi:type="dcterms:W3CDTF">2015-10-14T12:51:00Z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0x01010043CF79C57E81DD4894A0B801EC477FF7</vt:lpwstr>
  </property>
  <property fmtid="{D5CDD505-2E9C-101B-9397-08002B2CF9AE}" pid="3" name="Order">
    <vt:r8>53000</vt:r8>
  </property>
  <property fmtid="{D5CDD505-2E9C-101B-9397-08002B2CF9AE}" pid="4" name="Status">
    <vt:lpwstr>Draft</vt:lpwstr>
  </property>
</Properties>
</file>